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815" w:rsidRPr="00847815" w:rsidRDefault="00847815" w:rsidP="00847815">
      <w:pPr>
        <w:shd w:val="clear" w:color="auto" w:fill="FFFFFF"/>
        <w:adjustRightInd/>
        <w:snapToGrid/>
        <w:spacing w:after="0" w:line="495" w:lineRule="atLeast"/>
        <w:jc w:val="center"/>
        <w:rPr>
          <w:rFonts w:ascii="宋体" w:eastAsia="宋体" w:hAnsi="宋体" w:cs="宋体"/>
          <w:b/>
          <w:bCs/>
          <w:color w:val="D30101"/>
          <w:sz w:val="27"/>
          <w:szCs w:val="27"/>
        </w:rPr>
      </w:pPr>
      <w:r w:rsidRPr="00847815">
        <w:rPr>
          <w:rFonts w:ascii="宋体" w:eastAsia="宋体" w:hAnsi="宋体" w:cs="宋体" w:hint="eastAsia"/>
          <w:b/>
          <w:bCs/>
          <w:color w:val="D30101"/>
          <w:sz w:val="27"/>
          <w:szCs w:val="27"/>
        </w:rPr>
        <w:t>科技部办公厅关于开展全国人类遗传资源行政许可管理专项检查有关工作的通知</w:t>
      </w:r>
    </w:p>
    <w:p w:rsidR="004358AB" w:rsidRDefault="004358AB" w:rsidP="00323B43">
      <w:pPr>
        <w:rPr>
          <w:rFonts w:hint="eastAsia"/>
        </w:rPr>
      </w:pPr>
    </w:p>
    <w:p w:rsidR="00847815" w:rsidRDefault="00847815" w:rsidP="00847815">
      <w:pPr>
        <w:pStyle w:val="a3"/>
        <w:shd w:val="clear" w:color="auto" w:fill="FFFFFF"/>
        <w:spacing w:line="405" w:lineRule="atLeast"/>
        <w:rPr>
          <w:rFonts w:ascii="ˎ̥" w:hAnsi="ˎ̥"/>
          <w:color w:val="2A2A2A"/>
          <w:sz w:val="23"/>
          <w:szCs w:val="23"/>
        </w:rPr>
      </w:pPr>
      <w:r>
        <w:rPr>
          <w:rFonts w:ascii="ˎ̥" w:hAnsi="ˎ̥"/>
          <w:color w:val="2A2A2A"/>
          <w:sz w:val="23"/>
          <w:szCs w:val="23"/>
        </w:rPr>
        <w:t>各有关省、自治区、直辖市科技厅（委），计划单列市科技局，人类遗传资源管理工作协调小组成员单位：</w:t>
      </w:r>
      <w:r>
        <w:rPr>
          <w:rFonts w:ascii="ˎ̥" w:hAnsi="ˎ̥"/>
          <w:color w:val="2A2A2A"/>
          <w:sz w:val="23"/>
          <w:szCs w:val="23"/>
        </w:rPr>
        <w:br/>
      </w:r>
      <w:r>
        <w:rPr>
          <w:rFonts w:ascii="ˎ̥" w:hAnsi="ˎ̥" w:hint="eastAsia"/>
          <w:color w:val="2A2A2A"/>
          <w:sz w:val="23"/>
          <w:szCs w:val="23"/>
        </w:rPr>
        <w:t xml:space="preserve">        </w:t>
      </w:r>
      <w:r>
        <w:rPr>
          <w:rFonts w:ascii="ˎ̥" w:hAnsi="ˎ̥"/>
          <w:color w:val="2A2A2A"/>
          <w:sz w:val="23"/>
          <w:szCs w:val="23"/>
        </w:rPr>
        <w:t>为全面贯彻落实《中共中央办公厅</w:t>
      </w:r>
      <w:r>
        <w:rPr>
          <w:rFonts w:ascii="ˎ̥" w:hAnsi="ˎ̥"/>
          <w:color w:val="2A2A2A"/>
          <w:sz w:val="23"/>
          <w:szCs w:val="23"/>
        </w:rPr>
        <w:t xml:space="preserve"> </w:t>
      </w:r>
      <w:r>
        <w:rPr>
          <w:rFonts w:ascii="ˎ̥" w:hAnsi="ˎ̥"/>
          <w:color w:val="2A2A2A"/>
          <w:sz w:val="23"/>
          <w:szCs w:val="23"/>
        </w:rPr>
        <w:t>国务院办公厅印发</w:t>
      </w:r>
      <w:r>
        <w:rPr>
          <w:rFonts w:ascii="ˎ̥" w:hAnsi="ˎ̥"/>
          <w:color w:val="2A2A2A"/>
          <w:sz w:val="23"/>
          <w:szCs w:val="23"/>
        </w:rPr>
        <w:t>&lt;</w:t>
      </w:r>
      <w:r>
        <w:rPr>
          <w:rFonts w:ascii="ˎ̥" w:hAnsi="ˎ̥"/>
          <w:color w:val="2A2A2A"/>
          <w:sz w:val="23"/>
          <w:szCs w:val="23"/>
        </w:rPr>
        <w:t>关于深入推进审批服务便民化的指导意见</w:t>
      </w:r>
      <w:r>
        <w:rPr>
          <w:rFonts w:ascii="ˎ̥" w:hAnsi="ˎ̥"/>
          <w:color w:val="2A2A2A"/>
          <w:sz w:val="23"/>
          <w:szCs w:val="23"/>
        </w:rPr>
        <w:t>&gt;</w:t>
      </w:r>
      <w:r>
        <w:rPr>
          <w:rFonts w:ascii="ˎ̥" w:hAnsi="ˎ̥"/>
          <w:color w:val="2A2A2A"/>
          <w:sz w:val="23"/>
          <w:szCs w:val="23"/>
        </w:rPr>
        <w:t>》和</w:t>
      </w:r>
      <w:r>
        <w:rPr>
          <w:rFonts w:ascii="ˎ̥" w:hAnsi="ˎ̥"/>
          <w:color w:val="2A2A2A"/>
          <w:sz w:val="23"/>
          <w:szCs w:val="23"/>
        </w:rPr>
        <w:t>“</w:t>
      </w:r>
      <w:r>
        <w:rPr>
          <w:rFonts w:ascii="ˎ̥" w:hAnsi="ˎ̥"/>
          <w:color w:val="2A2A2A"/>
          <w:sz w:val="23"/>
          <w:szCs w:val="23"/>
        </w:rPr>
        <w:t>全国深化</w:t>
      </w:r>
      <w:r>
        <w:rPr>
          <w:rFonts w:ascii="ˎ̥" w:hAnsi="ˎ̥"/>
          <w:color w:val="2A2A2A"/>
          <w:sz w:val="23"/>
          <w:szCs w:val="23"/>
        </w:rPr>
        <w:t>‘</w:t>
      </w:r>
      <w:r>
        <w:rPr>
          <w:rFonts w:ascii="ˎ̥" w:hAnsi="ˎ̥"/>
          <w:color w:val="2A2A2A"/>
          <w:sz w:val="23"/>
          <w:szCs w:val="23"/>
        </w:rPr>
        <w:t>放管服</w:t>
      </w:r>
      <w:r>
        <w:rPr>
          <w:rFonts w:ascii="ˎ̥" w:hAnsi="ˎ̥"/>
          <w:color w:val="2A2A2A"/>
          <w:sz w:val="23"/>
          <w:szCs w:val="23"/>
        </w:rPr>
        <w:t>’</w:t>
      </w:r>
      <w:r>
        <w:rPr>
          <w:rFonts w:ascii="ˎ̥" w:hAnsi="ˎ̥"/>
          <w:color w:val="2A2A2A"/>
          <w:sz w:val="23"/>
          <w:szCs w:val="23"/>
        </w:rPr>
        <w:t>改革转变政府职能电视电话会议</w:t>
      </w:r>
      <w:r>
        <w:rPr>
          <w:rFonts w:ascii="ˎ̥" w:hAnsi="ˎ̥"/>
          <w:color w:val="2A2A2A"/>
          <w:sz w:val="23"/>
          <w:szCs w:val="23"/>
        </w:rPr>
        <w:t>”</w:t>
      </w:r>
      <w:r>
        <w:rPr>
          <w:rFonts w:ascii="ˎ̥" w:hAnsi="ˎ̥"/>
          <w:color w:val="2A2A2A"/>
          <w:sz w:val="23"/>
          <w:szCs w:val="23"/>
        </w:rPr>
        <w:t>精神，进一步加强我国人类遗传资源采集、保藏、国际合作、出口出境行政审批管理工作，科技部联合有关部门定于</w:t>
      </w:r>
      <w:r>
        <w:rPr>
          <w:rFonts w:ascii="ˎ̥" w:hAnsi="ˎ̥"/>
          <w:color w:val="2A2A2A"/>
          <w:sz w:val="23"/>
          <w:szCs w:val="23"/>
        </w:rPr>
        <w:t>2018</w:t>
      </w:r>
      <w:r>
        <w:rPr>
          <w:rFonts w:ascii="ˎ̥" w:hAnsi="ˎ̥"/>
          <w:color w:val="2A2A2A"/>
          <w:sz w:val="23"/>
          <w:szCs w:val="23"/>
        </w:rPr>
        <w:t>年</w:t>
      </w:r>
      <w:r>
        <w:rPr>
          <w:rFonts w:ascii="ˎ̥" w:hAnsi="ˎ̥"/>
          <w:color w:val="2A2A2A"/>
          <w:sz w:val="23"/>
          <w:szCs w:val="23"/>
        </w:rPr>
        <w:t>7-11</w:t>
      </w:r>
      <w:r>
        <w:rPr>
          <w:rFonts w:ascii="ˎ̥" w:hAnsi="ˎ̥"/>
          <w:color w:val="2A2A2A"/>
          <w:sz w:val="23"/>
          <w:szCs w:val="23"/>
        </w:rPr>
        <w:t>月开展人类遗传资源行政许可管理专项检查。现将有关事项通知如下。</w:t>
      </w:r>
      <w:r>
        <w:rPr>
          <w:rFonts w:ascii="ˎ̥" w:hAnsi="ˎ̥"/>
          <w:color w:val="2A2A2A"/>
          <w:sz w:val="23"/>
          <w:szCs w:val="23"/>
        </w:rPr>
        <w:br/>
      </w:r>
      <w:r>
        <w:rPr>
          <w:rFonts w:ascii="ˎ̥" w:hAnsi="ˎ̥" w:hint="eastAsia"/>
          <w:color w:val="2A2A2A"/>
          <w:sz w:val="23"/>
          <w:szCs w:val="23"/>
        </w:rPr>
        <w:t xml:space="preserve">        </w:t>
      </w:r>
      <w:r>
        <w:rPr>
          <w:rFonts w:ascii="ˎ̥" w:hAnsi="ˎ̥"/>
          <w:color w:val="2A2A2A"/>
          <w:sz w:val="23"/>
          <w:szCs w:val="23"/>
        </w:rPr>
        <w:t>一、检查目的</w:t>
      </w:r>
      <w:r>
        <w:rPr>
          <w:rFonts w:ascii="ˎ̥" w:hAnsi="ˎ̥"/>
          <w:color w:val="2A2A2A"/>
          <w:sz w:val="23"/>
          <w:szCs w:val="23"/>
        </w:rPr>
        <w:br/>
      </w:r>
      <w:r>
        <w:rPr>
          <w:rFonts w:ascii="ˎ̥" w:hAnsi="ˎ̥"/>
          <w:color w:val="2A2A2A"/>
          <w:sz w:val="23"/>
          <w:szCs w:val="23"/>
        </w:rPr>
        <w:t>对国内有关单位在人类遗传资源管理及研究开发等方面的情况进行检查和监督，规范行政许可工作的事中管理、事后跟踪，以查促管，关口前移，促进我国人类遗传资源有效保护和合理利用，强化生物安全，为我国经济与社会发展和公共利益提供安全保障。</w:t>
      </w:r>
      <w:r>
        <w:rPr>
          <w:rFonts w:ascii="ˎ̥" w:hAnsi="ˎ̥"/>
          <w:color w:val="2A2A2A"/>
          <w:sz w:val="23"/>
          <w:szCs w:val="23"/>
        </w:rPr>
        <w:br/>
      </w:r>
      <w:r>
        <w:rPr>
          <w:rFonts w:ascii="ˎ̥" w:hAnsi="ˎ̥" w:hint="eastAsia"/>
          <w:color w:val="2A2A2A"/>
          <w:sz w:val="23"/>
          <w:szCs w:val="23"/>
        </w:rPr>
        <w:t xml:space="preserve">        </w:t>
      </w:r>
      <w:r>
        <w:rPr>
          <w:rFonts w:ascii="ˎ̥" w:hAnsi="ˎ̥"/>
          <w:color w:val="2A2A2A"/>
          <w:sz w:val="23"/>
          <w:szCs w:val="23"/>
        </w:rPr>
        <w:t>二、检查范围</w:t>
      </w:r>
      <w:r>
        <w:rPr>
          <w:rFonts w:ascii="ˎ̥" w:hAnsi="ˎ̥"/>
          <w:color w:val="2A2A2A"/>
          <w:sz w:val="23"/>
          <w:szCs w:val="23"/>
        </w:rPr>
        <w:br/>
      </w:r>
      <w:r>
        <w:rPr>
          <w:rFonts w:ascii="ˎ̥" w:hAnsi="ˎ̥"/>
          <w:color w:val="2A2A2A"/>
          <w:sz w:val="23"/>
          <w:szCs w:val="23"/>
        </w:rPr>
        <w:t>开展涉及人类遗传资源相关活动的行为主体，重点对曾受科技部行政处罚的单位，开展活动较多的单位和申报事项通过率较低的单位，</w:t>
      </w:r>
      <w:r>
        <w:rPr>
          <w:rFonts w:ascii="ˎ̥" w:hAnsi="ˎ̥"/>
          <w:color w:val="2A2A2A"/>
          <w:sz w:val="23"/>
          <w:szCs w:val="23"/>
        </w:rPr>
        <w:t>2016</w:t>
      </w:r>
      <w:r>
        <w:rPr>
          <w:rFonts w:ascii="ˎ̥" w:hAnsi="ˎ̥"/>
          <w:color w:val="2A2A2A"/>
          <w:sz w:val="23"/>
          <w:szCs w:val="23"/>
        </w:rPr>
        <w:t>年</w:t>
      </w:r>
      <w:r>
        <w:rPr>
          <w:rFonts w:ascii="ˎ̥" w:hAnsi="ˎ̥"/>
          <w:color w:val="2A2A2A"/>
          <w:sz w:val="23"/>
          <w:szCs w:val="23"/>
        </w:rPr>
        <w:t>9</w:t>
      </w:r>
      <w:r>
        <w:rPr>
          <w:rFonts w:ascii="ˎ̥" w:hAnsi="ˎ̥"/>
          <w:color w:val="2A2A2A"/>
          <w:sz w:val="23"/>
          <w:szCs w:val="23"/>
        </w:rPr>
        <w:t>月</w:t>
      </w:r>
      <w:r>
        <w:rPr>
          <w:rFonts w:ascii="ˎ̥" w:hAnsi="ˎ̥"/>
          <w:color w:val="2A2A2A"/>
          <w:sz w:val="23"/>
          <w:szCs w:val="23"/>
        </w:rPr>
        <w:t>-2017</w:t>
      </w:r>
      <w:r>
        <w:rPr>
          <w:rFonts w:ascii="ˎ̥" w:hAnsi="ˎ̥"/>
          <w:color w:val="2A2A2A"/>
          <w:sz w:val="23"/>
          <w:szCs w:val="23"/>
        </w:rPr>
        <w:t>年</w:t>
      </w:r>
      <w:r>
        <w:rPr>
          <w:rFonts w:ascii="ˎ̥" w:hAnsi="ˎ̥"/>
          <w:color w:val="2A2A2A"/>
          <w:sz w:val="23"/>
          <w:szCs w:val="23"/>
        </w:rPr>
        <w:t>12</w:t>
      </w:r>
      <w:r>
        <w:rPr>
          <w:rFonts w:ascii="ˎ̥" w:hAnsi="ˎ̥"/>
          <w:color w:val="2A2A2A"/>
          <w:sz w:val="23"/>
          <w:szCs w:val="23"/>
        </w:rPr>
        <w:t>月期间向我部提交人类遗传资源采集、保藏、国际合作、出口出境申请的单位进行检查。</w:t>
      </w:r>
      <w:r>
        <w:rPr>
          <w:rFonts w:ascii="ˎ̥" w:hAnsi="ˎ̥"/>
          <w:color w:val="2A2A2A"/>
          <w:sz w:val="23"/>
          <w:szCs w:val="23"/>
        </w:rPr>
        <w:br/>
      </w:r>
      <w:r>
        <w:rPr>
          <w:rFonts w:ascii="ˎ̥" w:hAnsi="ˎ̥" w:hint="eastAsia"/>
          <w:color w:val="2A2A2A"/>
          <w:sz w:val="23"/>
          <w:szCs w:val="23"/>
        </w:rPr>
        <w:t xml:space="preserve">        </w:t>
      </w:r>
      <w:r>
        <w:rPr>
          <w:rFonts w:ascii="ˎ̥" w:hAnsi="ˎ̥"/>
          <w:color w:val="2A2A2A"/>
          <w:sz w:val="23"/>
          <w:szCs w:val="23"/>
        </w:rPr>
        <w:t>三、检查内容</w:t>
      </w:r>
      <w:r>
        <w:rPr>
          <w:rFonts w:ascii="ˎ̥" w:hAnsi="ˎ̥"/>
          <w:color w:val="2A2A2A"/>
          <w:sz w:val="23"/>
          <w:szCs w:val="23"/>
        </w:rPr>
        <w:br/>
      </w:r>
      <w:r>
        <w:rPr>
          <w:rFonts w:ascii="ˎ̥" w:hAnsi="ˎ̥" w:hint="eastAsia"/>
          <w:color w:val="2A2A2A"/>
          <w:sz w:val="23"/>
          <w:szCs w:val="23"/>
        </w:rPr>
        <w:t xml:space="preserve">        </w:t>
      </w:r>
      <w:r>
        <w:rPr>
          <w:rFonts w:ascii="ˎ̥" w:hAnsi="ˎ̥"/>
          <w:color w:val="2A2A2A"/>
          <w:sz w:val="23"/>
          <w:szCs w:val="23"/>
        </w:rPr>
        <w:t xml:space="preserve">1. </w:t>
      </w:r>
      <w:r>
        <w:rPr>
          <w:rFonts w:ascii="ˎ̥" w:hAnsi="ˎ̥"/>
          <w:color w:val="2A2A2A"/>
          <w:sz w:val="23"/>
          <w:szCs w:val="23"/>
        </w:rPr>
        <w:t>依照法规开展工作情况：贯彻落实《人类遗传资源管理暂行办法》以及相关政策文件情况。</w:t>
      </w:r>
      <w:r>
        <w:rPr>
          <w:rFonts w:ascii="ˎ̥" w:hAnsi="ˎ̥"/>
          <w:color w:val="2A2A2A"/>
          <w:sz w:val="23"/>
          <w:szCs w:val="23"/>
        </w:rPr>
        <w:br/>
      </w:r>
      <w:r>
        <w:rPr>
          <w:rFonts w:ascii="ˎ̥" w:hAnsi="ˎ̥" w:hint="eastAsia"/>
          <w:color w:val="2A2A2A"/>
          <w:sz w:val="23"/>
          <w:szCs w:val="23"/>
        </w:rPr>
        <w:t xml:space="preserve">        </w:t>
      </w:r>
      <w:r>
        <w:rPr>
          <w:rFonts w:ascii="ˎ̥" w:hAnsi="ˎ̥"/>
          <w:color w:val="2A2A2A"/>
          <w:sz w:val="23"/>
          <w:szCs w:val="23"/>
        </w:rPr>
        <w:t xml:space="preserve">2. </w:t>
      </w:r>
      <w:r>
        <w:rPr>
          <w:rFonts w:ascii="ˎ̥" w:hAnsi="ˎ̥"/>
          <w:color w:val="2A2A2A"/>
          <w:sz w:val="23"/>
          <w:szCs w:val="23"/>
        </w:rPr>
        <w:t>单位法人主体责任落实情况：人类遗传资源采集、保藏、国际合作、出口出境等活动规章制度的建立和完善情况，人类遗传资源材料提供者知情同意的落实情况。</w:t>
      </w:r>
      <w:r>
        <w:rPr>
          <w:rFonts w:ascii="ˎ̥" w:hAnsi="ˎ̥"/>
          <w:color w:val="2A2A2A"/>
          <w:sz w:val="23"/>
          <w:szCs w:val="23"/>
        </w:rPr>
        <w:br/>
      </w:r>
      <w:r>
        <w:rPr>
          <w:rFonts w:ascii="ˎ̥" w:hAnsi="ˎ̥" w:hint="eastAsia"/>
          <w:color w:val="2A2A2A"/>
          <w:sz w:val="23"/>
          <w:szCs w:val="23"/>
        </w:rPr>
        <w:t xml:space="preserve">        </w:t>
      </w:r>
      <w:r>
        <w:rPr>
          <w:rFonts w:ascii="ˎ̥" w:hAnsi="ˎ̥"/>
          <w:color w:val="2A2A2A"/>
          <w:sz w:val="23"/>
          <w:szCs w:val="23"/>
        </w:rPr>
        <w:t xml:space="preserve">3. </w:t>
      </w:r>
      <w:r>
        <w:rPr>
          <w:rFonts w:ascii="ˎ̥" w:hAnsi="ˎ̥"/>
          <w:color w:val="2A2A2A"/>
          <w:sz w:val="23"/>
          <w:szCs w:val="23"/>
        </w:rPr>
        <w:t>获批项目的实施情况：人类遗传资源采集、收集及实际使用情况、实体样本或数据信息出境及出境后使用情况、剩余样本处置情况、知识产权分享与安排情况。</w:t>
      </w:r>
      <w:r>
        <w:rPr>
          <w:rFonts w:ascii="ˎ̥" w:hAnsi="ˎ̥"/>
          <w:color w:val="2A2A2A"/>
          <w:sz w:val="23"/>
          <w:szCs w:val="23"/>
        </w:rPr>
        <w:br/>
      </w:r>
      <w:r>
        <w:rPr>
          <w:rFonts w:ascii="ˎ̥" w:hAnsi="ˎ̥" w:hint="eastAsia"/>
          <w:color w:val="2A2A2A"/>
          <w:sz w:val="23"/>
          <w:szCs w:val="23"/>
        </w:rPr>
        <w:t xml:space="preserve">        </w:t>
      </w:r>
      <w:r>
        <w:rPr>
          <w:rFonts w:ascii="ˎ̥" w:hAnsi="ˎ̥"/>
          <w:color w:val="2A2A2A"/>
          <w:sz w:val="23"/>
          <w:szCs w:val="23"/>
        </w:rPr>
        <w:t xml:space="preserve">4. </w:t>
      </w:r>
      <w:r>
        <w:rPr>
          <w:rFonts w:ascii="ˎ̥" w:hAnsi="ˎ̥"/>
          <w:color w:val="2A2A2A"/>
          <w:sz w:val="23"/>
          <w:szCs w:val="23"/>
        </w:rPr>
        <w:t>是否存在应报未报或超出审批范围开展涉及我国人类遗传资源采集、保藏、国际合作、出口出境活动的情况。</w:t>
      </w:r>
      <w:r>
        <w:rPr>
          <w:rFonts w:ascii="ˎ̥" w:hAnsi="ˎ̥"/>
          <w:color w:val="2A2A2A"/>
          <w:sz w:val="23"/>
          <w:szCs w:val="23"/>
        </w:rPr>
        <w:br/>
      </w:r>
      <w:r>
        <w:rPr>
          <w:rFonts w:ascii="ˎ̥" w:hAnsi="ˎ̥" w:hint="eastAsia"/>
          <w:color w:val="2A2A2A"/>
          <w:sz w:val="23"/>
          <w:szCs w:val="23"/>
        </w:rPr>
        <w:t xml:space="preserve">       </w:t>
      </w:r>
      <w:r>
        <w:rPr>
          <w:rFonts w:ascii="ˎ̥" w:hAnsi="ˎ̥"/>
          <w:color w:val="2A2A2A"/>
          <w:sz w:val="23"/>
          <w:szCs w:val="23"/>
        </w:rPr>
        <w:t>四、检查方式和时间</w:t>
      </w:r>
      <w:r>
        <w:rPr>
          <w:rFonts w:ascii="ˎ̥" w:hAnsi="ˎ̥"/>
          <w:color w:val="2A2A2A"/>
          <w:sz w:val="23"/>
          <w:szCs w:val="23"/>
        </w:rPr>
        <w:br/>
      </w:r>
      <w:r>
        <w:rPr>
          <w:rFonts w:ascii="ˎ̥" w:hAnsi="ˎ̥" w:hint="eastAsia"/>
          <w:color w:val="2A2A2A"/>
          <w:sz w:val="23"/>
          <w:szCs w:val="23"/>
        </w:rPr>
        <w:t xml:space="preserve">        </w:t>
      </w:r>
      <w:r>
        <w:rPr>
          <w:rFonts w:ascii="ˎ̥" w:hAnsi="ˎ̥"/>
          <w:color w:val="2A2A2A"/>
          <w:sz w:val="23"/>
          <w:szCs w:val="23"/>
        </w:rPr>
        <w:t xml:space="preserve">1. </w:t>
      </w:r>
      <w:r>
        <w:rPr>
          <w:rFonts w:ascii="ˎ̥" w:hAnsi="ˎ̥"/>
          <w:color w:val="2A2A2A"/>
          <w:sz w:val="23"/>
          <w:szCs w:val="23"/>
        </w:rPr>
        <w:t>单位自查。自接到通知之日起，各单位组织对本单位人类遗传资源的管理情况进行自查，并按照规定格式向所属省级科技主管部门提交自查报告，单位自查报告于</w:t>
      </w:r>
      <w:r>
        <w:rPr>
          <w:rFonts w:ascii="ˎ̥" w:hAnsi="ˎ̥"/>
          <w:color w:val="2A2A2A"/>
          <w:sz w:val="23"/>
          <w:szCs w:val="23"/>
        </w:rPr>
        <w:t>2018</w:t>
      </w:r>
      <w:r>
        <w:rPr>
          <w:rFonts w:ascii="ˎ̥" w:hAnsi="ˎ̥"/>
          <w:color w:val="2A2A2A"/>
          <w:sz w:val="23"/>
          <w:szCs w:val="23"/>
        </w:rPr>
        <w:t>年</w:t>
      </w:r>
      <w:r>
        <w:rPr>
          <w:rFonts w:ascii="ˎ̥" w:hAnsi="ˎ̥"/>
          <w:color w:val="2A2A2A"/>
          <w:sz w:val="23"/>
          <w:szCs w:val="23"/>
        </w:rPr>
        <w:t>8</w:t>
      </w:r>
      <w:r>
        <w:rPr>
          <w:rFonts w:ascii="ˎ̥" w:hAnsi="ˎ̥"/>
          <w:color w:val="2A2A2A"/>
          <w:sz w:val="23"/>
          <w:szCs w:val="23"/>
        </w:rPr>
        <w:t>月</w:t>
      </w:r>
      <w:r>
        <w:rPr>
          <w:rFonts w:ascii="ˎ̥" w:hAnsi="ˎ̥"/>
          <w:color w:val="2A2A2A"/>
          <w:sz w:val="23"/>
          <w:szCs w:val="23"/>
        </w:rPr>
        <w:t>31</w:t>
      </w:r>
      <w:r>
        <w:rPr>
          <w:rFonts w:ascii="ˎ̥" w:hAnsi="ˎ̥"/>
          <w:color w:val="2A2A2A"/>
          <w:sz w:val="23"/>
          <w:szCs w:val="23"/>
        </w:rPr>
        <w:t>日前交各省级科技主管部门。</w:t>
      </w:r>
      <w:r>
        <w:rPr>
          <w:rFonts w:ascii="ˎ̥" w:hAnsi="ˎ̥"/>
          <w:color w:val="2A2A2A"/>
          <w:sz w:val="23"/>
          <w:szCs w:val="23"/>
        </w:rPr>
        <w:br/>
      </w:r>
      <w:r>
        <w:rPr>
          <w:rFonts w:ascii="ˎ̥" w:hAnsi="ˎ̥" w:hint="eastAsia"/>
          <w:color w:val="2A2A2A"/>
          <w:sz w:val="23"/>
          <w:szCs w:val="23"/>
        </w:rPr>
        <w:lastRenderedPageBreak/>
        <w:t xml:space="preserve">         </w:t>
      </w:r>
      <w:r>
        <w:rPr>
          <w:rFonts w:ascii="ˎ̥" w:hAnsi="ˎ̥"/>
          <w:color w:val="2A2A2A"/>
          <w:sz w:val="23"/>
          <w:szCs w:val="23"/>
        </w:rPr>
        <w:t xml:space="preserve">2. </w:t>
      </w:r>
      <w:r>
        <w:rPr>
          <w:rFonts w:ascii="ˎ̥" w:hAnsi="ˎ̥"/>
          <w:color w:val="2A2A2A"/>
          <w:sz w:val="23"/>
          <w:szCs w:val="23"/>
        </w:rPr>
        <w:t>属地检查。省级科技主管部门根据检查工作要求，结合本地区情况，制定相应检查方案，对属地范围内人类遗传资源获批项目承担单位实施检查，按照规定格式于</w:t>
      </w:r>
      <w:r>
        <w:rPr>
          <w:rFonts w:ascii="ˎ̥" w:hAnsi="ˎ̥"/>
          <w:color w:val="2A2A2A"/>
          <w:sz w:val="23"/>
          <w:szCs w:val="23"/>
        </w:rPr>
        <w:t>2018</w:t>
      </w:r>
      <w:r>
        <w:rPr>
          <w:rFonts w:ascii="ˎ̥" w:hAnsi="ˎ̥"/>
          <w:color w:val="2A2A2A"/>
          <w:sz w:val="23"/>
          <w:szCs w:val="23"/>
        </w:rPr>
        <w:t>年</w:t>
      </w:r>
      <w:r>
        <w:rPr>
          <w:rFonts w:ascii="ˎ̥" w:hAnsi="ˎ̥"/>
          <w:color w:val="2A2A2A"/>
          <w:sz w:val="23"/>
          <w:szCs w:val="23"/>
        </w:rPr>
        <w:t>10</w:t>
      </w:r>
      <w:r>
        <w:rPr>
          <w:rFonts w:ascii="ˎ̥" w:hAnsi="ˎ̥"/>
          <w:color w:val="2A2A2A"/>
          <w:sz w:val="23"/>
          <w:szCs w:val="23"/>
        </w:rPr>
        <w:t>月</w:t>
      </w:r>
      <w:r>
        <w:rPr>
          <w:rFonts w:ascii="ˎ̥" w:hAnsi="ˎ̥"/>
          <w:color w:val="2A2A2A"/>
          <w:sz w:val="23"/>
          <w:szCs w:val="23"/>
        </w:rPr>
        <w:t>31</w:t>
      </w:r>
      <w:r>
        <w:rPr>
          <w:rFonts w:ascii="ˎ̥" w:hAnsi="ˎ̥"/>
          <w:color w:val="2A2A2A"/>
          <w:sz w:val="23"/>
          <w:szCs w:val="23"/>
        </w:rPr>
        <w:t>日前向中国人类遗传资源管理办公室（以下简称</w:t>
      </w:r>
      <w:r>
        <w:rPr>
          <w:rFonts w:ascii="ˎ̥" w:hAnsi="ˎ̥"/>
          <w:color w:val="2A2A2A"/>
          <w:sz w:val="23"/>
          <w:szCs w:val="23"/>
        </w:rPr>
        <w:t>“</w:t>
      </w:r>
      <w:r>
        <w:rPr>
          <w:rFonts w:ascii="ˎ̥" w:hAnsi="ˎ̥"/>
          <w:color w:val="2A2A2A"/>
          <w:sz w:val="23"/>
          <w:szCs w:val="23"/>
        </w:rPr>
        <w:t>遗传办</w:t>
      </w:r>
      <w:r>
        <w:rPr>
          <w:rFonts w:ascii="ˎ̥" w:hAnsi="ˎ̥"/>
          <w:color w:val="2A2A2A"/>
          <w:sz w:val="23"/>
          <w:szCs w:val="23"/>
        </w:rPr>
        <w:t>”</w:t>
      </w:r>
      <w:r>
        <w:rPr>
          <w:rFonts w:ascii="ˎ̥" w:hAnsi="ˎ̥"/>
          <w:color w:val="2A2A2A"/>
          <w:sz w:val="23"/>
          <w:szCs w:val="23"/>
        </w:rPr>
        <w:t>）提交属地检查情况报告。</w:t>
      </w:r>
      <w:r>
        <w:rPr>
          <w:rFonts w:ascii="ˎ̥" w:hAnsi="ˎ̥"/>
          <w:color w:val="2A2A2A"/>
          <w:sz w:val="23"/>
          <w:szCs w:val="23"/>
        </w:rPr>
        <w:br/>
      </w:r>
      <w:r>
        <w:rPr>
          <w:rFonts w:ascii="ˎ̥" w:hAnsi="ˎ̥" w:hint="eastAsia"/>
          <w:color w:val="2A2A2A"/>
          <w:sz w:val="23"/>
          <w:szCs w:val="23"/>
        </w:rPr>
        <w:t xml:space="preserve">         </w:t>
      </w:r>
      <w:r>
        <w:rPr>
          <w:rFonts w:ascii="ˎ̥" w:hAnsi="ˎ̥"/>
          <w:color w:val="2A2A2A"/>
          <w:sz w:val="23"/>
          <w:szCs w:val="23"/>
        </w:rPr>
        <w:t xml:space="preserve">3. </w:t>
      </w:r>
      <w:r>
        <w:rPr>
          <w:rFonts w:ascii="ˎ̥" w:hAnsi="ˎ̥"/>
          <w:color w:val="2A2A2A"/>
          <w:sz w:val="23"/>
          <w:szCs w:val="23"/>
        </w:rPr>
        <w:t>现场检查。自通知下发之日起与单位自查和属地检查同步启动。科技部社会发展科技司会同政策法规与监督司、中国生物技术发展中心，国务院相关部门责任司局成立检查组，对重点单位开展现场检查，并形成检查组总结，各检查组总结于</w:t>
      </w:r>
      <w:r>
        <w:rPr>
          <w:rFonts w:ascii="ˎ̥" w:hAnsi="ˎ̥"/>
          <w:color w:val="2A2A2A"/>
          <w:sz w:val="23"/>
          <w:szCs w:val="23"/>
        </w:rPr>
        <w:t>2018</w:t>
      </w:r>
      <w:r>
        <w:rPr>
          <w:rFonts w:ascii="ˎ̥" w:hAnsi="ˎ̥"/>
          <w:color w:val="2A2A2A"/>
          <w:sz w:val="23"/>
          <w:szCs w:val="23"/>
        </w:rPr>
        <w:t>年</w:t>
      </w:r>
      <w:r>
        <w:rPr>
          <w:rFonts w:ascii="ˎ̥" w:hAnsi="ˎ̥"/>
          <w:color w:val="2A2A2A"/>
          <w:sz w:val="23"/>
          <w:szCs w:val="23"/>
        </w:rPr>
        <w:t>11</w:t>
      </w:r>
      <w:r>
        <w:rPr>
          <w:rFonts w:ascii="ˎ̥" w:hAnsi="ˎ̥"/>
          <w:color w:val="2A2A2A"/>
          <w:sz w:val="23"/>
          <w:szCs w:val="23"/>
        </w:rPr>
        <w:t>月</w:t>
      </w:r>
      <w:r>
        <w:rPr>
          <w:rFonts w:ascii="ˎ̥" w:hAnsi="ˎ̥"/>
          <w:color w:val="2A2A2A"/>
          <w:sz w:val="23"/>
          <w:szCs w:val="23"/>
        </w:rPr>
        <w:t>30</w:t>
      </w:r>
      <w:r>
        <w:rPr>
          <w:rFonts w:ascii="ˎ̥" w:hAnsi="ˎ̥"/>
          <w:color w:val="2A2A2A"/>
          <w:sz w:val="23"/>
          <w:szCs w:val="23"/>
        </w:rPr>
        <w:t>日前交遗传办。</w:t>
      </w:r>
      <w:r>
        <w:rPr>
          <w:rFonts w:ascii="ˎ̥" w:hAnsi="ˎ̥"/>
          <w:color w:val="2A2A2A"/>
          <w:sz w:val="23"/>
          <w:szCs w:val="23"/>
        </w:rPr>
        <w:br/>
      </w:r>
      <w:r>
        <w:rPr>
          <w:rFonts w:ascii="ˎ̥" w:hAnsi="ˎ̥" w:hint="eastAsia"/>
          <w:color w:val="2A2A2A"/>
          <w:sz w:val="23"/>
          <w:szCs w:val="23"/>
        </w:rPr>
        <w:t xml:space="preserve">         </w:t>
      </w:r>
      <w:r>
        <w:rPr>
          <w:rFonts w:ascii="ˎ̥" w:hAnsi="ˎ̥"/>
          <w:color w:val="2A2A2A"/>
          <w:sz w:val="23"/>
          <w:szCs w:val="23"/>
        </w:rPr>
        <w:t>五、工作要求</w:t>
      </w:r>
      <w:r>
        <w:rPr>
          <w:rFonts w:ascii="ˎ̥" w:hAnsi="ˎ̥"/>
          <w:color w:val="2A2A2A"/>
          <w:sz w:val="23"/>
          <w:szCs w:val="23"/>
        </w:rPr>
        <w:br/>
      </w:r>
      <w:r>
        <w:rPr>
          <w:rFonts w:ascii="ˎ̥" w:hAnsi="ˎ̥" w:hint="eastAsia"/>
          <w:color w:val="2A2A2A"/>
          <w:sz w:val="23"/>
          <w:szCs w:val="23"/>
        </w:rPr>
        <w:t xml:space="preserve">         </w:t>
      </w:r>
      <w:r>
        <w:rPr>
          <w:rFonts w:ascii="ˎ̥" w:hAnsi="ˎ̥"/>
          <w:color w:val="2A2A2A"/>
          <w:sz w:val="23"/>
          <w:szCs w:val="23"/>
        </w:rPr>
        <w:t xml:space="preserve">1. </w:t>
      </w:r>
      <w:r>
        <w:rPr>
          <w:rFonts w:ascii="ˎ̥" w:hAnsi="ˎ̥"/>
          <w:color w:val="2A2A2A"/>
          <w:sz w:val="23"/>
          <w:szCs w:val="23"/>
        </w:rPr>
        <w:t>自查过程中，如发现未经申报或未取得批准开展涉及我国人类遗传资源的采集、保藏、国际合作、出口出境的活动以及未按照批准内容和范围开展工作情况，各单位应立即停止相关活动，并在自查工作报告中如实反映。</w:t>
      </w:r>
      <w:r>
        <w:rPr>
          <w:rFonts w:ascii="ˎ̥" w:hAnsi="ˎ̥"/>
          <w:color w:val="2A2A2A"/>
          <w:sz w:val="23"/>
          <w:szCs w:val="23"/>
        </w:rPr>
        <w:br/>
      </w:r>
      <w:r>
        <w:rPr>
          <w:rFonts w:ascii="ˎ̥" w:hAnsi="ˎ̥" w:hint="eastAsia"/>
          <w:color w:val="2A2A2A"/>
          <w:sz w:val="23"/>
          <w:szCs w:val="23"/>
        </w:rPr>
        <w:t xml:space="preserve">         </w:t>
      </w:r>
      <w:r>
        <w:rPr>
          <w:rFonts w:ascii="ˎ̥" w:hAnsi="ˎ̥"/>
          <w:color w:val="2A2A2A"/>
          <w:sz w:val="23"/>
          <w:szCs w:val="23"/>
        </w:rPr>
        <w:t xml:space="preserve">2. </w:t>
      </w:r>
      <w:r>
        <w:rPr>
          <w:rFonts w:ascii="ˎ̥" w:hAnsi="ˎ̥"/>
          <w:color w:val="2A2A2A"/>
          <w:sz w:val="23"/>
          <w:szCs w:val="23"/>
        </w:rPr>
        <w:t>请各有关省、自治区、直辖市及计划单列市科技厅（委、局）及协调小组成员单位高度重视人类遗传资源检查工作，对所辖单位的自查工作报告进行认真核查和总结，并对属地范围内人类遗传资源获批项目承担单位开展检查。</w:t>
      </w:r>
      <w:r>
        <w:rPr>
          <w:rFonts w:ascii="ˎ̥" w:hAnsi="ˎ̥"/>
          <w:color w:val="2A2A2A"/>
          <w:sz w:val="23"/>
          <w:szCs w:val="23"/>
        </w:rPr>
        <w:br/>
      </w:r>
      <w:r>
        <w:rPr>
          <w:rFonts w:ascii="ˎ̥" w:hAnsi="ˎ̥" w:hint="eastAsia"/>
          <w:color w:val="2A2A2A"/>
          <w:sz w:val="23"/>
          <w:szCs w:val="23"/>
        </w:rPr>
        <w:t xml:space="preserve">         </w:t>
      </w:r>
      <w:r>
        <w:rPr>
          <w:rFonts w:ascii="ˎ̥" w:hAnsi="ˎ̥"/>
          <w:color w:val="2A2A2A"/>
          <w:sz w:val="23"/>
          <w:szCs w:val="23"/>
        </w:rPr>
        <w:t xml:space="preserve">3. </w:t>
      </w:r>
      <w:r>
        <w:rPr>
          <w:rFonts w:ascii="ˎ̥" w:hAnsi="ˎ̥"/>
          <w:color w:val="2A2A2A"/>
          <w:sz w:val="23"/>
          <w:szCs w:val="23"/>
        </w:rPr>
        <w:t>检查组工作采取组长负责制，要严肃工作纪律，严格遵守中央八项规定精神和有关纪律要求，严格遵守保密规定，未经批准，不得擅自向无关单位、人员透露有关检查情况的信息，不擅自接受采访和发布信息。</w:t>
      </w:r>
      <w:r>
        <w:rPr>
          <w:rFonts w:ascii="ˎ̥" w:hAnsi="ˎ̥"/>
          <w:color w:val="2A2A2A"/>
          <w:sz w:val="23"/>
          <w:szCs w:val="23"/>
        </w:rPr>
        <w:br/>
      </w:r>
      <w:r>
        <w:rPr>
          <w:rFonts w:ascii="ˎ̥" w:hAnsi="ˎ̥" w:hint="eastAsia"/>
          <w:color w:val="2A2A2A"/>
          <w:sz w:val="23"/>
          <w:szCs w:val="23"/>
        </w:rPr>
        <w:t xml:space="preserve">         </w:t>
      </w:r>
      <w:r>
        <w:rPr>
          <w:rFonts w:ascii="ˎ̥" w:hAnsi="ˎ̥"/>
          <w:color w:val="2A2A2A"/>
          <w:sz w:val="23"/>
          <w:szCs w:val="23"/>
        </w:rPr>
        <w:t>六、补报和已完成项目的说明</w:t>
      </w:r>
      <w:r>
        <w:rPr>
          <w:rFonts w:ascii="ˎ̥" w:hAnsi="ˎ̥"/>
          <w:color w:val="2A2A2A"/>
          <w:sz w:val="23"/>
          <w:szCs w:val="23"/>
        </w:rPr>
        <w:br/>
      </w:r>
      <w:r>
        <w:rPr>
          <w:rFonts w:ascii="ˎ̥" w:hAnsi="ˎ̥"/>
          <w:color w:val="2A2A2A"/>
          <w:sz w:val="23"/>
          <w:szCs w:val="23"/>
        </w:rPr>
        <w:t>开展涉及人类遗传资源采集、保藏、国际合作、出口出境活动的单位，如存在未经审批擅自开展相关活动的情况（包括正在进行和已经完成的活动），应于</w:t>
      </w:r>
      <w:r>
        <w:rPr>
          <w:rFonts w:ascii="ˎ̥" w:hAnsi="ˎ̥"/>
          <w:color w:val="2A2A2A"/>
          <w:sz w:val="23"/>
          <w:szCs w:val="23"/>
        </w:rPr>
        <w:t>2018</w:t>
      </w:r>
      <w:r>
        <w:rPr>
          <w:rFonts w:ascii="ˎ̥" w:hAnsi="ˎ̥"/>
          <w:color w:val="2A2A2A"/>
          <w:sz w:val="23"/>
          <w:szCs w:val="23"/>
        </w:rPr>
        <w:t>年</w:t>
      </w:r>
      <w:r>
        <w:rPr>
          <w:rFonts w:ascii="ˎ̥" w:hAnsi="ˎ̥"/>
          <w:color w:val="2A2A2A"/>
          <w:sz w:val="23"/>
          <w:szCs w:val="23"/>
        </w:rPr>
        <w:t>10</w:t>
      </w:r>
      <w:r>
        <w:rPr>
          <w:rFonts w:ascii="ˎ̥" w:hAnsi="ˎ̥"/>
          <w:color w:val="2A2A2A"/>
          <w:sz w:val="23"/>
          <w:szCs w:val="23"/>
        </w:rPr>
        <w:t>月</w:t>
      </w:r>
      <w:r>
        <w:rPr>
          <w:rFonts w:ascii="ˎ̥" w:hAnsi="ˎ̥"/>
          <w:color w:val="2A2A2A"/>
          <w:sz w:val="23"/>
          <w:szCs w:val="23"/>
        </w:rPr>
        <w:t>31</w:t>
      </w:r>
      <w:r>
        <w:rPr>
          <w:rFonts w:ascii="ˎ̥" w:hAnsi="ˎ̥"/>
          <w:color w:val="2A2A2A"/>
          <w:sz w:val="23"/>
          <w:szCs w:val="23"/>
        </w:rPr>
        <w:t>日前按有关流程正式办理行政许可补报手续，逾期将不再受理。此后如发现未经审批开展相关活动的行为，将依法依规给予严肃处理。</w:t>
      </w:r>
      <w:r>
        <w:rPr>
          <w:rFonts w:ascii="ˎ̥" w:hAnsi="ˎ̥"/>
          <w:color w:val="2A2A2A"/>
          <w:sz w:val="23"/>
          <w:szCs w:val="23"/>
        </w:rPr>
        <w:br/>
      </w:r>
      <w:r>
        <w:rPr>
          <w:rFonts w:ascii="ˎ̥" w:hAnsi="ˎ̥" w:hint="eastAsia"/>
          <w:color w:val="2A2A2A"/>
          <w:sz w:val="23"/>
          <w:szCs w:val="23"/>
        </w:rPr>
        <w:t xml:space="preserve">        </w:t>
      </w:r>
      <w:r>
        <w:rPr>
          <w:rFonts w:ascii="ˎ̥" w:hAnsi="ˎ̥"/>
          <w:color w:val="2A2A2A"/>
          <w:sz w:val="23"/>
          <w:szCs w:val="23"/>
        </w:rPr>
        <w:t>七、联系方式</w:t>
      </w:r>
      <w:r>
        <w:rPr>
          <w:rFonts w:ascii="ˎ̥" w:hAnsi="ˎ̥"/>
          <w:color w:val="2A2A2A"/>
          <w:sz w:val="23"/>
          <w:szCs w:val="23"/>
        </w:rPr>
        <w:br/>
      </w:r>
      <w:r>
        <w:rPr>
          <w:rFonts w:ascii="ˎ̥" w:hAnsi="ˎ̥" w:hint="eastAsia"/>
          <w:color w:val="2A2A2A"/>
          <w:sz w:val="23"/>
          <w:szCs w:val="23"/>
        </w:rPr>
        <w:t xml:space="preserve">        </w:t>
      </w:r>
      <w:r>
        <w:rPr>
          <w:rFonts w:ascii="ˎ̥" w:hAnsi="ˎ̥"/>
          <w:color w:val="2A2A2A"/>
          <w:sz w:val="23"/>
          <w:szCs w:val="23"/>
        </w:rPr>
        <w:t>中国人类遗传资源管理办公室</w:t>
      </w:r>
      <w:r>
        <w:rPr>
          <w:rFonts w:ascii="ˎ̥" w:hAnsi="ˎ̥"/>
          <w:color w:val="2A2A2A"/>
          <w:sz w:val="23"/>
          <w:szCs w:val="23"/>
        </w:rPr>
        <w:br/>
      </w:r>
      <w:r>
        <w:rPr>
          <w:rFonts w:ascii="ˎ̥" w:hAnsi="ˎ̥" w:hint="eastAsia"/>
          <w:color w:val="2A2A2A"/>
          <w:sz w:val="23"/>
          <w:szCs w:val="23"/>
        </w:rPr>
        <w:t xml:space="preserve">         </w:t>
      </w:r>
      <w:r>
        <w:rPr>
          <w:rFonts w:ascii="ˎ̥" w:hAnsi="ˎ̥"/>
          <w:color w:val="2A2A2A"/>
          <w:sz w:val="23"/>
          <w:szCs w:val="23"/>
        </w:rPr>
        <w:t xml:space="preserve">1. </w:t>
      </w:r>
      <w:r>
        <w:rPr>
          <w:rFonts w:ascii="ˎ̥" w:hAnsi="ˎ̥"/>
          <w:color w:val="2A2A2A"/>
          <w:sz w:val="23"/>
          <w:szCs w:val="23"/>
        </w:rPr>
        <w:t>联系人：中国生物技术发展中心</w:t>
      </w:r>
      <w:r>
        <w:rPr>
          <w:rFonts w:ascii="ˎ̥" w:hAnsi="ˎ̥"/>
          <w:color w:val="2A2A2A"/>
          <w:sz w:val="23"/>
          <w:szCs w:val="23"/>
        </w:rPr>
        <w:t xml:space="preserve"> </w:t>
      </w:r>
      <w:r>
        <w:rPr>
          <w:rFonts w:ascii="ˎ̥" w:hAnsi="ˎ̥"/>
          <w:color w:val="2A2A2A"/>
          <w:sz w:val="23"/>
          <w:szCs w:val="23"/>
        </w:rPr>
        <w:t>潘子奇</w:t>
      </w:r>
      <w:r>
        <w:rPr>
          <w:rFonts w:ascii="ˎ̥" w:hAnsi="ˎ̥"/>
          <w:color w:val="2A2A2A"/>
          <w:sz w:val="23"/>
          <w:szCs w:val="23"/>
        </w:rPr>
        <w:br/>
      </w:r>
      <w:r>
        <w:rPr>
          <w:rFonts w:ascii="ˎ̥" w:hAnsi="ˎ̥" w:hint="eastAsia"/>
          <w:color w:val="2A2A2A"/>
          <w:sz w:val="23"/>
          <w:szCs w:val="23"/>
        </w:rPr>
        <w:t xml:space="preserve">         </w:t>
      </w:r>
      <w:r>
        <w:rPr>
          <w:rFonts w:ascii="ˎ̥" w:hAnsi="ˎ̥"/>
          <w:color w:val="2A2A2A"/>
          <w:sz w:val="23"/>
          <w:szCs w:val="23"/>
        </w:rPr>
        <w:t>电</w:t>
      </w:r>
      <w:r>
        <w:rPr>
          <w:rFonts w:ascii="ˎ̥" w:hAnsi="ˎ̥"/>
          <w:color w:val="2A2A2A"/>
          <w:sz w:val="23"/>
          <w:szCs w:val="23"/>
        </w:rPr>
        <w:t xml:space="preserve"> </w:t>
      </w:r>
      <w:r>
        <w:rPr>
          <w:rFonts w:ascii="ˎ̥" w:hAnsi="ˎ̥"/>
          <w:color w:val="2A2A2A"/>
          <w:sz w:val="23"/>
          <w:szCs w:val="23"/>
        </w:rPr>
        <w:t>话：</w:t>
      </w:r>
      <w:r>
        <w:rPr>
          <w:rFonts w:ascii="ˎ̥" w:hAnsi="ˎ̥"/>
          <w:color w:val="2A2A2A"/>
          <w:sz w:val="23"/>
          <w:szCs w:val="23"/>
        </w:rPr>
        <w:t>010-88225160</w:t>
      </w:r>
      <w:r>
        <w:rPr>
          <w:rFonts w:ascii="ˎ̥" w:hAnsi="ˎ̥"/>
          <w:color w:val="2A2A2A"/>
          <w:sz w:val="23"/>
          <w:szCs w:val="23"/>
        </w:rPr>
        <w:br/>
      </w:r>
      <w:r>
        <w:rPr>
          <w:rFonts w:ascii="ˎ̥" w:hAnsi="ˎ̥" w:hint="eastAsia"/>
          <w:color w:val="2A2A2A"/>
          <w:sz w:val="23"/>
          <w:szCs w:val="23"/>
        </w:rPr>
        <w:t xml:space="preserve">        </w:t>
      </w:r>
      <w:r>
        <w:rPr>
          <w:rFonts w:ascii="ˎ̥" w:hAnsi="ˎ̥"/>
          <w:color w:val="2A2A2A"/>
          <w:sz w:val="23"/>
          <w:szCs w:val="23"/>
        </w:rPr>
        <w:t>地</w:t>
      </w:r>
      <w:r>
        <w:rPr>
          <w:rFonts w:ascii="ˎ̥" w:hAnsi="ˎ̥"/>
          <w:color w:val="2A2A2A"/>
          <w:sz w:val="23"/>
          <w:szCs w:val="23"/>
        </w:rPr>
        <w:t xml:space="preserve"> </w:t>
      </w:r>
      <w:r>
        <w:rPr>
          <w:rFonts w:ascii="ˎ̥" w:hAnsi="ˎ̥"/>
          <w:color w:val="2A2A2A"/>
          <w:sz w:val="23"/>
          <w:szCs w:val="23"/>
        </w:rPr>
        <w:t>址：北京市海淀区西四环中路</w:t>
      </w:r>
      <w:r>
        <w:rPr>
          <w:rFonts w:ascii="ˎ̥" w:hAnsi="ˎ̥"/>
          <w:color w:val="2A2A2A"/>
          <w:sz w:val="23"/>
          <w:szCs w:val="23"/>
        </w:rPr>
        <w:t>16</w:t>
      </w:r>
      <w:r>
        <w:rPr>
          <w:rFonts w:ascii="ˎ̥" w:hAnsi="ˎ̥"/>
          <w:color w:val="2A2A2A"/>
          <w:sz w:val="23"/>
          <w:szCs w:val="23"/>
        </w:rPr>
        <w:t>号院</w:t>
      </w:r>
      <w:r>
        <w:rPr>
          <w:rFonts w:ascii="ˎ̥" w:hAnsi="ˎ̥"/>
          <w:color w:val="2A2A2A"/>
          <w:sz w:val="23"/>
          <w:szCs w:val="23"/>
        </w:rPr>
        <w:t>4</w:t>
      </w:r>
      <w:r>
        <w:rPr>
          <w:rFonts w:ascii="ˎ̥" w:hAnsi="ˎ̥"/>
          <w:color w:val="2A2A2A"/>
          <w:sz w:val="23"/>
          <w:szCs w:val="23"/>
        </w:rPr>
        <w:t>号楼</w:t>
      </w:r>
      <w:r>
        <w:rPr>
          <w:rFonts w:ascii="ˎ̥" w:hAnsi="ˎ̥"/>
          <w:color w:val="2A2A2A"/>
          <w:sz w:val="23"/>
          <w:szCs w:val="23"/>
        </w:rPr>
        <w:t>108</w:t>
      </w:r>
      <w:r>
        <w:rPr>
          <w:rFonts w:ascii="ˎ̥" w:hAnsi="ˎ̥"/>
          <w:color w:val="2A2A2A"/>
          <w:sz w:val="23"/>
          <w:szCs w:val="23"/>
        </w:rPr>
        <w:t>房间，邮编</w:t>
      </w:r>
      <w:r>
        <w:rPr>
          <w:rFonts w:ascii="ˎ̥" w:hAnsi="ˎ̥"/>
          <w:color w:val="2A2A2A"/>
          <w:sz w:val="23"/>
          <w:szCs w:val="23"/>
        </w:rPr>
        <w:t>100039</w:t>
      </w:r>
      <w:r>
        <w:rPr>
          <w:rFonts w:ascii="ˎ̥" w:hAnsi="ˎ̥"/>
          <w:color w:val="2A2A2A"/>
          <w:sz w:val="23"/>
          <w:szCs w:val="23"/>
        </w:rPr>
        <w:br/>
      </w:r>
      <w:r>
        <w:rPr>
          <w:rFonts w:ascii="ˎ̥" w:hAnsi="ˎ̥" w:hint="eastAsia"/>
          <w:color w:val="2A2A2A"/>
          <w:sz w:val="23"/>
          <w:szCs w:val="23"/>
        </w:rPr>
        <w:t xml:space="preserve">         </w:t>
      </w:r>
      <w:r>
        <w:rPr>
          <w:rFonts w:ascii="ˎ̥" w:hAnsi="ˎ̥"/>
          <w:color w:val="2A2A2A"/>
          <w:sz w:val="23"/>
          <w:szCs w:val="23"/>
        </w:rPr>
        <w:t xml:space="preserve">2. </w:t>
      </w:r>
      <w:r>
        <w:rPr>
          <w:rFonts w:ascii="ˎ̥" w:hAnsi="ˎ̥"/>
          <w:color w:val="2A2A2A"/>
          <w:sz w:val="23"/>
          <w:szCs w:val="23"/>
        </w:rPr>
        <w:t>联系人：科技部社会发展科技司</w:t>
      </w:r>
      <w:r>
        <w:rPr>
          <w:rFonts w:ascii="ˎ̥" w:hAnsi="ˎ̥"/>
          <w:color w:val="2A2A2A"/>
          <w:sz w:val="23"/>
          <w:szCs w:val="23"/>
        </w:rPr>
        <w:t xml:space="preserve"> </w:t>
      </w:r>
      <w:r>
        <w:rPr>
          <w:rFonts w:ascii="ˎ̥" w:hAnsi="ˎ̥"/>
          <w:color w:val="2A2A2A"/>
          <w:sz w:val="23"/>
          <w:szCs w:val="23"/>
        </w:rPr>
        <w:t>陈小鸥</w:t>
      </w:r>
      <w:r>
        <w:rPr>
          <w:rFonts w:ascii="ˎ̥" w:hAnsi="ˎ̥"/>
          <w:color w:val="2A2A2A"/>
          <w:sz w:val="23"/>
          <w:szCs w:val="23"/>
        </w:rPr>
        <w:br/>
      </w:r>
      <w:r>
        <w:rPr>
          <w:rFonts w:ascii="ˎ̥" w:hAnsi="ˎ̥" w:hint="eastAsia"/>
          <w:color w:val="2A2A2A"/>
          <w:sz w:val="23"/>
          <w:szCs w:val="23"/>
        </w:rPr>
        <w:t xml:space="preserve">        </w:t>
      </w:r>
      <w:r>
        <w:rPr>
          <w:rFonts w:ascii="ˎ̥" w:hAnsi="ˎ̥"/>
          <w:color w:val="2A2A2A"/>
          <w:sz w:val="23"/>
          <w:szCs w:val="23"/>
        </w:rPr>
        <w:t>电</w:t>
      </w:r>
      <w:r>
        <w:rPr>
          <w:rFonts w:ascii="ˎ̥" w:hAnsi="ˎ̥"/>
          <w:color w:val="2A2A2A"/>
          <w:sz w:val="23"/>
          <w:szCs w:val="23"/>
        </w:rPr>
        <w:t xml:space="preserve"> </w:t>
      </w:r>
      <w:r>
        <w:rPr>
          <w:rFonts w:ascii="ˎ̥" w:hAnsi="ˎ̥"/>
          <w:color w:val="2A2A2A"/>
          <w:sz w:val="23"/>
          <w:szCs w:val="23"/>
        </w:rPr>
        <w:t>话：</w:t>
      </w:r>
      <w:r>
        <w:rPr>
          <w:rFonts w:ascii="ˎ̥" w:hAnsi="ˎ̥"/>
          <w:color w:val="2A2A2A"/>
          <w:sz w:val="23"/>
          <w:szCs w:val="23"/>
        </w:rPr>
        <w:t>010-58881396</w:t>
      </w:r>
    </w:p>
    <w:p w:rsidR="00847815" w:rsidRDefault="00847815" w:rsidP="00847815">
      <w:pPr>
        <w:pStyle w:val="a3"/>
        <w:shd w:val="clear" w:color="auto" w:fill="FFFFFF"/>
        <w:spacing w:line="405" w:lineRule="atLeast"/>
        <w:ind w:leftChars="208" w:left="1148" w:hangingChars="300" w:hanging="690"/>
        <w:rPr>
          <w:rFonts w:ascii="ˎ̥" w:hAnsi="ˎ̥"/>
          <w:color w:val="2A2A2A"/>
          <w:sz w:val="23"/>
          <w:szCs w:val="23"/>
        </w:rPr>
      </w:pPr>
      <w:r>
        <w:rPr>
          <w:rFonts w:ascii="ˎ̥" w:hAnsi="ˎ̥"/>
          <w:color w:val="2A2A2A"/>
          <w:sz w:val="23"/>
          <w:szCs w:val="23"/>
        </w:rPr>
        <w:t>附件：</w:t>
      </w:r>
      <w:r>
        <w:rPr>
          <w:rFonts w:ascii="ˎ̥" w:hAnsi="ˎ̥"/>
          <w:color w:val="2A2A2A"/>
          <w:sz w:val="23"/>
          <w:szCs w:val="23"/>
        </w:rPr>
        <w:t xml:space="preserve">1. </w:t>
      </w:r>
      <w:hyperlink r:id="rId4" w:tgtFrame="_blank" w:history="1">
        <w:r>
          <w:rPr>
            <w:rFonts w:ascii="ˎ̥" w:hAnsi="ˎ̥"/>
            <w:color w:val="000099"/>
            <w:sz w:val="18"/>
            <w:szCs w:val="18"/>
          </w:rPr>
          <w:t>人类遗传资源管理自查工作报告</w:t>
        </w:r>
      </w:hyperlink>
      <w:r>
        <w:rPr>
          <w:rFonts w:ascii="ˎ̥" w:hAnsi="ˎ̥"/>
          <w:color w:val="2A2A2A"/>
          <w:sz w:val="23"/>
          <w:szCs w:val="23"/>
        </w:rPr>
        <w:br/>
        <w:t xml:space="preserve">2. </w:t>
      </w:r>
      <w:hyperlink r:id="rId5" w:tgtFrame="_blank" w:history="1">
        <w:r>
          <w:rPr>
            <w:rFonts w:ascii="ˎ̥" w:hAnsi="ˎ̥"/>
            <w:color w:val="000099"/>
            <w:sz w:val="18"/>
            <w:szCs w:val="18"/>
          </w:rPr>
          <w:t>人类遗传资源管理属地检查工作总结</w:t>
        </w:r>
      </w:hyperlink>
    </w:p>
    <w:p w:rsidR="00847815" w:rsidRDefault="00847815" w:rsidP="00847815">
      <w:pPr>
        <w:pStyle w:val="a3"/>
        <w:shd w:val="clear" w:color="auto" w:fill="FFFFFF"/>
        <w:spacing w:line="405" w:lineRule="atLeast"/>
        <w:jc w:val="center"/>
        <w:rPr>
          <w:rFonts w:ascii="ˎ̥" w:hAnsi="ˎ̥"/>
          <w:color w:val="2A2A2A"/>
          <w:sz w:val="23"/>
          <w:szCs w:val="23"/>
        </w:rPr>
      </w:pPr>
      <w:r>
        <w:rPr>
          <w:rFonts w:ascii="ˎ̥" w:hAnsi="ˎ̥"/>
          <w:color w:val="2A2A2A"/>
          <w:sz w:val="23"/>
          <w:szCs w:val="23"/>
        </w:rPr>
        <w:lastRenderedPageBreak/>
        <w:t>科技部办公厅</w:t>
      </w:r>
      <w:r>
        <w:rPr>
          <w:rFonts w:ascii="ˎ̥" w:hAnsi="ˎ̥"/>
          <w:color w:val="2A2A2A"/>
          <w:sz w:val="23"/>
          <w:szCs w:val="23"/>
        </w:rPr>
        <w:br/>
        <w:t>2018</w:t>
      </w:r>
      <w:r>
        <w:rPr>
          <w:rFonts w:ascii="ˎ̥" w:hAnsi="ˎ̥"/>
          <w:color w:val="2A2A2A"/>
          <w:sz w:val="23"/>
          <w:szCs w:val="23"/>
        </w:rPr>
        <w:t>年</w:t>
      </w:r>
      <w:r>
        <w:rPr>
          <w:rFonts w:ascii="ˎ̥" w:hAnsi="ˎ̥"/>
          <w:color w:val="2A2A2A"/>
          <w:sz w:val="23"/>
          <w:szCs w:val="23"/>
        </w:rPr>
        <w:t>7</w:t>
      </w:r>
      <w:r>
        <w:rPr>
          <w:rFonts w:ascii="ˎ̥" w:hAnsi="ˎ̥"/>
          <w:color w:val="2A2A2A"/>
          <w:sz w:val="23"/>
          <w:szCs w:val="23"/>
        </w:rPr>
        <w:t>月</w:t>
      </w:r>
      <w:r>
        <w:rPr>
          <w:rFonts w:ascii="ˎ̥" w:hAnsi="ˎ̥"/>
          <w:color w:val="2A2A2A"/>
          <w:sz w:val="23"/>
          <w:szCs w:val="23"/>
        </w:rPr>
        <w:t>17</w:t>
      </w:r>
      <w:r>
        <w:rPr>
          <w:rFonts w:ascii="ˎ̥" w:hAnsi="ˎ̥"/>
          <w:color w:val="2A2A2A"/>
          <w:sz w:val="23"/>
          <w:szCs w:val="23"/>
        </w:rPr>
        <w:t>日</w:t>
      </w:r>
    </w:p>
    <w:p w:rsidR="00847815" w:rsidRDefault="00847815" w:rsidP="00323B43"/>
    <w:sectPr w:rsidR="00847815"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847815"/>
    <w:rsid w:val="00323B43"/>
    <w:rsid w:val="003D37D8"/>
    <w:rsid w:val="004358AB"/>
    <w:rsid w:val="00847815"/>
    <w:rsid w:val="008B7726"/>
    <w:rsid w:val="00AE63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7815"/>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331416401">
      <w:bodyDiv w:val="1"/>
      <w:marLeft w:val="0"/>
      <w:marRight w:val="0"/>
      <w:marTop w:val="0"/>
      <w:marBottom w:val="0"/>
      <w:divBdr>
        <w:top w:val="none" w:sz="0" w:space="0" w:color="auto"/>
        <w:left w:val="none" w:sz="0" w:space="0" w:color="auto"/>
        <w:bottom w:val="none" w:sz="0" w:space="0" w:color="auto"/>
        <w:right w:val="none" w:sz="0" w:space="0" w:color="auto"/>
      </w:divBdr>
      <w:divsChild>
        <w:div w:id="2123066636">
          <w:marLeft w:val="0"/>
          <w:marRight w:val="0"/>
          <w:marTop w:val="0"/>
          <w:marBottom w:val="0"/>
          <w:divBdr>
            <w:top w:val="none" w:sz="0" w:space="0" w:color="auto"/>
            <w:left w:val="none" w:sz="0" w:space="0" w:color="auto"/>
            <w:bottom w:val="none" w:sz="0" w:space="0" w:color="auto"/>
            <w:right w:val="none" w:sz="0" w:space="0" w:color="auto"/>
          </w:divBdr>
          <w:divsChild>
            <w:div w:id="1098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st.gov.cn/tztg/201807/W020180720384145936469.docx" TargetMode="External"/><Relationship Id="rId4" Type="http://schemas.openxmlformats.org/officeDocument/2006/relationships/hyperlink" Target="http://www.most.gov.cn/tztg/201807/W020180720384145939513.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xzjd</dc:creator>
  <cp:lastModifiedBy>xzjd</cp:lastModifiedBy>
  <cp:revision>1</cp:revision>
  <dcterms:created xsi:type="dcterms:W3CDTF">2018-07-27T09:30:00Z</dcterms:created>
  <dcterms:modified xsi:type="dcterms:W3CDTF">2018-07-27T09:34:00Z</dcterms:modified>
</cp:coreProperties>
</file>