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90" w:rsidRDefault="007F7090" w:rsidP="00E8077A">
      <w:pPr>
        <w:spacing w:line="640" w:lineRule="exact"/>
        <w:ind w:firstLineChars="1600" w:firstLine="4800"/>
        <w:rPr>
          <w:rFonts w:ascii="仿宋_GB2312" w:eastAsia="仿宋_GB2312" w:hint="eastAsia"/>
          <w:sz w:val="30"/>
        </w:rPr>
      </w:pPr>
    </w:p>
    <w:p w:rsidR="007F7090" w:rsidRDefault="007F7090" w:rsidP="00E8077A">
      <w:pPr>
        <w:spacing w:line="640" w:lineRule="exact"/>
        <w:rPr>
          <w:rFonts w:ascii="仿宋_GB2312" w:eastAsia="仿宋_GB2312"/>
          <w:sz w:val="30"/>
        </w:rPr>
      </w:pPr>
    </w:p>
    <w:p w:rsidR="007F7090" w:rsidRDefault="007F7090" w:rsidP="00E8077A">
      <w:pPr>
        <w:snapToGrid w:val="0"/>
        <w:spacing w:line="640" w:lineRule="exact"/>
        <w:ind w:firstLineChars="1550" w:firstLine="4960"/>
        <w:rPr>
          <w:rFonts w:ascii="仿宋_GB2312" w:eastAsia="仿宋_GB2312"/>
          <w:sz w:val="32"/>
        </w:rPr>
      </w:pPr>
    </w:p>
    <w:p w:rsidR="007F7090" w:rsidRDefault="000E7809" w:rsidP="00E8077A">
      <w:pPr>
        <w:snapToGrid w:val="0"/>
        <w:spacing w:line="640" w:lineRule="exact"/>
        <w:ind w:firstLineChars="750" w:firstLine="2400"/>
        <w:jc w:val="right"/>
        <w:rPr>
          <w:rFonts w:ascii="仿宋_GB2312" w:eastAsia="仿宋_GB2312"/>
          <w:sz w:val="32"/>
        </w:rPr>
      </w:pPr>
      <w:r>
        <w:rPr>
          <w:rFonts w:ascii="仿宋_GB2312" w:eastAsia="仿宋_GB2312" w:hint="eastAsia"/>
          <w:sz w:val="32"/>
        </w:rPr>
        <w:t>闽科外函〔2019〕</w:t>
      </w:r>
      <w:r w:rsidR="003F1438">
        <w:rPr>
          <w:rFonts w:ascii="仿宋_GB2312" w:eastAsia="仿宋_GB2312" w:hint="eastAsia"/>
          <w:sz w:val="32"/>
        </w:rPr>
        <w:t>55</w:t>
      </w:r>
      <w:bookmarkStart w:id="0" w:name="_GoBack"/>
      <w:bookmarkEnd w:id="0"/>
      <w:r>
        <w:rPr>
          <w:rFonts w:ascii="仿宋_GB2312" w:eastAsia="仿宋_GB2312" w:hint="eastAsia"/>
          <w:sz w:val="32"/>
        </w:rPr>
        <w:t>号</w:t>
      </w:r>
    </w:p>
    <w:p w:rsidR="007F7090" w:rsidRDefault="007F7090" w:rsidP="00E8077A">
      <w:pPr>
        <w:snapToGrid w:val="0"/>
        <w:spacing w:line="640" w:lineRule="exact"/>
        <w:ind w:firstLineChars="1550" w:firstLine="4960"/>
        <w:rPr>
          <w:rFonts w:ascii="仿宋_GB2312" w:eastAsia="仿宋_GB2312"/>
          <w:sz w:val="32"/>
        </w:rPr>
      </w:pPr>
    </w:p>
    <w:p w:rsidR="00607B54" w:rsidRDefault="000E7809" w:rsidP="00E8077A">
      <w:pPr>
        <w:spacing w:line="640" w:lineRule="exact"/>
        <w:jc w:val="center"/>
        <w:rPr>
          <w:rFonts w:ascii="方正小标宋_GBK" w:eastAsia="方正小标宋_GBK"/>
          <w:sz w:val="44"/>
          <w:szCs w:val="44"/>
        </w:rPr>
      </w:pPr>
      <w:r>
        <w:rPr>
          <w:rFonts w:ascii="方正小标宋简体" w:eastAsia="方正小标宋简体" w:hAnsi="方正小标宋简体" w:cs="方正小标宋简体" w:hint="eastAsia"/>
          <w:bCs/>
          <w:sz w:val="42"/>
          <w:szCs w:val="42"/>
        </w:rPr>
        <w:t>福建省科学技术厅转发</w:t>
      </w:r>
      <w:r w:rsidR="00B01198" w:rsidRPr="00B01198">
        <w:rPr>
          <w:rFonts w:ascii="方正小标宋简体" w:eastAsia="方正小标宋简体" w:hAnsi="方正小标宋简体" w:cs="方正小标宋简体" w:hint="eastAsia"/>
          <w:sz w:val="42"/>
          <w:szCs w:val="42"/>
        </w:rPr>
        <w:t>科技部关于</w:t>
      </w:r>
      <w:r w:rsidR="00607B54" w:rsidRPr="0005048C">
        <w:rPr>
          <w:rFonts w:ascii="方正小标宋_GBK" w:eastAsia="方正小标宋_GBK" w:hint="eastAsia"/>
          <w:sz w:val="44"/>
          <w:szCs w:val="44"/>
        </w:rPr>
        <w:t>发布国家重点研发计划“战略性国际科技创新</w:t>
      </w:r>
    </w:p>
    <w:p w:rsidR="00607B54" w:rsidRDefault="00607B54" w:rsidP="00E8077A">
      <w:pPr>
        <w:spacing w:line="640" w:lineRule="exact"/>
        <w:jc w:val="center"/>
        <w:rPr>
          <w:rFonts w:ascii="方正小标宋_GBK" w:eastAsia="方正小标宋_GBK"/>
          <w:sz w:val="44"/>
          <w:szCs w:val="44"/>
        </w:rPr>
      </w:pPr>
      <w:r w:rsidRPr="0005048C">
        <w:rPr>
          <w:rFonts w:ascii="方正小标宋_GBK" w:eastAsia="方正小标宋_GBK" w:hint="eastAsia"/>
          <w:sz w:val="44"/>
          <w:szCs w:val="44"/>
        </w:rPr>
        <w:t>合作”重点专项2019年度牵头组织</w:t>
      </w:r>
    </w:p>
    <w:p w:rsidR="00607B54" w:rsidRDefault="00607B54" w:rsidP="00E8077A">
      <w:pPr>
        <w:spacing w:line="640" w:lineRule="exact"/>
        <w:jc w:val="center"/>
        <w:rPr>
          <w:rFonts w:ascii="方正小标宋_GBK" w:eastAsia="方正小标宋_GBK"/>
          <w:sz w:val="44"/>
          <w:szCs w:val="44"/>
        </w:rPr>
      </w:pPr>
      <w:r w:rsidRPr="0005048C">
        <w:rPr>
          <w:rFonts w:ascii="方正小标宋_GBK" w:eastAsia="方正小标宋_GBK" w:hint="eastAsia"/>
          <w:sz w:val="44"/>
          <w:szCs w:val="44"/>
        </w:rPr>
        <w:t>国际大科学计划和大科学工程</w:t>
      </w:r>
    </w:p>
    <w:p w:rsidR="00607B54" w:rsidRPr="00607B54" w:rsidRDefault="00607B54" w:rsidP="00E8077A">
      <w:pPr>
        <w:spacing w:line="640" w:lineRule="exact"/>
        <w:jc w:val="center"/>
        <w:rPr>
          <w:rFonts w:ascii="方正小标宋_GBK" w:eastAsia="方正小标宋_GBK"/>
          <w:sz w:val="44"/>
          <w:szCs w:val="44"/>
        </w:rPr>
      </w:pPr>
      <w:r w:rsidRPr="0005048C">
        <w:rPr>
          <w:rFonts w:ascii="方正小标宋_GBK" w:eastAsia="方正小标宋_GBK" w:hint="eastAsia"/>
          <w:sz w:val="44"/>
          <w:szCs w:val="44"/>
        </w:rPr>
        <w:t>培育项目申报指南的通知</w:t>
      </w:r>
    </w:p>
    <w:p w:rsidR="007F7090" w:rsidRPr="00607B54" w:rsidRDefault="007F7090" w:rsidP="00E8077A">
      <w:pPr>
        <w:snapToGrid w:val="0"/>
        <w:spacing w:line="640" w:lineRule="exact"/>
        <w:jc w:val="center"/>
        <w:rPr>
          <w:rFonts w:ascii="方正小标宋简体" w:eastAsia="方正小标宋简体" w:hAnsi="方正小标宋简体" w:cs="方正小标宋简体"/>
          <w:bCs/>
          <w:sz w:val="42"/>
          <w:szCs w:val="42"/>
          <w:shd w:val="clear" w:color="auto" w:fill="FFFFFF"/>
        </w:rPr>
      </w:pPr>
    </w:p>
    <w:p w:rsidR="007F7090" w:rsidRDefault="007F7090" w:rsidP="00E8077A">
      <w:pPr>
        <w:spacing w:line="640" w:lineRule="exact"/>
        <w:rPr>
          <w:rFonts w:ascii="方正小标宋简体" w:eastAsia="方正小标宋简体" w:hAnsi="方正小标宋简体" w:cs="方正小标宋简体"/>
          <w:bCs/>
          <w:sz w:val="42"/>
          <w:szCs w:val="42"/>
        </w:rPr>
      </w:pPr>
    </w:p>
    <w:p w:rsidR="007F7090" w:rsidRDefault="000E7809" w:rsidP="00E8077A">
      <w:pPr>
        <w:spacing w:line="640" w:lineRule="exact"/>
        <w:rPr>
          <w:rFonts w:ascii="仿宋_GB2312" w:eastAsia="仿宋_GB2312"/>
          <w:sz w:val="32"/>
          <w:szCs w:val="32"/>
        </w:rPr>
      </w:pPr>
      <w:r>
        <w:rPr>
          <w:rFonts w:ascii="仿宋_GB2312" w:eastAsia="仿宋_GB2312" w:hint="eastAsia"/>
          <w:sz w:val="32"/>
          <w:szCs w:val="32"/>
        </w:rPr>
        <w:t>各有关单位：</w:t>
      </w:r>
    </w:p>
    <w:p w:rsidR="00E8077A" w:rsidRDefault="000E7809" w:rsidP="00E8077A">
      <w:pPr>
        <w:spacing w:line="640" w:lineRule="exact"/>
        <w:ind w:firstLineChars="200" w:firstLine="640"/>
        <w:rPr>
          <w:rFonts w:ascii="仿宋_GB2312" w:eastAsia="仿宋_GB2312"/>
          <w:sz w:val="32"/>
          <w:szCs w:val="32"/>
        </w:rPr>
      </w:pPr>
      <w:r>
        <w:rPr>
          <w:rFonts w:ascii="仿宋_GB2312" w:eastAsia="仿宋_GB2312" w:hint="eastAsia"/>
          <w:sz w:val="32"/>
          <w:szCs w:val="32"/>
        </w:rPr>
        <w:t>现将科技部《</w:t>
      </w:r>
      <w:r w:rsidR="00607B54" w:rsidRPr="00607B54">
        <w:rPr>
          <w:rFonts w:ascii="仿宋_GB2312" w:eastAsia="仿宋_GB2312" w:hAnsi="仿宋_GB2312" w:cs="仿宋_GB2312" w:hint="eastAsia"/>
          <w:sz w:val="32"/>
          <w:szCs w:val="32"/>
        </w:rPr>
        <w:t>关于发布国家重点研发计划“战略性国际科技创新合作”重点专项2019年度牵头组织国际大科学计划和大科学工程培育项目申报指南的通知</w:t>
      </w:r>
      <w:r>
        <w:rPr>
          <w:rFonts w:ascii="仿宋_GB2312" w:eastAsia="仿宋_GB2312" w:hint="eastAsia"/>
          <w:sz w:val="32"/>
          <w:szCs w:val="32"/>
        </w:rPr>
        <w:t>》转发给你们。请各申报单位按照通知要求，</w:t>
      </w:r>
      <w:r w:rsidR="00E8077A">
        <w:rPr>
          <w:rFonts w:ascii="仿宋_GB2312" w:eastAsia="仿宋_GB2312" w:hint="eastAsia"/>
          <w:sz w:val="32"/>
          <w:szCs w:val="32"/>
        </w:rPr>
        <w:t>请各申报单位按照通知要求，于2019年6月16日前完成网上申报工作，逾期不予受理。</w:t>
      </w:r>
    </w:p>
    <w:p w:rsidR="00E8077A" w:rsidRDefault="00624094" w:rsidP="00E8077A">
      <w:pPr>
        <w:spacing w:line="640" w:lineRule="exact"/>
        <w:ind w:firstLineChars="200" w:firstLine="640"/>
        <w:rPr>
          <w:rFonts w:ascii="仿宋_GB2312" w:eastAsia="仿宋_GB2312"/>
          <w:sz w:val="32"/>
          <w:szCs w:val="32"/>
        </w:rPr>
      </w:pPr>
      <w:r>
        <w:rPr>
          <w:rFonts w:ascii="仿宋_GB2312" w:eastAsia="仿宋_GB2312" w:hint="eastAsia"/>
          <w:sz w:val="32"/>
          <w:szCs w:val="32"/>
        </w:rPr>
        <w:t xml:space="preserve">联系人：郭婕湉  </w:t>
      </w:r>
      <w:r w:rsidR="009147C9">
        <w:rPr>
          <w:rFonts w:ascii="仿宋_GB2312" w:eastAsia="仿宋_GB2312" w:hint="eastAsia"/>
          <w:sz w:val="32"/>
          <w:szCs w:val="32"/>
        </w:rPr>
        <w:t>联系</w:t>
      </w:r>
      <w:r w:rsidR="00E8077A">
        <w:rPr>
          <w:rFonts w:ascii="仿宋_GB2312" w:eastAsia="仿宋_GB2312" w:hint="eastAsia"/>
          <w:sz w:val="32"/>
          <w:szCs w:val="32"/>
        </w:rPr>
        <w:t>电话：0591-87882587</w:t>
      </w:r>
    </w:p>
    <w:p w:rsidR="007F7090" w:rsidRDefault="000E7809" w:rsidP="00E8077A">
      <w:pPr>
        <w:pStyle w:val="a5"/>
        <w:spacing w:beforeAutospacing="0" w:afterAutospacing="0" w:line="64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w:t>
      </w:r>
    </w:p>
    <w:p w:rsidR="007F7090" w:rsidRPr="00B01198" w:rsidRDefault="000E7809" w:rsidP="00E8077A">
      <w:pPr>
        <w:spacing w:line="640" w:lineRule="exact"/>
        <w:ind w:leftChars="304" w:left="1598" w:hangingChars="300" w:hanging="960"/>
        <w:rPr>
          <w:rFonts w:ascii="仿宋_GB2312" w:eastAsia="仿宋_GB2312"/>
          <w:sz w:val="32"/>
          <w:szCs w:val="32"/>
        </w:rPr>
      </w:pPr>
      <w:r>
        <w:rPr>
          <w:rFonts w:ascii="仿宋_GB2312" w:eastAsia="仿宋_GB2312" w:hint="eastAsia"/>
          <w:sz w:val="32"/>
          <w:szCs w:val="32"/>
        </w:rPr>
        <w:t>附件：</w:t>
      </w:r>
      <w:r w:rsidR="00B01198" w:rsidRPr="00B01198">
        <w:rPr>
          <w:rFonts w:ascii="仿宋_GB2312" w:eastAsia="仿宋_GB2312" w:hint="eastAsia"/>
          <w:sz w:val="32"/>
          <w:szCs w:val="32"/>
        </w:rPr>
        <w:t>科技部</w:t>
      </w:r>
      <w:r w:rsidR="00E8077A" w:rsidRPr="00E8077A">
        <w:rPr>
          <w:rFonts w:ascii="仿宋_GB2312" w:eastAsia="仿宋_GB2312" w:hint="eastAsia"/>
          <w:sz w:val="32"/>
          <w:szCs w:val="32"/>
        </w:rPr>
        <w:t>关于发布国家重点研发计划“战略性国际</w:t>
      </w:r>
      <w:r w:rsidR="00E8077A" w:rsidRPr="00E8077A">
        <w:rPr>
          <w:rFonts w:ascii="仿宋_GB2312" w:eastAsia="仿宋_GB2312" w:hint="eastAsia"/>
          <w:sz w:val="32"/>
          <w:szCs w:val="32"/>
        </w:rPr>
        <w:lastRenderedPageBreak/>
        <w:t>科技创新合作”重点专项2019年度牵头组织国际大科学计划和大科学工程培育项目申报指南的通知</w:t>
      </w:r>
    </w:p>
    <w:p w:rsidR="007F7090" w:rsidRDefault="000E7809" w:rsidP="00E8077A">
      <w:pPr>
        <w:pStyle w:val="a5"/>
        <w:spacing w:beforeAutospacing="0" w:afterAutospacing="0" w:line="640" w:lineRule="exact"/>
        <w:jc w:val="righ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w:t>
      </w:r>
    </w:p>
    <w:p w:rsidR="004F2EC9" w:rsidRDefault="004F2EC9" w:rsidP="00E8077A">
      <w:pPr>
        <w:pStyle w:val="a5"/>
        <w:spacing w:beforeAutospacing="0" w:afterAutospacing="0" w:line="640" w:lineRule="exact"/>
        <w:jc w:val="right"/>
        <w:rPr>
          <w:rFonts w:ascii="仿宋_GB2312" w:eastAsia="仿宋_GB2312" w:hAnsi="仿宋_GB2312" w:cs="仿宋_GB2312"/>
          <w:sz w:val="32"/>
          <w:szCs w:val="32"/>
          <w:shd w:val="clear" w:color="auto" w:fill="FFFFFF"/>
        </w:rPr>
      </w:pPr>
    </w:p>
    <w:p w:rsidR="00623DFC" w:rsidRDefault="00623DFC" w:rsidP="00E8077A">
      <w:pPr>
        <w:pStyle w:val="a5"/>
        <w:spacing w:beforeAutospacing="0" w:afterAutospacing="0" w:line="640" w:lineRule="exact"/>
        <w:jc w:val="right"/>
        <w:rPr>
          <w:rFonts w:ascii="仿宋_GB2312" w:eastAsia="仿宋_GB2312" w:hAnsi="仿宋_GB2312" w:cs="仿宋_GB2312"/>
          <w:sz w:val="32"/>
          <w:szCs w:val="32"/>
          <w:shd w:val="clear" w:color="auto" w:fill="FFFFFF"/>
        </w:rPr>
      </w:pPr>
    </w:p>
    <w:p w:rsidR="007F7090" w:rsidRDefault="000E7809" w:rsidP="00E8077A">
      <w:pPr>
        <w:pStyle w:val="a5"/>
        <w:spacing w:beforeAutospacing="0" w:afterAutospacing="0" w:line="64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福建省科学技术厅    </w:t>
      </w:r>
    </w:p>
    <w:p w:rsidR="007F7090" w:rsidRDefault="000E7809" w:rsidP="00E8077A">
      <w:pPr>
        <w:pStyle w:val="a5"/>
        <w:spacing w:beforeAutospacing="0" w:afterAutospacing="0" w:line="640" w:lineRule="exact"/>
        <w:jc w:val="righ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2019年</w:t>
      </w:r>
      <w:r w:rsidR="00E8077A">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月</w:t>
      </w:r>
      <w:r w:rsidR="003F1438">
        <w:rPr>
          <w:rFonts w:ascii="仿宋_GB2312" w:eastAsia="仿宋_GB2312" w:hAnsi="仿宋_GB2312" w:cs="仿宋_GB2312" w:hint="eastAsia"/>
          <w:sz w:val="32"/>
          <w:szCs w:val="32"/>
          <w:shd w:val="clear" w:color="auto" w:fill="FFFFFF"/>
        </w:rPr>
        <w:t>8</w:t>
      </w:r>
      <w:r>
        <w:rPr>
          <w:rFonts w:ascii="仿宋_GB2312" w:eastAsia="仿宋_GB2312" w:hAnsi="仿宋_GB2312" w:cs="仿宋_GB2312" w:hint="eastAsia"/>
          <w:sz w:val="32"/>
          <w:szCs w:val="32"/>
          <w:shd w:val="clear" w:color="auto" w:fill="FFFFFF"/>
        </w:rPr>
        <w:t xml:space="preserve">日    </w:t>
      </w:r>
    </w:p>
    <w:p w:rsidR="007F7090" w:rsidRDefault="000E7809" w:rsidP="00E8077A">
      <w:pPr>
        <w:pStyle w:val="a5"/>
        <w:spacing w:beforeAutospacing="0" w:afterAutospacing="0" w:line="640" w:lineRule="exact"/>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w:t>
      </w:r>
    </w:p>
    <w:p w:rsidR="007F7090" w:rsidRDefault="000E7809" w:rsidP="00E8077A">
      <w:pPr>
        <w:pStyle w:val="a5"/>
        <w:spacing w:beforeAutospacing="0" w:afterAutospacing="0" w:line="64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（此件主动公开） </w:t>
      </w:r>
    </w:p>
    <w:p w:rsidR="0073632C" w:rsidRDefault="0073632C" w:rsidP="00E8077A">
      <w:pPr>
        <w:pStyle w:val="a5"/>
        <w:spacing w:beforeAutospacing="0" w:afterAutospacing="0" w:line="640" w:lineRule="exact"/>
        <w:ind w:firstLineChars="200" w:firstLine="640"/>
        <w:jc w:val="both"/>
        <w:rPr>
          <w:rFonts w:ascii="仿宋_GB2312" w:eastAsia="仿宋_GB2312" w:hAnsi="仿宋_GB2312" w:cs="仿宋_GB2312"/>
          <w:sz w:val="32"/>
          <w:szCs w:val="32"/>
          <w:shd w:val="clear" w:color="auto" w:fill="FFFFFF"/>
        </w:rPr>
      </w:pPr>
    </w:p>
    <w:p w:rsidR="0073632C" w:rsidRDefault="0073632C" w:rsidP="00E8077A">
      <w:pPr>
        <w:pStyle w:val="a5"/>
        <w:spacing w:beforeAutospacing="0" w:afterAutospacing="0" w:line="640" w:lineRule="exact"/>
        <w:jc w:val="both"/>
      </w:pPr>
    </w:p>
    <w:sectPr w:rsidR="0073632C" w:rsidSect="002C62A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E4F" w:rsidRDefault="00B41E4F">
      <w:r>
        <w:separator/>
      </w:r>
    </w:p>
  </w:endnote>
  <w:endnote w:type="continuationSeparator" w:id="0">
    <w:p w:rsidR="00B41E4F" w:rsidRDefault="00B41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38" w:rsidRDefault="003F143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38" w:rsidRDefault="003F143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38" w:rsidRDefault="003F143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E4F" w:rsidRDefault="00B41E4F">
      <w:r>
        <w:separator/>
      </w:r>
    </w:p>
  </w:footnote>
  <w:footnote w:type="continuationSeparator" w:id="0">
    <w:p w:rsidR="00B41E4F" w:rsidRDefault="00B41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38" w:rsidRDefault="003F143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90" w:rsidRDefault="007F7090" w:rsidP="003F1438">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38" w:rsidRDefault="003F143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4752A60"/>
    <w:rsid w:val="000E7809"/>
    <w:rsid w:val="002C62A7"/>
    <w:rsid w:val="003F1438"/>
    <w:rsid w:val="004D0319"/>
    <w:rsid w:val="004F2EC9"/>
    <w:rsid w:val="00607B54"/>
    <w:rsid w:val="00623DFC"/>
    <w:rsid w:val="00624094"/>
    <w:rsid w:val="0073632C"/>
    <w:rsid w:val="007752F8"/>
    <w:rsid w:val="007F7090"/>
    <w:rsid w:val="009147C9"/>
    <w:rsid w:val="00A708F5"/>
    <w:rsid w:val="00B01198"/>
    <w:rsid w:val="00B41E4F"/>
    <w:rsid w:val="00E42F0E"/>
    <w:rsid w:val="00E8077A"/>
    <w:rsid w:val="00F71878"/>
    <w:rsid w:val="110722A6"/>
    <w:rsid w:val="1D132C5E"/>
    <w:rsid w:val="4A862304"/>
    <w:rsid w:val="644462BE"/>
    <w:rsid w:val="65567727"/>
    <w:rsid w:val="74752A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62A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C62A7"/>
    <w:pPr>
      <w:tabs>
        <w:tab w:val="center" w:pos="4153"/>
        <w:tab w:val="right" w:pos="8306"/>
      </w:tabs>
      <w:snapToGrid w:val="0"/>
      <w:jc w:val="left"/>
    </w:pPr>
    <w:rPr>
      <w:sz w:val="18"/>
      <w:szCs w:val="18"/>
    </w:rPr>
  </w:style>
  <w:style w:type="paragraph" w:styleId="a4">
    <w:name w:val="header"/>
    <w:basedOn w:val="a"/>
    <w:qFormat/>
    <w:rsid w:val="002C62A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2C62A7"/>
    <w:pPr>
      <w:spacing w:beforeAutospacing="1" w:afterAutospacing="1"/>
      <w:jc w:val="left"/>
    </w:pPr>
    <w:rPr>
      <w:rFonts w:cs="Times New Roman"/>
      <w:kern w:val="0"/>
      <w:sz w:val="24"/>
    </w:rPr>
  </w:style>
  <w:style w:type="paragraph" w:styleId="a6">
    <w:name w:val="Balloon Text"/>
    <w:basedOn w:val="a"/>
    <w:link w:val="Char"/>
    <w:rsid w:val="00623DFC"/>
    <w:rPr>
      <w:sz w:val="18"/>
      <w:szCs w:val="18"/>
    </w:rPr>
  </w:style>
  <w:style w:type="character" w:customStyle="1" w:styleId="Char">
    <w:name w:val="批注框文本 Char"/>
    <w:basedOn w:val="a0"/>
    <w:link w:val="a6"/>
    <w:rsid w:val="00623DF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paragraph" w:styleId="a6">
    <w:name w:val="Balloon Text"/>
    <w:basedOn w:val="a"/>
    <w:link w:val="Char"/>
    <w:rsid w:val="00623DFC"/>
    <w:rPr>
      <w:sz w:val="18"/>
      <w:szCs w:val="18"/>
    </w:rPr>
  </w:style>
  <w:style w:type="character" w:customStyle="1" w:styleId="Char">
    <w:name w:val="批注框文本 Char"/>
    <w:basedOn w:val="a0"/>
    <w:link w:val="a6"/>
    <w:rsid w:val="00623DF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182284415">
      <w:bodyDiv w:val="1"/>
      <w:marLeft w:val="0"/>
      <w:marRight w:val="0"/>
      <w:marTop w:val="0"/>
      <w:marBottom w:val="0"/>
      <w:divBdr>
        <w:top w:val="none" w:sz="0" w:space="0" w:color="auto"/>
        <w:left w:val="none" w:sz="0" w:space="0" w:color="auto"/>
        <w:bottom w:val="none" w:sz="0" w:space="0" w:color="auto"/>
        <w:right w:val="none" w:sz="0" w:space="0" w:color="auto"/>
      </w:divBdr>
      <w:divsChild>
        <w:div w:id="47801219">
          <w:marLeft w:val="0"/>
          <w:marRight w:val="0"/>
          <w:marTop w:val="0"/>
          <w:marBottom w:val="0"/>
          <w:divBdr>
            <w:top w:val="none" w:sz="0" w:space="0" w:color="auto"/>
            <w:left w:val="none" w:sz="0" w:space="0" w:color="auto"/>
            <w:bottom w:val="none" w:sz="0" w:space="0" w:color="auto"/>
            <w:right w:val="none" w:sz="0" w:space="0" w:color="auto"/>
          </w:divBdr>
          <w:divsChild>
            <w:div w:id="13885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7961">
      <w:bodyDiv w:val="1"/>
      <w:marLeft w:val="0"/>
      <w:marRight w:val="0"/>
      <w:marTop w:val="0"/>
      <w:marBottom w:val="0"/>
      <w:divBdr>
        <w:top w:val="none" w:sz="0" w:space="0" w:color="auto"/>
        <w:left w:val="none" w:sz="0" w:space="0" w:color="auto"/>
        <w:bottom w:val="none" w:sz="0" w:space="0" w:color="auto"/>
        <w:right w:val="none" w:sz="0" w:space="0" w:color="auto"/>
      </w:divBdr>
      <w:divsChild>
        <w:div w:id="1618751293">
          <w:marLeft w:val="0"/>
          <w:marRight w:val="0"/>
          <w:marTop w:val="0"/>
          <w:marBottom w:val="0"/>
          <w:divBdr>
            <w:top w:val="none" w:sz="0" w:space="0" w:color="auto"/>
            <w:left w:val="none" w:sz="0" w:space="0" w:color="auto"/>
            <w:bottom w:val="none" w:sz="0" w:space="0" w:color="auto"/>
            <w:right w:val="none" w:sz="0" w:space="0" w:color="auto"/>
          </w:divBdr>
          <w:divsChild>
            <w:div w:id="9279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Words>
  <Characters>356</Characters>
  <Application>Microsoft Office Word</Application>
  <DocSecurity>0</DocSecurity>
  <Lines>2</Lines>
  <Paragraphs>1</Paragraphs>
  <ScaleCrop>false</ScaleCrop>
  <Company>联想中国</Company>
  <LinksUpToDate>false</LinksUpToDate>
  <CharactersWithSpaces>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闽科外函〔2018〕160号</dc:title>
  <dc:creator>hp</dc:creator>
  <cp:lastModifiedBy>Administrator</cp:lastModifiedBy>
  <cp:revision>2</cp:revision>
  <cp:lastPrinted>2019-05-08T00:53:00Z</cp:lastPrinted>
  <dcterms:created xsi:type="dcterms:W3CDTF">2019-05-08T08:09:00Z</dcterms:created>
  <dcterms:modified xsi:type="dcterms:W3CDTF">2019-05-08T08:09:00Z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