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/>
        </w:rPr>
        <w:t xml:space="preserve"> </w:t>
      </w:r>
    </w:p>
    <w:tbl>
      <w:tblPr>
        <w:tblStyle w:val="3"/>
        <w:tblpPr w:leftFromText="180" w:rightFromText="180" w:vertAnchor="text" w:horzAnchor="page" w:tblpX="1292" w:tblpY="339"/>
        <w:tblOverlap w:val="never"/>
        <w:tblW w:w="1023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5"/>
        <w:gridCol w:w="1695"/>
        <w:gridCol w:w="1695"/>
        <w:gridCol w:w="1123"/>
        <w:gridCol w:w="1872"/>
        <w:gridCol w:w="1696"/>
        <w:gridCol w:w="1317"/>
        <w:gridCol w:w="27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77" w:type="dxa"/>
          <w:trHeight w:val="405" w:hRule="atLeast"/>
        </w:trPr>
        <w:tc>
          <w:tcPr>
            <w:tcW w:w="9953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kern w:val="0"/>
                <w:sz w:val="32"/>
                <w:szCs w:val="32"/>
              </w:rPr>
              <w:t>2021年度福建省实验动物生产许可证</w:t>
            </w:r>
            <w:r>
              <w:rPr>
                <w:rFonts w:hint="eastAsia" w:ascii="宋体" w:hAnsi="宋体"/>
                <w:b/>
                <w:bCs/>
                <w:kern w:val="0"/>
                <w:sz w:val="32"/>
                <w:szCs w:val="32"/>
                <w:lang w:val="en-US" w:eastAsia="zh-CN"/>
              </w:rPr>
              <w:t>年检</w:t>
            </w:r>
            <w:r>
              <w:rPr>
                <w:rFonts w:hint="eastAsia" w:ascii="宋体" w:hAnsi="宋体"/>
                <w:b/>
                <w:bCs/>
                <w:kern w:val="0"/>
                <w:sz w:val="32"/>
                <w:szCs w:val="32"/>
              </w:rPr>
              <w:t>单位</w:t>
            </w:r>
          </w:p>
          <w:p>
            <w:pPr>
              <w:widowControl/>
              <w:jc w:val="center"/>
              <w:rPr>
                <w:rFonts w:hint="eastAsia" w:ascii="宋体" w:hAnsi="宋体"/>
                <w:b/>
                <w:bCs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16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许可证号</w:t>
            </w:r>
          </w:p>
        </w:tc>
        <w:tc>
          <w:tcPr>
            <w:tcW w:w="16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11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法定</w:t>
            </w: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代表人</w:t>
            </w:r>
          </w:p>
        </w:tc>
        <w:tc>
          <w:tcPr>
            <w:tcW w:w="18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设施地址</w:t>
            </w:r>
          </w:p>
        </w:tc>
        <w:tc>
          <w:tcPr>
            <w:tcW w:w="16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适用范围</w:t>
            </w:r>
          </w:p>
        </w:tc>
        <w:tc>
          <w:tcPr>
            <w:tcW w:w="15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有效期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6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SCXK(闽)2016－0001</w:t>
            </w:r>
          </w:p>
        </w:tc>
        <w:tc>
          <w:tcPr>
            <w:tcW w:w="16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兆丰华生物科技（福州）有限公司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邵显洪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福州市晋安区鼓山镇园中村110号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实验楼二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清洁级：兔</w:t>
            </w:r>
          </w:p>
        </w:tc>
        <w:tc>
          <w:tcPr>
            <w:tcW w:w="159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2016年5月－2021年4月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5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6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SCXK(闽)2016－0002</w:t>
            </w:r>
          </w:p>
        </w:tc>
        <w:tc>
          <w:tcPr>
            <w:tcW w:w="16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福建医科大学</w:t>
            </w:r>
          </w:p>
        </w:tc>
        <w:tc>
          <w:tcPr>
            <w:tcW w:w="112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陈晓春</w:t>
            </w:r>
          </w:p>
        </w:tc>
        <w:tc>
          <w:tcPr>
            <w:tcW w:w="18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福建医科大学上街校区实验动物中心三层</w:t>
            </w:r>
          </w:p>
        </w:tc>
        <w:tc>
          <w:tcPr>
            <w:tcW w:w="169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清洁级：大小鼠</w:t>
            </w:r>
          </w:p>
        </w:tc>
        <w:tc>
          <w:tcPr>
            <w:tcW w:w="159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2016年12月—2021年11月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6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SCXK(闽)2017－0001</w:t>
            </w:r>
          </w:p>
        </w:tc>
        <w:tc>
          <w:tcPr>
            <w:tcW w:w="16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福建省连江县刘氏兔业养殖场</w:t>
            </w:r>
          </w:p>
        </w:tc>
        <w:tc>
          <w:tcPr>
            <w:tcW w:w="11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刘友霖</w:t>
            </w:r>
          </w:p>
        </w:tc>
        <w:tc>
          <w:tcPr>
            <w:tcW w:w="18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连江县江南乡澄岩村环村路1号</w:t>
            </w:r>
            <w:bookmarkStart w:id="0" w:name="_GoBack"/>
            <w:bookmarkEnd w:id="0"/>
          </w:p>
        </w:tc>
        <w:tc>
          <w:tcPr>
            <w:tcW w:w="16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普通级：兔</w:t>
            </w:r>
          </w:p>
        </w:tc>
        <w:tc>
          <w:tcPr>
            <w:tcW w:w="15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2017年12月—2022年12月</w:t>
            </w:r>
          </w:p>
        </w:tc>
      </w:tr>
      <w:tr>
        <w:tblPrEx>
          <w:tblLayout w:type="fixed"/>
        </w:tblPrEx>
        <w:trPr>
          <w:trHeight w:val="930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6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SCXK(闽)2018－0001</w:t>
            </w:r>
          </w:p>
        </w:tc>
        <w:tc>
          <w:tcPr>
            <w:tcW w:w="16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福州振和实验动物技术开发有限公司</w:t>
            </w:r>
          </w:p>
        </w:tc>
        <w:tc>
          <w:tcPr>
            <w:tcW w:w="11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游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毅</w:t>
            </w:r>
          </w:p>
        </w:tc>
        <w:tc>
          <w:tcPr>
            <w:tcW w:w="18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福州市晋安区宦溪镇黄田村211号</w:t>
            </w:r>
          </w:p>
        </w:tc>
        <w:tc>
          <w:tcPr>
            <w:tcW w:w="16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普通级：比格犬</w:t>
            </w:r>
          </w:p>
        </w:tc>
        <w:tc>
          <w:tcPr>
            <w:tcW w:w="15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2018年1月—2023年1月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6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SCXK(闽)2018－0002</w:t>
            </w:r>
          </w:p>
        </w:tc>
        <w:tc>
          <w:tcPr>
            <w:tcW w:w="16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厦门万泰沧海生物技术有限公司</w:t>
            </w:r>
          </w:p>
        </w:tc>
        <w:tc>
          <w:tcPr>
            <w:tcW w:w="11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高永忠</w:t>
            </w:r>
          </w:p>
        </w:tc>
        <w:tc>
          <w:tcPr>
            <w:tcW w:w="18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厦门市海沧区边洪东路50号</w:t>
            </w:r>
          </w:p>
        </w:tc>
        <w:tc>
          <w:tcPr>
            <w:tcW w:w="16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SPF级清洁级：大小鼠、豚鼠</w:t>
            </w:r>
          </w:p>
        </w:tc>
        <w:tc>
          <w:tcPr>
            <w:tcW w:w="15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2018年7月—2023年7月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6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SCXK(闽)2018－0003</w:t>
            </w:r>
          </w:p>
        </w:tc>
        <w:tc>
          <w:tcPr>
            <w:tcW w:w="16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厦门大学</w:t>
            </w:r>
          </w:p>
        </w:tc>
        <w:tc>
          <w:tcPr>
            <w:tcW w:w="11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张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荣</w:t>
            </w:r>
          </w:p>
        </w:tc>
        <w:tc>
          <w:tcPr>
            <w:tcW w:w="18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厦门市翔安区厦大实验动物中心A、B、D区</w:t>
            </w:r>
          </w:p>
        </w:tc>
        <w:tc>
          <w:tcPr>
            <w:tcW w:w="16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SPF级：大小鼠、裸鼠</w:t>
            </w:r>
          </w:p>
        </w:tc>
        <w:tc>
          <w:tcPr>
            <w:tcW w:w="15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2018年8月—2023年8月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6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SCXK(闽）2018-0004</w:t>
            </w:r>
          </w:p>
        </w:tc>
        <w:tc>
          <w:tcPr>
            <w:tcW w:w="16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福建省莆田市华南经济开发有限公司</w:t>
            </w:r>
          </w:p>
        </w:tc>
        <w:tc>
          <w:tcPr>
            <w:tcW w:w="11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俞振阳</w:t>
            </w:r>
          </w:p>
        </w:tc>
        <w:tc>
          <w:tcPr>
            <w:tcW w:w="18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莆田市涵江区萩芦镇友谊村东坑39号</w:t>
            </w:r>
          </w:p>
        </w:tc>
        <w:tc>
          <w:tcPr>
            <w:tcW w:w="16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普通级：猕猴</w:t>
            </w:r>
          </w:p>
        </w:tc>
        <w:tc>
          <w:tcPr>
            <w:tcW w:w="15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2018年12月--2023年12月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</w:rPr>
      </w:pPr>
      <w:r>
        <w:t xml:space="preserve"> </w:t>
      </w:r>
    </w:p>
    <w:p>
      <w:r>
        <w:t xml:space="preserve"> </w:t>
      </w:r>
    </w:p>
    <w:p>
      <w:r>
        <w:t xml:space="preserve"> </w:t>
      </w:r>
    </w:p>
    <w:p>
      <w:r>
        <w:t xml:space="preserve"> </w:t>
      </w:r>
    </w:p>
    <w:p>
      <w:r>
        <w:t xml:space="preserve"> </w:t>
      </w:r>
    </w:p>
    <w:p>
      <w:r>
        <w:t xml:space="preserve"> </w:t>
      </w:r>
    </w:p>
    <w:p>
      <w:r>
        <w:t xml:space="preserve"> </w:t>
      </w:r>
    </w:p>
    <w:p>
      <w:r>
        <w:rPr>
          <w:rFonts w:hint="eastAsia"/>
        </w:rPr>
        <w:t xml:space="preserve"> </w:t>
      </w:r>
    </w:p>
    <w:p>
      <w:pPr>
        <w:rPr>
          <w:rFonts w:hint="eastAsia"/>
        </w:rPr>
      </w:pPr>
      <w:r>
        <w:rPr>
          <w:rFonts w:hint="eastAsia"/>
        </w:rPr>
        <w:t xml:space="preserve"> 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 xml:space="preserve"> </w:t>
      </w:r>
    </w:p>
    <w:tbl>
      <w:tblPr>
        <w:tblStyle w:val="3"/>
        <w:tblpPr w:leftFromText="180" w:rightFromText="180" w:vertAnchor="text" w:horzAnchor="page" w:tblpX="1562" w:tblpY="374"/>
        <w:tblOverlap w:val="never"/>
        <w:tblW w:w="9735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5"/>
        <w:gridCol w:w="1755"/>
        <w:gridCol w:w="1485"/>
        <w:gridCol w:w="950"/>
        <w:gridCol w:w="2035"/>
        <w:gridCol w:w="1553"/>
        <w:gridCol w:w="140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9735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/>
                <w:b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宋体" w:hAnsi="宋体"/>
                <w:b/>
                <w:bCs/>
                <w:color w:val="000000"/>
                <w:kern w:val="0"/>
                <w:sz w:val="32"/>
                <w:szCs w:val="32"/>
              </w:rPr>
              <w:t>2021年度福建省实验动物使用许可证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32"/>
                <w:szCs w:val="32"/>
                <w:lang w:val="en-US" w:eastAsia="zh-CN"/>
              </w:rPr>
              <w:t>年检</w:t>
            </w:r>
            <w:r>
              <w:rPr>
                <w:rFonts w:hint="eastAsia" w:ascii="宋体" w:hAnsi="宋体"/>
                <w:b/>
                <w:bCs/>
                <w:color w:val="000000"/>
                <w:kern w:val="0"/>
                <w:sz w:val="32"/>
                <w:szCs w:val="32"/>
              </w:rPr>
              <w:t>单位</w:t>
            </w:r>
          </w:p>
          <w:p>
            <w:pPr>
              <w:widowControl/>
              <w:jc w:val="center"/>
              <w:rPr>
                <w:rFonts w:hint="eastAsia" w:ascii="宋体" w:hAnsi="宋体"/>
                <w:b/>
                <w:bCs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 xml:space="preserve">  许可证号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法定代表人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设施地址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适用范围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有效期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5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SYXK(闽)2016－0001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泉州医学高等专科学校</w:t>
            </w:r>
          </w:p>
        </w:tc>
        <w:tc>
          <w:tcPr>
            <w:tcW w:w="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朱世泽</w:t>
            </w:r>
          </w:p>
        </w:tc>
        <w:tc>
          <w:tcPr>
            <w:tcW w:w="2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泉州市安吉路2号</w:t>
            </w: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SPF级：大小鼠；普通级：兔、豚鼠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2016年1月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2020年12月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5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SYXK(闽)2016－0002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兆丰华生物科技（福州）有限公司</w:t>
            </w:r>
          </w:p>
        </w:tc>
        <w:tc>
          <w:tcPr>
            <w:tcW w:w="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邵显洪</w:t>
            </w:r>
          </w:p>
        </w:tc>
        <w:tc>
          <w:tcPr>
            <w:tcW w:w="2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福州市晋安区鼓山镇园中村110号实验楼</w:t>
            </w: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SPF级：鸡；清洁级：小鼠；普通级：猪、鸭、豚鼠、羊、兔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2016年5月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2021年4月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5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SYXK(闽)2016－0003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兆丰华生物科技（福州）有限公司</w:t>
            </w:r>
          </w:p>
        </w:tc>
        <w:tc>
          <w:tcPr>
            <w:tcW w:w="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邵显洪</w:t>
            </w:r>
          </w:p>
        </w:tc>
        <w:tc>
          <w:tcPr>
            <w:tcW w:w="2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福州市晋安区鼓山镇园中村110号实验楼</w:t>
            </w: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SPF级：鸡；普通级：猪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2016年5月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2021年4月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SYXK(闽)2016－0004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福建省医学科学研究院</w:t>
            </w:r>
          </w:p>
        </w:tc>
        <w:tc>
          <w:tcPr>
            <w:tcW w:w="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朱鹏立</w:t>
            </w:r>
          </w:p>
        </w:tc>
        <w:tc>
          <w:tcPr>
            <w:tcW w:w="2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福州市鼓楼区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五四路7号</w:t>
            </w: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SPF级：大小鼠；普通级：兔、豚鼠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2016年9月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2021年8月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SYXK(闽)2016－0005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福建省中医药科学院</w:t>
            </w:r>
          </w:p>
        </w:tc>
        <w:tc>
          <w:tcPr>
            <w:tcW w:w="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周美兰</w:t>
            </w:r>
          </w:p>
        </w:tc>
        <w:tc>
          <w:tcPr>
            <w:tcW w:w="2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福州市鼓楼区华屏路20号内</w:t>
            </w: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SPF级：大小鼠；普通级：兔、豚鼠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2016年10月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2021年9月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SYXK(闽)2016－0006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福建医科大学</w:t>
            </w:r>
          </w:p>
        </w:tc>
        <w:tc>
          <w:tcPr>
            <w:tcW w:w="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陈晓春</w:t>
            </w:r>
          </w:p>
        </w:tc>
        <w:tc>
          <w:tcPr>
            <w:tcW w:w="2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福建医科大学上街校区实验动物中心三层</w:t>
            </w: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SPF级：大小鼠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2016年12月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2021年11月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5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SYXK(闽)2016－0007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福建医科大学</w:t>
            </w:r>
          </w:p>
        </w:tc>
        <w:tc>
          <w:tcPr>
            <w:tcW w:w="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陈晓春</w:t>
            </w:r>
          </w:p>
        </w:tc>
        <w:tc>
          <w:tcPr>
            <w:tcW w:w="2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福建医科大学上街校区实验动物中心二层</w:t>
            </w: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清洁级：大小鼠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2016年12月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2021年11月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SYXK(闽)2016－0008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福建医科大学</w:t>
            </w:r>
          </w:p>
        </w:tc>
        <w:tc>
          <w:tcPr>
            <w:tcW w:w="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陈晓春</w:t>
            </w:r>
          </w:p>
        </w:tc>
        <w:tc>
          <w:tcPr>
            <w:tcW w:w="2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福建医科大学上街校区实验动物中心一层</w:t>
            </w: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普通级：犬、小型猪、家兔、豚鼠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2016年12月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2021年11月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SYXK(闽)2017－0001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福州海关技术中心</w:t>
            </w:r>
          </w:p>
        </w:tc>
        <w:tc>
          <w:tcPr>
            <w:tcW w:w="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林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淼</w:t>
            </w:r>
          </w:p>
        </w:tc>
        <w:tc>
          <w:tcPr>
            <w:tcW w:w="2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福州市鼓楼区湖东路312号国检广场B座5层</w:t>
            </w: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SPF级：大小鼠    普通级：兔、豚鼠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2017年1月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2021年12月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5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SYXK(闽)2017－0002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厦门特宝生物工程股份有限公司</w:t>
            </w:r>
          </w:p>
        </w:tc>
        <w:tc>
          <w:tcPr>
            <w:tcW w:w="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兰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春</w:t>
            </w:r>
          </w:p>
        </w:tc>
        <w:tc>
          <w:tcPr>
            <w:tcW w:w="2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厦门市沧海新阳工业区翁角路330号</w:t>
            </w: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清洁级：豚鼠、大小鼠、兔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2017年7月3日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2022年7月2日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5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SYXK(闽)2017－0003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福建天泉药业股份有限公司</w:t>
            </w:r>
          </w:p>
        </w:tc>
        <w:tc>
          <w:tcPr>
            <w:tcW w:w="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邓国权</w:t>
            </w:r>
          </w:p>
        </w:tc>
        <w:tc>
          <w:tcPr>
            <w:tcW w:w="2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龙岩市莲庄路28号</w:t>
            </w: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普通级：兔、猫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2017年9月28日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2022年9月27日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 xml:space="preserve">  许可证号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法定代表人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设施地址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适用范围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有效期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SYXK(闽)2017－0004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福建古田药业有限公司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陈小锐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福建省古田县城关镇城东北路1号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清洁级：小鼠；  普通级：兔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2017年11月2日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2022年11月1日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SYXK(闽)2017－0005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福建省疾病预防控制中心</w:t>
            </w:r>
          </w:p>
        </w:tc>
        <w:tc>
          <w:tcPr>
            <w:tcW w:w="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郑奎城</w:t>
            </w:r>
          </w:p>
        </w:tc>
        <w:tc>
          <w:tcPr>
            <w:tcW w:w="2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福州市津泰路76号实验楼7层</w:t>
            </w: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SPF级：大鼠、小鼠、兔、豚鼠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2017年11月2日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2022年11月1日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5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SYXK(闽)2017－0006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福建省疾病预防控制中心</w:t>
            </w:r>
          </w:p>
        </w:tc>
        <w:tc>
          <w:tcPr>
            <w:tcW w:w="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郑奎城</w:t>
            </w:r>
          </w:p>
        </w:tc>
        <w:tc>
          <w:tcPr>
            <w:tcW w:w="2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福州市津泰路76号实验楼8层</w:t>
            </w: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普通级：兔、豚鼠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2017年11月2日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2022年11月1日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17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SYXK(闽)2018－0001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福建医科大学</w:t>
            </w:r>
          </w:p>
        </w:tc>
        <w:tc>
          <w:tcPr>
            <w:tcW w:w="9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陈晓春</w:t>
            </w:r>
          </w:p>
        </w:tc>
        <w:tc>
          <w:tcPr>
            <w:tcW w:w="20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福建医科大学上街校区药物安评中心三层</w:t>
            </w:r>
          </w:p>
        </w:tc>
        <w:tc>
          <w:tcPr>
            <w:tcW w:w="15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SPF级：大小鼠</w:t>
            </w:r>
          </w:p>
        </w:tc>
        <w:tc>
          <w:tcPr>
            <w:tcW w:w="140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2018年1月2日—2023年1月1日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SYXK(闽)2018－0002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福建医科大学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陈晓春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福建医科大学上街校区药物安评中心二层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普通级：犬、小型猪、兔、豚鼠、猴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2018年1月2日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2023年1月1日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SYXK(闽)2018－0003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福建卫生职业技术学院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苏友新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福州市闽候荆溪关口366号学院医学基础部5楼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SPF级：大小鼠、裸鼠；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普通级：豚鼠、兔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2018年2月6日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2023年2月5日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SYXK(闽)2018－0004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福建省食品药品质量检验研究院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王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勇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福州市通湖路330号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SPF级、清洁级：大小鼠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2018年2月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2023年2月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SYXK(闽)2018－0005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联勤保障部队第900医院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鲜荣华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福州市西二环北路156号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普通级：犬、小型猪、兔、豚鼠、猴、羊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2018年5月21日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2023年5月20日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SYXK(闽)2018－0006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联勤保障部队第900医院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鲜荣华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福州市西二环北路156号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SPF级、清洁级：大小鼠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2018年5月2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2023年5月20日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SYXK(闽)2018－0007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厦门万泰沧海生物技术有限公司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高永忠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厦门市海沧区边洪东路50号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SPF级清洁级：大小鼠、豚鼠；  普通级：兔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2018年7月26日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2023年7月25日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SYXK(闽)2018－0008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厦门大学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张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荣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厦门市翔安区厦大实验动物中心G区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普通级：兔、豚鼠、猴、犬、小型猪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2018年8月24日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2023年8月23日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 xml:space="preserve">  许可证号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法定代表人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设施地址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适用范围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有效期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23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SYXK(闽)2018－0009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厦门大学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张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荣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厦门市翔安区厦大实验动物中心C、E区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SPF级：大小鼠、裸鼠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2018年8月24日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2023年8月23日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SYXK(闽)2018－0010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厦门大学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张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荣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厦门市翔安区厦大实验动物中心F区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清洁级：大小鼠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2018年8月24日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2023年8月23日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SYXK(闽)2019－0001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自然资源部第三海洋研究所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蔡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锋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厦门市思明区大学路184号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清洁级：大鼠、小鼠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2019年4月18日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2024年4月17日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26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SYXK(闽)2019－0002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自然资源部第三海洋研究所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蔡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锋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厦门市思明区大学路184号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SPF级：大鼠、小鼠、裸鼠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2019年4月18日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2024年4月17日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SYXK(闽)2019－0003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天泉药业股份有限公司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邓国权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福建省龙岩市莲庄路28号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清洁级：小鼠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2019年4月18日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2024年4月17日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28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SYXK（闽）2019-0004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福建农林大学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兰思仁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福建省福州市仓山区上下店路15号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SPF级：小鼠、大鼠；普通级：兔、豚鼠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2019年8月22日-2024年8月21日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29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SYXK（闽）2019-0005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福建圣维生物科技有限公司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傅芬芳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福建省南平市光泽县工业园区金岭工业园A02-3区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SPF级：小鼠、鸡、鸭、鹅；清洁级：小鼠；普通级：豚鼠、兔、犬、羊、猪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2019年10月23日-2024年10月22日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30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SYXK（闽）2019-0006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派生特（福州）生物科技有限公司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刘友霖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福州市连江县江南乡澄岩村环村路1号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SPF级：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鸡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；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清洁级：小鼠；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普通级：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猪、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兔、豚鼠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2019年12月18日-2024年12月17日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31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SYXK（闽）2019-0007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福建中医药大学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李灿东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福建中医药大学实验动物中心大楼三层（东区、西区）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SPF级：小鼠、大鼠；清洁级：小鼠、大鼠、兔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2019年12月31日-2024年12月30日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32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SYXK（闽）2019-0008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金陵药业股份有限公司福州梅峰制药厂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贺  侃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福州市金山开发区金塘路1号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清洁级：大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鼠、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小鼠；普通级：兔、豚鼠、猫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2019年12月31日-2024年12月30日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 xml:space="preserve">  许可证号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单位名称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法定代表人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设施地址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适用范围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</w:rPr>
              <w:t>有效期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33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SYXK（闽）2020-0001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厦门海关技术中心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吴俊杰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厦门市海沧区建港路2165号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SPF级：小鼠、大鼠；普通级：豚鼠、兔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2020年6月19日-2025年6月18日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34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SYXK（闽）2020-0002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福建中医药大学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李灿东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福建中医药大学实验动物中心大楼二层西区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SPF级：小鼠、大鼠；清洁级：小鼠、大鼠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2020年6月29日-2025年6月28日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35</w:t>
            </w:r>
          </w:p>
        </w:tc>
        <w:tc>
          <w:tcPr>
            <w:tcW w:w="17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SYXK（闽）2020-0003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福建中医药大学</w:t>
            </w:r>
          </w:p>
        </w:tc>
        <w:tc>
          <w:tcPr>
            <w:tcW w:w="9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李灿东</w:t>
            </w:r>
          </w:p>
        </w:tc>
        <w:tc>
          <w:tcPr>
            <w:tcW w:w="20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福建中医药大学实验动物中心大楼一层东区</w:t>
            </w:r>
          </w:p>
        </w:tc>
        <w:tc>
          <w:tcPr>
            <w:tcW w:w="15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普通级：兔、豚鼠、犬、猴</w:t>
            </w:r>
          </w:p>
        </w:tc>
        <w:tc>
          <w:tcPr>
            <w:tcW w:w="140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2020年6月29日-2025年6月28日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</w:rPr>
        <w:t xml:space="preserve"> </w:t>
      </w:r>
    </w:p>
    <w:p>
      <w:pPr>
        <w:rPr>
          <w:rFonts w:hint="eastAsia" w:ascii="仿宋_GB2312" w:hAnsi="仿宋_GB2312" w:eastAsia="仿宋_GB2312" w:cs="仿宋_GB2312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83BF9"/>
    <w:rsid w:val="00313919"/>
    <w:rsid w:val="007E2107"/>
    <w:rsid w:val="008C4F5E"/>
    <w:rsid w:val="00AB4B42"/>
    <w:rsid w:val="00B91FA4"/>
    <w:rsid w:val="00C83BF9"/>
    <w:rsid w:val="00DF2892"/>
    <w:rsid w:val="0D9E62F6"/>
    <w:rsid w:val="143646DD"/>
    <w:rsid w:val="19011E44"/>
    <w:rsid w:val="268A41A2"/>
    <w:rsid w:val="28676146"/>
    <w:rsid w:val="35770C0C"/>
    <w:rsid w:val="3E2E08CF"/>
    <w:rsid w:val="44471949"/>
    <w:rsid w:val="49903070"/>
    <w:rsid w:val="4B075DDC"/>
    <w:rsid w:val="4F204635"/>
    <w:rsid w:val="533636FF"/>
    <w:rsid w:val="54BA2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485</Words>
  <Characters>2771</Characters>
  <Lines>23</Lines>
  <Paragraphs>6</Paragraphs>
  <TotalTime>3</TotalTime>
  <ScaleCrop>false</ScaleCrop>
  <LinksUpToDate>false</LinksUpToDate>
  <CharactersWithSpaces>3250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2021-03-08T09:07:00Z</dcterms:created>
  <dc:creator>admin</dc:creator>
  <cp:lastModifiedBy>lenovo6</cp:lastModifiedBy>
  <dcterms:modified xsi:type="dcterms:W3CDTF">2021-04-19T07:03:40Z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