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p>
    <w:p>
      <w:pPr>
        <w:spacing w:line="600" w:lineRule="exact"/>
        <w:jc w:val="center"/>
        <w:rPr>
          <w:rFonts w:hint="eastAsia" w:ascii="宋体" w:hAnsi="宋体"/>
          <w:b/>
          <w:sz w:val="44"/>
          <w:szCs w:val="44"/>
        </w:rPr>
      </w:pPr>
    </w:p>
    <w:p>
      <w:pPr>
        <w:spacing w:line="600" w:lineRule="exact"/>
        <w:jc w:val="center"/>
        <w:rPr>
          <w:rFonts w:hint="eastAsia" w:ascii="仿宋_GB2312" w:hAnsi="宋体" w:eastAsia="仿宋_GB2312"/>
          <w:sz w:val="32"/>
          <w:szCs w:val="32"/>
        </w:rPr>
      </w:pPr>
      <w:r>
        <w:rPr>
          <w:rFonts w:hint="eastAsia" w:ascii="仿宋_GB2312" w:hAnsi="宋体" w:eastAsia="仿宋_GB2312"/>
          <w:sz w:val="32"/>
          <w:szCs w:val="32"/>
        </w:rPr>
        <w:t>闽科星〔20</w:t>
      </w:r>
      <w:r>
        <w:rPr>
          <w:rFonts w:hint="eastAsia" w:ascii="仿宋_GB2312" w:hAnsi="宋体" w:eastAsia="仿宋_GB2312"/>
          <w:sz w:val="32"/>
          <w:szCs w:val="32"/>
          <w:lang w:val="en-US" w:eastAsia="zh-CN"/>
        </w:rPr>
        <w:t>21</w:t>
      </w:r>
      <w:r>
        <w:rPr>
          <w:rFonts w:hint="eastAsia" w:ascii="仿宋_GB2312" w:hAnsi="宋体" w:eastAsia="仿宋_GB2312"/>
          <w:sz w:val="32"/>
          <w:szCs w:val="32"/>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号</w:t>
      </w: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福建省科学技术厅关于开展福建省科技特派员助力产业融合发展示范点及产业转型示范点工作的通知</w:t>
      </w:r>
    </w:p>
    <w:p>
      <w:pPr>
        <w:keepNext w:val="0"/>
        <w:keepLines w:val="0"/>
        <w:pageBreakBefore w:val="0"/>
        <w:kinsoku/>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各设区市科技局，有关单位：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为贯彻落实习近平总书记来闽考察重要讲话和对科技特派员制度重要指示精神，深入推进科技特派员制度，推动我省科技特派员在实施乡村振兴战略和全方位推动高质量发展超越中发挥更大作用。经研究决定，在</w:t>
      </w:r>
      <w:r>
        <w:rPr>
          <w:rFonts w:ascii="仿宋_GB2312" w:hAnsi="宋体" w:eastAsia="仿宋_GB2312" w:cs="仿宋_GB2312"/>
          <w:sz w:val="32"/>
          <w:szCs w:val="32"/>
          <w:shd w:val="clear" w:color="auto" w:fill="FFFFFF"/>
        </w:rPr>
        <w:t>2021</w:t>
      </w:r>
      <w:r>
        <w:rPr>
          <w:rFonts w:hint="eastAsia" w:ascii="仿宋_GB2312" w:hAnsi="宋体" w:eastAsia="仿宋_GB2312" w:cs="仿宋_GB2312"/>
          <w:sz w:val="32"/>
          <w:szCs w:val="32"/>
          <w:shd w:val="clear" w:color="auto" w:fill="FFFFFF"/>
        </w:rPr>
        <w:t>年度省级科技特派员后补助项目的基础上，将“福建省永泰县顺达食品有限公司”等</w:t>
      </w:r>
      <w:r>
        <w:rPr>
          <w:rFonts w:ascii="仿宋_GB2312" w:hAnsi="宋体" w:eastAsia="仿宋_GB2312" w:cs="仿宋_GB2312"/>
          <w:sz w:val="32"/>
          <w:szCs w:val="32"/>
          <w:shd w:val="clear" w:color="auto" w:fill="FFFFFF"/>
        </w:rPr>
        <w:t>17</w:t>
      </w:r>
      <w:r>
        <w:rPr>
          <w:rFonts w:hint="eastAsia" w:ascii="仿宋_GB2312" w:hAnsi="仿宋_GB2312" w:eastAsia="仿宋_GB2312" w:cs="仿宋_GB2312"/>
          <w:sz w:val="32"/>
          <w:szCs w:val="32"/>
        </w:rPr>
        <w:t>家企业列入</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年省级科技特派员助力产业融合发展示范点，</w:t>
      </w:r>
      <w:r>
        <w:rPr>
          <w:rFonts w:hint="eastAsia" w:ascii="仿宋_GB2312" w:hAnsi="宋体" w:eastAsia="仿宋_GB2312" w:cs="仿宋_GB2312"/>
          <w:sz w:val="32"/>
          <w:szCs w:val="32"/>
          <w:shd w:val="clear" w:color="auto" w:fill="FFFFFF"/>
        </w:rPr>
        <w:t>“长泰县海力机械制造有限公司”等</w:t>
      </w:r>
      <w:r>
        <w:rPr>
          <w:rFonts w:ascii="仿宋_GB2312" w:hAnsi="宋体" w:eastAsia="仿宋_GB2312" w:cs="仿宋_GB2312"/>
          <w:sz w:val="32"/>
          <w:szCs w:val="32"/>
          <w:shd w:val="clear" w:color="auto" w:fill="FFFFFF"/>
        </w:rPr>
        <w:t>13</w:t>
      </w:r>
      <w:r>
        <w:rPr>
          <w:rFonts w:hint="eastAsia" w:ascii="仿宋_GB2312" w:hAnsi="宋体" w:eastAsia="仿宋_GB2312" w:cs="仿宋_GB2312"/>
          <w:sz w:val="32"/>
          <w:szCs w:val="32"/>
          <w:shd w:val="clear" w:color="auto" w:fill="FFFFFF"/>
        </w:rPr>
        <w:t>家企业列入</w:t>
      </w:r>
      <w:r>
        <w:rPr>
          <w:rFonts w:ascii="仿宋_GB2312" w:hAnsi="宋体" w:eastAsia="仿宋_GB2312" w:cs="仿宋_GB2312"/>
          <w:sz w:val="32"/>
          <w:szCs w:val="32"/>
          <w:shd w:val="clear" w:color="auto" w:fill="FFFFFF"/>
        </w:rPr>
        <w:t>2021</w:t>
      </w:r>
      <w:r>
        <w:rPr>
          <w:rFonts w:hint="eastAsia" w:ascii="仿宋_GB2312" w:hAnsi="宋体" w:eastAsia="仿宋_GB2312" w:cs="仿宋_GB2312"/>
          <w:sz w:val="32"/>
          <w:szCs w:val="32"/>
          <w:shd w:val="clear" w:color="auto" w:fill="FFFFFF"/>
        </w:rPr>
        <w:t>年省级科技特派员</w:t>
      </w:r>
      <w:r>
        <w:rPr>
          <w:rFonts w:hint="eastAsia" w:ascii="仿宋_GB2312" w:hAnsi="仿宋_GB2312" w:eastAsia="仿宋_GB2312" w:cs="仿宋_GB2312"/>
          <w:sz w:val="32"/>
          <w:szCs w:val="32"/>
        </w:rPr>
        <w:t>助</w:t>
      </w:r>
      <w:r>
        <w:rPr>
          <w:rFonts w:hint="eastAsia" w:ascii="仿宋_GB2312" w:hAnsi="宋体" w:eastAsia="仿宋_GB2312" w:cs="仿宋_GB2312"/>
          <w:sz w:val="32"/>
          <w:szCs w:val="32"/>
          <w:shd w:val="clear" w:color="auto" w:fill="FFFFFF"/>
        </w:rPr>
        <w:t>力产业转型示范点，组织开展</w:t>
      </w:r>
      <w:r>
        <w:rPr>
          <w:rFonts w:hint="eastAsia" w:ascii="仿宋_GB2312" w:hAnsi="仿宋_GB2312" w:eastAsia="仿宋_GB2312" w:cs="仿宋_GB2312"/>
          <w:sz w:val="32"/>
          <w:szCs w:val="32"/>
        </w:rPr>
        <w:t>科技特派员助力产业融合发展和</w:t>
      </w:r>
      <w:r>
        <w:rPr>
          <w:rFonts w:hint="eastAsia" w:ascii="仿宋_GB2312" w:hAnsi="宋体" w:eastAsia="仿宋_GB2312" w:cs="仿宋_GB2312"/>
          <w:sz w:val="32"/>
          <w:szCs w:val="32"/>
          <w:shd w:val="clear" w:color="auto" w:fill="FFFFFF"/>
        </w:rPr>
        <w:t>产业转型项目</w:t>
      </w:r>
      <w:r>
        <w:rPr>
          <w:rFonts w:ascii="仿宋_GB2312" w:hAnsi="宋体" w:eastAsia="仿宋_GB2312" w:cs="仿宋_GB2312"/>
          <w:sz w:val="32"/>
          <w:szCs w:val="32"/>
          <w:shd w:val="clear" w:color="auto" w:fill="FFFFFF"/>
        </w:rPr>
        <w:t>30</w:t>
      </w:r>
      <w:r>
        <w:rPr>
          <w:rFonts w:hint="eastAsia" w:ascii="仿宋_GB2312" w:hAnsi="宋体" w:eastAsia="仿宋_GB2312" w:cs="仿宋_GB2312"/>
          <w:sz w:val="32"/>
          <w:szCs w:val="32"/>
          <w:shd w:val="clear" w:color="auto" w:fill="FFFFFF"/>
        </w:rPr>
        <w:t>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请各示范点认真总结科技特派员工作有益经验和做法，切实发挥示范点引领带动作用，积极开展宣传和辐射推广工作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为促进产业融合发展和传统产业转型</w:t>
      </w:r>
      <w:r>
        <w:rPr>
          <w:rFonts w:hint="eastAsia" w:ascii="仿宋_GB2312" w:hAnsi="仿宋_GB2312" w:eastAsia="仿宋_GB2312" w:cs="仿宋_GB2312"/>
          <w:sz w:val="32"/>
          <w:szCs w:val="32"/>
          <w:lang w:eastAsia="zh-CN"/>
        </w:rPr>
        <w:t>，建设“机制活、产业优、百姓富、生态美</w:t>
      </w:r>
      <w:r>
        <w:rPr>
          <w:rFonts w:hint="eastAsia" w:ascii="仿宋_GB2312" w:hAnsi="仿宋_GB2312" w:eastAsia="仿宋_GB2312" w:cs="仿宋_GB2312"/>
          <w:sz w:val="32"/>
          <w:szCs w:val="32"/>
          <w:lang w:val="en-US" w:eastAsia="zh-CN"/>
        </w:rPr>
        <w:t>”的新福建</w:t>
      </w:r>
      <w:r>
        <w:rPr>
          <w:rFonts w:hint="eastAsia" w:ascii="仿宋_GB2312" w:hAnsi="仿宋_GB2312" w:eastAsia="仿宋_GB2312" w:cs="仿宋_GB2312"/>
          <w:sz w:val="32"/>
          <w:szCs w:val="32"/>
        </w:rPr>
        <w:t>作出新的更大贡献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1.福建省科技特派员助力产业融合发展示范点名单</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2.福建省科技特派员助力产业转型示范点名单</w:t>
      </w: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2560"/>
        <w:jc w:val="both"/>
        <w:textAlignment w:val="auto"/>
        <w:outlineLvl w:val="9"/>
        <w:rPr>
          <w:rFonts w:hint="default" w:ascii="Times New Roman" w:hAnsi="Times New Roman" w:cs="Times New Roman"/>
          <w:i w:val="0"/>
          <w:caps w:val="0"/>
          <w:color w:val="auto"/>
          <w:spacing w:val="0"/>
          <w:sz w:val="19"/>
          <w:szCs w:val="19"/>
        </w:rPr>
      </w:pPr>
      <w:r>
        <w:rPr>
          <w:rFonts w:ascii="仿宋_GB2312" w:hAnsi="Times New Roman" w:eastAsia="仿宋_GB2312" w:cs="仿宋_GB2312"/>
          <w:i w:val="0"/>
          <w:caps w:val="0"/>
          <w:color w:val="auto"/>
          <w:spacing w:val="0"/>
          <w:kern w:val="0"/>
          <w:sz w:val="32"/>
          <w:szCs w:val="32"/>
          <w:shd w:val="clear" w:fill="FFFFFF"/>
          <w:lang w:val="en-US" w:eastAsia="zh-CN" w:bidi="ar"/>
        </w:rPr>
        <w:t>福建省科技特派员工作联席会议办公室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3680"/>
        <w:jc w:val="both"/>
        <w:textAlignment w:val="auto"/>
        <w:outlineLvl w:val="9"/>
        <w:rPr>
          <w:rFonts w:hint="default" w:ascii="Times New Roman" w:hAnsi="Times New Roman" w:cs="Times New Roman"/>
          <w:i w:val="0"/>
          <w:caps w:val="0"/>
          <w:color w:val="auto"/>
          <w:spacing w:val="0"/>
          <w:sz w:val="19"/>
          <w:szCs w:val="19"/>
        </w:rPr>
      </w:pPr>
      <w:r>
        <w:rPr>
          <w:rFonts w:hint="eastAsia" w:ascii="仿宋_GB2312" w:hAnsi="Times New Roman" w:eastAsia="仿宋_GB2312" w:cs="仿宋_GB2312"/>
          <w:i w:val="0"/>
          <w:caps w:val="0"/>
          <w:color w:val="auto"/>
          <w:spacing w:val="0"/>
          <w:kern w:val="0"/>
          <w:sz w:val="32"/>
          <w:szCs w:val="32"/>
          <w:shd w:val="clear" w:fill="FFFFFF"/>
          <w:lang w:val="en-US" w:eastAsia="zh-CN" w:bidi="ar"/>
        </w:rPr>
        <w:t>福建省科学技术厅（代章）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4160"/>
        <w:jc w:val="both"/>
        <w:textAlignment w:val="auto"/>
        <w:outlineLvl w:val="9"/>
        <w:rPr>
          <w:rFonts w:hint="eastAsia" w:ascii="仿宋_GB2312" w:hAnsi="Times New Roman" w:eastAsia="仿宋_GB2312" w:cs="仿宋_GB2312"/>
          <w:i w:val="0"/>
          <w:caps w:val="0"/>
          <w:color w:val="auto"/>
          <w:spacing w:val="0"/>
          <w:kern w:val="0"/>
          <w:sz w:val="32"/>
          <w:szCs w:val="32"/>
          <w:shd w:val="clear" w:fill="FFFFFF"/>
          <w:lang w:val="en-US" w:eastAsia="zh-CN" w:bidi="ar"/>
        </w:rPr>
      </w:pPr>
      <w:r>
        <w:rPr>
          <w:rFonts w:hint="eastAsia" w:ascii="仿宋_GB2312" w:hAnsi="Times New Roman" w:eastAsia="仿宋_GB2312" w:cs="仿宋_GB2312"/>
          <w:i w:val="0"/>
          <w:caps w:val="0"/>
          <w:color w:val="auto"/>
          <w:spacing w:val="0"/>
          <w:kern w:val="0"/>
          <w:sz w:val="32"/>
          <w:szCs w:val="32"/>
          <w:shd w:val="clear" w:fill="FFFFFF"/>
          <w:lang w:val="en-US" w:eastAsia="zh-CN" w:bidi="ar"/>
        </w:rPr>
        <w:t>2021年10月13</w:t>
      </w:r>
      <w:bookmarkStart w:id="0" w:name="_GoBack"/>
      <w:bookmarkEnd w:id="0"/>
      <w:r>
        <w:rPr>
          <w:rFonts w:hint="eastAsia" w:ascii="仿宋_GB2312" w:hAnsi="Times New Roman" w:eastAsia="仿宋_GB2312" w:cs="仿宋_GB2312"/>
          <w:i w:val="0"/>
          <w:caps w:val="0"/>
          <w:color w:val="auto"/>
          <w:spacing w:val="0"/>
          <w:kern w:val="0"/>
          <w:sz w:val="32"/>
          <w:szCs w:val="32"/>
          <w:shd w:val="clear" w:fill="FFFFFF"/>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outlineLvl w:val="9"/>
        <w:rPr>
          <w:rFonts w:hint="default" w:ascii="仿宋_GB2312" w:hAnsi="Times New Roman"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outlineLvl w:val="9"/>
        <w:rPr>
          <w:rFonts w:hint="default" w:ascii="仿宋_GB2312" w:hAnsi="Times New Roman" w:eastAsia="仿宋_GB2312" w:cs="仿宋_GB2312"/>
          <w:i w:val="0"/>
          <w:caps w:val="0"/>
          <w:color w:val="auto"/>
          <w:spacing w:val="0"/>
          <w:kern w:val="0"/>
          <w:sz w:val="32"/>
          <w:szCs w:val="32"/>
          <w:shd w:val="clear" w:fill="FFFFFF"/>
          <w:lang w:val="en-US" w:eastAsia="zh-CN" w:bidi="ar"/>
        </w:rPr>
      </w:pPr>
      <w:r>
        <w:rPr>
          <w:rFonts w:hint="default" w:ascii="仿宋_GB2312" w:hAnsi="Times New Roman" w:eastAsia="仿宋_GB2312" w:cs="仿宋_GB2312"/>
          <w:i w:val="0"/>
          <w:caps w:val="0"/>
          <w:color w:val="auto"/>
          <w:spacing w:val="0"/>
          <w:kern w:val="0"/>
          <w:sz w:val="32"/>
          <w:szCs w:val="32"/>
          <w:shd w:val="clear" w:fill="FFFFFF"/>
          <w:lang w:val="en-US" w:eastAsia="zh-CN" w:bidi="ar"/>
        </w:rPr>
        <w:t>（此件主动公开）</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b/>
          <w:bCs/>
          <w:color w:val="auto"/>
          <w:sz w:val="32"/>
          <w:szCs w:val="32"/>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附件</w:t>
      </w:r>
      <w:r>
        <w:rPr>
          <w:rFonts w:hint="eastAsia" w:ascii="仿宋_GB2312" w:hAnsi="仿宋_GB2312" w:eastAsia="仿宋_GB2312" w:cs="仿宋_GB2312"/>
          <w:b/>
          <w:bCs/>
          <w:color w:val="auto"/>
          <w:sz w:val="32"/>
          <w:szCs w:val="32"/>
          <w:lang w:val="en-US" w:eastAsia="zh-CN"/>
        </w:rPr>
        <w:t>1</w:t>
      </w:r>
    </w:p>
    <w:p>
      <w:pPr>
        <w:spacing w:line="500" w:lineRule="exact"/>
        <w:jc w:val="center"/>
        <w:rPr>
          <w:rFonts w:ascii="宋体" w:cs="宋体"/>
          <w:b/>
          <w:bCs/>
          <w:sz w:val="36"/>
          <w:szCs w:val="36"/>
        </w:rPr>
      </w:pPr>
      <w:r>
        <w:rPr>
          <w:rFonts w:hint="eastAsia" w:ascii="宋体" w:hAnsi="宋体" w:cs="宋体"/>
          <w:b/>
          <w:bCs/>
          <w:sz w:val="36"/>
          <w:szCs w:val="36"/>
        </w:rPr>
        <w:t>福建省科技特派员助力产业融合发展示范点名单</w:t>
      </w:r>
    </w:p>
    <w:tbl>
      <w:tblPr>
        <w:tblStyle w:val="3"/>
        <w:tblpPr w:leftFromText="180" w:rightFromText="180" w:vertAnchor="text" w:horzAnchor="page" w:tblpX="1447" w:tblpY="486"/>
        <w:tblOverlap w:val="never"/>
        <w:tblW w:w="13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8"/>
        <w:gridCol w:w="2576"/>
        <w:gridCol w:w="3274"/>
        <w:gridCol w:w="2010"/>
        <w:gridCol w:w="2605"/>
        <w:gridCol w:w="984"/>
        <w:gridCol w:w="1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5"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示范点依托企业</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依托的法人（团队）</w:t>
            </w:r>
          </w:p>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科技特派员名称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法人、团队发起人</w:t>
            </w:r>
          </w:p>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派出单位</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b/>
                <w:bCs/>
                <w:i w:val="0"/>
                <w:color w:val="000000"/>
                <w:kern w:val="0"/>
                <w:sz w:val="24"/>
                <w:szCs w:val="24"/>
                <w:u w:val="none"/>
                <w:lang w:val="en-US" w:eastAsia="zh-CN" w:bidi="ar"/>
              </w:rPr>
              <w:t>示范点项目名称</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项目负责人</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福建省永泰县顺达食品有限公司</w:t>
            </w:r>
          </w:p>
        </w:tc>
        <w:tc>
          <w:tcPr>
            <w:tcW w:w="327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福建省农业科学院果树研究所</w:t>
            </w:r>
            <w:r>
              <w:rPr>
                <w:rFonts w:hint="eastAsia" w:ascii="宋体" w:hAnsi="宋体" w:eastAsia="宋体" w:cs="宋体"/>
                <w:color w:val="000000"/>
                <w:kern w:val="0"/>
                <w:sz w:val="21"/>
                <w:szCs w:val="21"/>
              </w:rPr>
              <w:t>法人</w:t>
            </w:r>
            <w:r>
              <w:rPr>
                <w:rFonts w:hint="eastAsia" w:ascii="宋体" w:hAnsi="宋体" w:eastAsia="宋体" w:cs="宋体"/>
                <w:sz w:val="21"/>
                <w:szCs w:val="21"/>
              </w:rPr>
              <w:t>科特派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福建省农业科学院果树研究所</w:t>
            </w:r>
          </w:p>
        </w:tc>
        <w:tc>
          <w:tcPr>
            <w:tcW w:w="260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李产业关键技术创新与应用</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周丹蓉</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莆田市城厢区诚味食品有限公司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食品工业化生产技术服务团队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福建农林大学</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速冻预调理肉食菜肴工业化生产关键技术集成与示范</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张龙涛</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莆田市科技局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4"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福建省祥云生物科技发展有限公司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优质银耳品种培育及高产栽培技术团队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福建农林大学</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优质银耳品种培育及高产栽培技术示范</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邓优锦</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三明市科技局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尤溪久泰现代农业发展有限公司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Style w:val="4"/>
                <w:rFonts w:hint="eastAsia" w:ascii="宋体" w:hAnsi="宋体" w:eastAsia="宋体" w:cs="宋体"/>
                <w:sz w:val="21"/>
                <w:szCs w:val="21"/>
              </w:rPr>
              <w:t>现代果树规模化高产栽培技术体系建设团队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福建农林大学</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‘龙回红’脐橙引种及高效栽培技术集成与示范推广</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陈清西</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三明市科技局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福建首佳生态农林科技有限公司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南安市向阳农林科技服务团队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福建农林大学园艺学院</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闽南陡峭山坡樟树油用林的高效栽培及现代化管理技术研究与示范</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郑诚乐</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泉州市科技局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8"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福建百秾生态科技有限公司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闽师大百秾农业科技特派员服务团队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闽南师范大学</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兰属杂交兰新品种选育技术研究及示范推广</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黄俊义</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漳州市科技局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福建省邵武市绿农食用菌有限公司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银耳工厂化栽培及深加工科技服务团队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福建省农业科学院农业工程技术研究所</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绿色新鲜银耳冻干速食产品配套技术研究与示范</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汤葆莎</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武夷山市茗川世府生态茶叶农民专业合作社</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吴成建技能大师工作室技术服务团队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明岩（福州）茶业有限公司</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茶产业物联网实用技术开发及示范</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吴成建</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南平市建阳区德农农林专业合作社</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淮山加工服务团队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福建省农业科学院农业工程技术研究所</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高花青素紫淮山的绿色栽培与加工技术的产业示范</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黄菊青</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4"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福建省顺昌县升升木业有限公司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eastAsia="zh-CN"/>
              </w:rPr>
              <w:t>升升木业研发中心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sz w:val="21"/>
                <w:szCs w:val="21"/>
                <w:lang w:eastAsia="zh-CN"/>
              </w:rPr>
              <w:t>国家林业和草原局北京林业机械研究所</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户外木亭立柱钻孔自动化生产线研发与应用</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任伟</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福建省顺昌县饶氏佰钰食品有限公司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海鲜菇多糖萃取生产技术服务团队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闽南师范大学</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海鲜菇多糖萃取加工生产</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陈建华</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8"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福建省碧诚工贸有限公司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auto"/>
                <w:sz w:val="21"/>
                <w:szCs w:val="21"/>
                <w:highlight w:val="none"/>
                <w:lang w:eastAsia="zh-CN"/>
              </w:rPr>
              <w:t>竹木产业升级</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三明学院经济与管理学院</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抗菌竹家居制品研发</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陈志斌</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南平市科技局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福建华韵竹木有限公司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rPr>
              <w:t>福建华韵竹木有限公司科技特派员团队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color w:val="000000"/>
                <w:kern w:val="0"/>
                <w:sz w:val="21"/>
                <w:szCs w:val="21"/>
                <w:lang w:val="en-US" w:eastAsia="zh-CN"/>
              </w:rPr>
              <w:t>台州学院</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竹木厨具（砧板）制作新工艺和设备研发及应用</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杜敬卿</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8"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龙岩市祥优实业有限公司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蛋卷产品创新提升科技特派员团队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龙岩学院生命科学学院</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微波辅助山茶油的提取及茶油蛋卷的研发应用</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谢佩勳</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龙岩市科技局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福建省喜浪农业科技发展有限公司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喜浪科技服务团队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福建省农业科学院水稻研究所</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优质稻新品种“泰优2165、福香占”及绿色高产栽培配套技术示范推广</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林  强</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龙岩市科技局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福建龙植生物科技有限公司</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提升植物根茎类中药材粉剂的作用时间以及优化对应其产品的服务团队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上海浦东复旦大学张江科技研究院</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结合多层次微发酵法的超微制粉工艺在生姜方面的研究与应用</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刘丽敏</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龙岩市科技局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寿宁县滴水缘农业专业合作社联合社</w:t>
            </w:r>
          </w:p>
        </w:tc>
        <w:tc>
          <w:tcPr>
            <w:tcW w:w="32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000000"/>
                <w:kern w:val="0"/>
                <w:sz w:val="21"/>
                <w:szCs w:val="21"/>
              </w:rPr>
              <w:t>寿宁县滴水缘农业专业合作社联合社科技服务队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sz w:val="21"/>
                <w:szCs w:val="21"/>
              </w:rPr>
              <w:t>宁德市茶产业发展中心</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“下乡的味道”定制茶园品质提升及智慧管理技术集成与应用</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林志坤</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宁德市科技局</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1"/>
          <w:szCs w:val="21"/>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宋体" w:hAnsi="宋体" w:eastAsia="宋体" w:cs="宋体"/>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eastAsia="zh-CN"/>
        </w:rPr>
        <w:t>附件</w:t>
      </w:r>
      <w:r>
        <w:rPr>
          <w:rFonts w:hint="eastAsia" w:ascii="宋体" w:hAnsi="宋体" w:eastAsia="宋体" w:cs="宋体"/>
          <w:b/>
          <w:bCs/>
          <w:color w:val="auto"/>
          <w:sz w:val="32"/>
          <w:szCs w:val="32"/>
          <w:lang w:val="en-US" w:eastAsia="zh-CN"/>
        </w:rPr>
        <w:t>2</w:t>
      </w:r>
    </w:p>
    <w:p>
      <w:pPr>
        <w:spacing w:line="500" w:lineRule="exact"/>
        <w:jc w:val="center"/>
        <w:rPr>
          <w:rFonts w:ascii="宋体" w:cs="宋体"/>
          <w:b/>
          <w:bCs/>
          <w:sz w:val="36"/>
          <w:szCs w:val="36"/>
        </w:rPr>
      </w:pPr>
      <w:r>
        <w:rPr>
          <w:rFonts w:hint="eastAsia" w:ascii="宋体" w:hAnsi="宋体" w:cs="宋体"/>
          <w:b/>
          <w:bCs/>
          <w:sz w:val="36"/>
          <w:szCs w:val="36"/>
        </w:rPr>
        <w:t>福建省科技特派员助力产业转型示范点名单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36"/>
          <w:szCs w:val="36"/>
          <w:lang w:eastAsia="zh-CN"/>
        </w:rPr>
      </w:pPr>
    </w:p>
    <w:tbl>
      <w:tblPr>
        <w:tblStyle w:val="3"/>
        <w:tblW w:w="13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5"/>
        <w:gridCol w:w="2482"/>
        <w:gridCol w:w="3204"/>
        <w:gridCol w:w="2028"/>
        <w:gridCol w:w="3000"/>
        <w:gridCol w:w="948"/>
        <w:gridCol w:w="1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示范点依托企业</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依托的法人（团队）</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科技特派员名称</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法人、团队发起人</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派出单位</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示范点项目名称</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项目负责人</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长泰县海力机械制造有限公司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sz w:val="21"/>
                <w:szCs w:val="21"/>
              </w:rPr>
              <w:t>制造业先进技术服务团队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集美大学机械与能源工程学院</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阀体用球墨铸铁的材质及成型技术优化</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胡志超</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漳州市科技局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福建海源新材料科技有限公司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高性能纤维增强聚合物基复合材料开发团队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中国科学院福建物质结构研究所</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轻量化复合材料汽车动力电池箱的关键技术研究及产业化</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王剑磊</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三明市海斯福化工有限责任公司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lang w:val="en-US" w:eastAsia="zh-CN"/>
              </w:rPr>
              <w:t>三明氟新材料产业技术研发特派员团队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三明学院资源与化工学院</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替代全氟辛酸类（PFOA）的环保型含氟多氧杂表面活性剂技术示范</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肖旺钏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三明市科技局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福建一建集团有限公司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lang w:val="en-US" w:eastAsia="zh-CN"/>
              </w:rPr>
              <w:t>绿色建筑技术研发与推广团队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三明学院建筑工程学院</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钢管束组合结构推广应用中的绿色建材研发与人才培养</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刘纪峰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三明市科技局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威尔（福建）生物有限公司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福大材料-科技特派</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福州大学材料科学与工程学院</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农用油悬浮增效剂的研发</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陈飞飞</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福建科源新材料股份有限公司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sz w:val="21"/>
                <w:szCs w:val="21"/>
                <w:lang w:val="en-US" w:eastAsia="zh-CN"/>
              </w:rPr>
              <w:t>高品质铝合金新材料开发团队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lang w:eastAsia="zh-CN"/>
              </w:rPr>
              <w:t>福建工程学院</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高品质铝活塞合金制造关键技术示范</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王火生</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三明市科技局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泉州鑫豪工程机械科技有限公司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华中鑫豪特派队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泉州华中科技大学智能制造研究院</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大吨位轮式挖掘机发动机后取力器改进设计及应用</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陈永煌</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泉州市科技局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泉州市德化县丰弘机械有限公司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沈昆院陶瓷装备（控制）特派员团队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中科院沈阳自动化研究所（昆山）智能装备研究院</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全自动陶瓷泥料加工生产线技术开发示范</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焦玉平</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泉州市科技局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福建华祥电源科技有限公司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电化学能源体系与材料研发团队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厦门大学能源学院(能源研究院)</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长寿命高能量环保型铅酸蓄电池极板研制和性能提升</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李君涛</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漳州市科技局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福建省建瓯市富晶宝微粒有限公司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富晶宝微粒研发团队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福建工程学院</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半导体用均匀多棱角晶型超细高纯碳化硅粉体制备技术及产业化</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常  发</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福建青松股份有限公司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冰片原料药技术研发团队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福建省微生物研究所</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冰片原料药的研究与开发</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陈  忠</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福建省闽铝轻量化汽车制造有限公司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福工院新材料技术服务团队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福建工程学院</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超长规格铝合金轻量化物流车厢制造关键技术及应用</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林光磊</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福建硅纳金新材料有限公司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硅材料研发科技服务团队</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w:t>福建龙氟化工有限公司</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含氟硅渣制备高纯级硅微粉的技术研发</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雷游生</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龙岩市科技局</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36"/>
          <w:szCs w:val="36"/>
          <w:lang w:eastAsia="zh-CN"/>
        </w:rPr>
      </w:pP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C7C67"/>
    <w:rsid w:val="0E706685"/>
    <w:rsid w:val="141162C3"/>
    <w:rsid w:val="173073DC"/>
    <w:rsid w:val="1D711D2E"/>
    <w:rsid w:val="290B5581"/>
    <w:rsid w:val="2B5270ED"/>
    <w:rsid w:val="2CC83FF4"/>
    <w:rsid w:val="344828BF"/>
    <w:rsid w:val="35A74A3E"/>
    <w:rsid w:val="3CF35126"/>
    <w:rsid w:val="3F243772"/>
    <w:rsid w:val="3F89279F"/>
    <w:rsid w:val="434C4AE9"/>
    <w:rsid w:val="4C9B4752"/>
    <w:rsid w:val="4F2C5A04"/>
    <w:rsid w:val="50AF6CAA"/>
    <w:rsid w:val="57001FD1"/>
    <w:rsid w:val="5FA70C18"/>
    <w:rsid w:val="616A7791"/>
    <w:rsid w:val="65EB4DA3"/>
    <w:rsid w:val="66C672B9"/>
    <w:rsid w:val="688E0E82"/>
    <w:rsid w:val="6EA2196D"/>
    <w:rsid w:val="6EB60FAA"/>
    <w:rsid w:val="72FC7C67"/>
    <w:rsid w:val="760F6F6C"/>
    <w:rsid w:val="7BA73871"/>
    <w:rsid w:val="7E09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style01"/>
    <w:basedOn w:val="2"/>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2</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2021-09-30T02:20:00Z</dcterms:created>
  <dc:creator>work.</dc:creator>
  <cp:lastModifiedBy>work.</cp:lastModifiedBy>
  <cp:lastPrinted>2021-09-30T07:13:00Z</cp:lastPrinted>
  <dcterms:modified xsi:type="dcterms:W3CDTF">2021-10-18T08:43:03Z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