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                  </w:t>
      </w:r>
    </w:p>
    <w:p>
      <w:pPr>
        <w:spacing w:line="60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ind w:firstLine="4800" w:firstLineChars="1500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/>
        </w:rPr>
        <w:t>闽科成函</w:t>
      </w:r>
      <w:r>
        <w:rPr>
          <w:rFonts w:hint="eastAsia" w:ascii="仿宋_GB2312" w:hAnsi="仿宋_GB2312" w:cs="仿宋_GB2312"/>
        </w:rPr>
        <w:t>〔202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cs="仿宋_GB2312"/>
        </w:rPr>
        <w:t>〕</w:t>
      </w:r>
      <w:r>
        <w:rPr>
          <w:rFonts w:hint="eastAsia" w:ascii="仿宋_GB2312"/>
          <w:lang w:val="en-US" w:eastAsia="zh-CN"/>
        </w:rPr>
        <w:t>51</w:t>
      </w:r>
      <w:r>
        <w:rPr>
          <w:rFonts w:hint="eastAsia" w:ascii="仿宋_GB2312" w:hAnsi="仿宋_GB2312" w:cs="仿宋_GB2312"/>
        </w:rPr>
        <w:t>号</w:t>
      </w:r>
    </w:p>
    <w:p>
      <w:pPr>
        <w:spacing w:line="600" w:lineRule="exact"/>
        <w:jc w:val="lef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instrText xml:space="preserve"> MERGEFIELD  文件标题 </w:instrTex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福建省科学技术厅关于组织参加第二十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中国国际高新技术成果交易会的通知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end"/>
      </w:r>
    </w:p>
    <w:p>
      <w:pPr>
        <w:snapToGrid w:val="0"/>
        <w:spacing w:line="600" w:lineRule="exact"/>
        <w:ind w:right="128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bookmarkStart w:id="0" w:name="BodyEnd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 MERGEFIELD 主送 </w:instrText>
      </w:r>
      <w:r>
        <w:rPr>
          <w:rFonts w:hint="eastAsia"/>
        </w:rPr>
        <w:fldChar w:fldCharType="separate"/>
      </w:r>
      <w:r>
        <w:rPr>
          <w:rFonts w:hint="eastAsia"/>
        </w:rPr>
        <w:t>各设区市科技局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平潭综合实验区经发局</w:t>
      </w:r>
      <w:r>
        <w:rPr>
          <w:rFonts w:hint="eastAsia"/>
          <w:lang w:eastAsia="zh-CN"/>
        </w:rPr>
        <w:t>；各</w:t>
      </w:r>
      <w:r>
        <w:rPr>
          <w:rFonts w:hint="eastAsia"/>
        </w:rPr>
        <w:t>有关</w:t>
      </w:r>
      <w:r>
        <w:rPr>
          <w:rFonts w:hint="eastAsia"/>
          <w:lang w:eastAsia="zh-CN"/>
        </w:rPr>
        <w:t>单位：</w:t>
      </w:r>
      <w:r>
        <w:rPr>
          <w:rFonts w:hint="eastAsia"/>
        </w:rPr>
        <w:fldChar w:fldCharType="end"/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第二十</w:t>
      </w:r>
      <w:r>
        <w:rPr>
          <w:rFonts w:hint="eastAsia" w:ascii="仿宋_GB2312"/>
          <w:lang w:eastAsia="zh-CN"/>
        </w:rPr>
        <w:t>三</w:t>
      </w:r>
      <w:r>
        <w:rPr>
          <w:rFonts w:hint="eastAsia" w:ascii="仿宋_GB2312"/>
        </w:rPr>
        <w:t>届中国国际高新技术成果交易会（以下简称</w:t>
      </w:r>
      <w:r>
        <w:rPr>
          <w:rFonts w:hint="eastAsia" w:ascii="仿宋_GB2312"/>
          <w:lang w:val="en-US" w:eastAsia="zh-CN"/>
        </w:rPr>
        <w:t>深圳</w:t>
      </w:r>
      <w:r>
        <w:rPr>
          <w:rFonts w:hint="eastAsia" w:ascii="仿宋_GB2312"/>
        </w:rPr>
        <w:t>高交会）</w:t>
      </w:r>
      <w:r>
        <w:rPr>
          <w:rFonts w:hint="eastAsia" w:ascii="仿宋_GB2312"/>
          <w:lang w:val="en-US" w:eastAsia="zh-CN"/>
        </w:rPr>
        <w:t>定</w:t>
      </w:r>
      <w:r>
        <w:rPr>
          <w:rFonts w:hint="eastAsia" w:ascii="仿宋_GB2312"/>
        </w:rPr>
        <w:t>于</w:t>
      </w:r>
      <w:r>
        <w:rPr>
          <w:rFonts w:hint="eastAsia" w:ascii="仿宋_GB2312"/>
          <w:lang w:eastAsia="zh-CN"/>
        </w:rPr>
        <w:t>2021</w:t>
      </w:r>
      <w:r>
        <w:rPr>
          <w:rFonts w:hint="eastAsia" w:ascii="仿宋_GB2312"/>
        </w:rPr>
        <w:t>年11月1</w:t>
      </w:r>
      <w:r>
        <w:rPr>
          <w:rFonts w:hint="eastAsia" w:ascii="仿宋_GB2312"/>
          <w:lang w:val="en-US" w:eastAsia="zh-CN"/>
        </w:rPr>
        <w:t>7</w:t>
      </w:r>
      <w:r>
        <w:rPr>
          <w:rFonts w:hint="eastAsia" w:ascii="仿宋_GB2312"/>
        </w:rPr>
        <w:t>—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日在深圳市举行。我省代表团由省科技厅、发改委、工信厅和省人民政府驻深圳办事处等单位组成，组织工作由我厅牵头。现将</w:t>
      </w:r>
      <w:r>
        <w:rPr>
          <w:rFonts w:hint="eastAsia" w:ascii="仿宋_GB2312"/>
          <w:lang w:val="en-US" w:eastAsia="zh-CN"/>
        </w:rPr>
        <w:t>参展参会</w:t>
      </w:r>
      <w:r>
        <w:rPr>
          <w:rFonts w:hint="eastAsia" w:ascii="仿宋_GB2312"/>
        </w:rPr>
        <w:t>有关事项通知如下：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时</w:t>
      </w:r>
      <w:r>
        <w:rPr>
          <w:rFonts w:hint="eastAsia" w:ascii="黑体" w:eastAsia="黑体"/>
        </w:rPr>
        <w:t>间</w:t>
      </w:r>
      <w:r>
        <w:rPr>
          <w:rFonts w:hint="eastAsia" w:ascii="黑体" w:eastAsia="黑体"/>
          <w:lang w:val="en-US" w:eastAsia="zh-CN"/>
        </w:rPr>
        <w:t>和</w:t>
      </w:r>
      <w:r>
        <w:rPr>
          <w:rFonts w:hint="eastAsia" w:ascii="黑体" w:eastAsia="黑体"/>
        </w:rPr>
        <w:t>地点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>（一）</w:t>
      </w:r>
      <w:r>
        <w:rPr>
          <w:rFonts w:hint="eastAsia" w:ascii="楷体" w:hAnsi="楷体" w:eastAsia="楷体" w:cs="楷体"/>
          <w:lang w:eastAsia="zh-CN"/>
        </w:rPr>
        <w:t>报到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时  间：11月1</w:t>
      </w:r>
      <w:r>
        <w:rPr>
          <w:rFonts w:hint="eastAsia" w:ascii="仿宋_GB2312"/>
          <w:lang w:val="en-US" w:eastAsia="zh-CN"/>
        </w:rPr>
        <w:t>6</w:t>
      </w:r>
      <w:r>
        <w:rPr>
          <w:rFonts w:hint="eastAsia" w:ascii="仿宋_GB2312"/>
        </w:rPr>
        <w:t>日 全天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地  点：深圳市闽江宾馆（福建省政府驻深圳办事处）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地  址：深圳市福田区彩田南路2060号福建大厦A座</w:t>
      </w:r>
    </w:p>
    <w:p>
      <w:pPr>
        <w:ind w:firstLine="640" w:firstLineChars="200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仿宋_GB2312"/>
        </w:rPr>
        <w:t>总  机：0755-82993888</w:t>
      </w:r>
    </w:p>
    <w:p>
      <w:pPr>
        <w:ind w:firstLine="640" w:firstLineChars="200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（二）参展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展会时间：11月1</w:t>
      </w:r>
      <w:r>
        <w:rPr>
          <w:rFonts w:hint="eastAsia" w:ascii="仿宋_GB2312"/>
          <w:lang w:val="en-US" w:eastAsia="zh-CN"/>
        </w:rPr>
        <w:t>7</w:t>
      </w:r>
      <w:r>
        <w:rPr>
          <w:rFonts w:hint="eastAsia" w:ascii="仿宋_GB2312"/>
        </w:rPr>
        <w:t>—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 w:ascii="仿宋_GB2312"/>
        </w:rPr>
        <w:t>日</w:t>
      </w:r>
    </w:p>
    <w:p>
      <w:pPr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展会地点：深圳会展中心</w:t>
      </w:r>
      <w:r>
        <w:rPr>
          <w:rFonts w:ascii="仿宋_GB2312"/>
          <w:color w:val="000000"/>
          <w:szCs w:val="32"/>
        </w:rPr>
        <w:t>9</w:t>
      </w:r>
      <w:r>
        <w:rPr>
          <w:rFonts w:hint="eastAsia" w:ascii="仿宋_GB2312"/>
          <w:color w:val="000000"/>
          <w:szCs w:val="32"/>
        </w:rPr>
        <w:t>号馆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hint="eastAsia" w:ascii="仿宋_GB2312"/>
          <w:color w:val="000000"/>
          <w:szCs w:val="32"/>
        </w:rPr>
        <w:t>9</w:t>
      </w:r>
      <w:r>
        <w:rPr>
          <w:rFonts w:hint="eastAsia" w:ascii="仿宋_GB2312"/>
          <w:color w:val="000000"/>
          <w:szCs w:val="32"/>
          <w:lang w:val="en-US" w:eastAsia="zh-CN"/>
        </w:rPr>
        <w:t>A20（</w:t>
      </w:r>
      <w:r>
        <w:rPr>
          <w:rFonts w:hint="eastAsia" w:ascii="仿宋_GB2312"/>
        </w:rPr>
        <w:t>福建馆</w:t>
      </w:r>
      <w:r>
        <w:rPr>
          <w:rFonts w:hint="eastAsia" w:ascii="仿宋_GB2312"/>
          <w:lang w:eastAsia="zh-CN"/>
        </w:rPr>
        <w:t>）</w:t>
      </w:r>
    </w:p>
    <w:p>
      <w:pPr>
        <w:adjustRightInd w:val="0"/>
        <w:spacing w:line="580" w:lineRule="exact"/>
        <w:ind w:firstLine="640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>地  址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深圳市福田区福华三路111号</w:t>
      </w:r>
    </w:p>
    <w:p>
      <w:pPr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  <w:lang w:eastAsia="zh-CN"/>
        </w:rPr>
        <w:t>二</w:t>
      </w:r>
      <w:r>
        <w:rPr>
          <w:rFonts w:hint="eastAsia" w:ascii="黑体" w:eastAsia="黑体"/>
        </w:rPr>
        <w:t>、参会人员</w:t>
      </w:r>
    </w:p>
    <w:p>
      <w:pPr>
        <w:ind w:firstLine="640" w:firstLineChars="200"/>
      </w:pPr>
      <w:r>
        <w:rPr>
          <w:rFonts w:hint="eastAsia"/>
        </w:rPr>
        <w:t>（一）福建省代表团各</w:t>
      </w:r>
      <w:r>
        <w:rPr>
          <w:rFonts w:hint="eastAsia"/>
          <w:lang w:val="en-US" w:eastAsia="zh-CN"/>
        </w:rPr>
        <w:t>组成</w:t>
      </w:r>
      <w:r>
        <w:rPr>
          <w:rFonts w:hint="eastAsia"/>
        </w:rPr>
        <w:t>单位代表；</w:t>
      </w:r>
    </w:p>
    <w:p>
      <w:pPr>
        <w:ind w:firstLine="640" w:firstLineChars="200"/>
        <w:rPr>
          <w:rFonts w:hint="eastAsia" w:ascii="仿宋_GB2312" w:hAnsi="Dotum" w:eastAsia="仿宋_GB2312"/>
          <w:bCs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）推荐参展项目的</w:t>
      </w:r>
      <w:r>
        <w:rPr>
          <w:rFonts w:hint="eastAsia"/>
          <w:lang w:eastAsia="zh-CN"/>
        </w:rPr>
        <w:t>福州、宁德、莆田、泉州、漳州、南平</w:t>
      </w:r>
      <w:r>
        <w:rPr>
          <w:rFonts w:hint="eastAsia"/>
        </w:rPr>
        <w:t>市</w:t>
      </w:r>
      <w:r>
        <w:rPr>
          <w:rFonts w:hint="eastAsia" w:ascii="仿宋_GB2312" w:hAnsi="Dotum"/>
          <w:bCs/>
        </w:rPr>
        <w:t>科技局</w:t>
      </w:r>
      <w:r>
        <w:rPr>
          <w:rFonts w:hint="eastAsia" w:ascii="仿宋_GB2312" w:hAnsi="Dotum"/>
          <w:bCs/>
          <w:lang w:val="en-US" w:eastAsia="zh-CN"/>
        </w:rPr>
        <w:t>以及</w:t>
      </w:r>
      <w:r>
        <w:rPr>
          <w:rFonts w:hint="eastAsia" w:ascii="仿宋_GB2312" w:hAnsi="Dotum"/>
          <w:bCs/>
          <w:lang w:eastAsia="zh-CN"/>
        </w:rPr>
        <w:t>平潭综合实验区经发局相关负责人</w:t>
      </w:r>
      <w:r>
        <w:rPr>
          <w:rFonts w:hint="eastAsia" w:ascii="仿宋_GB2312" w:hAnsi="Dotum"/>
          <w:bCs/>
        </w:rPr>
        <w:t>1-2人</w:t>
      </w:r>
      <w:r>
        <w:rPr>
          <w:rFonts w:hint="eastAsia" w:ascii="仿宋_GB2312" w:hAnsi="Dotum"/>
          <w:bCs/>
          <w:lang w:eastAsia="zh-CN"/>
        </w:rPr>
        <w:t>；</w:t>
      </w:r>
    </w:p>
    <w:p>
      <w:pPr>
        <w:ind w:firstLine="640" w:firstLineChars="200"/>
        <w:rPr>
          <w:rFonts w:hint="eastAsia" w:ascii="仿宋_GB2312" w:hAnsi="Dotum" w:eastAsia="仿宋_GB2312"/>
          <w:bCs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）参展</w:t>
      </w:r>
      <w:r>
        <w:rPr>
          <w:rFonts w:hint="eastAsia"/>
          <w:lang w:val="en-US" w:eastAsia="zh-CN"/>
        </w:rPr>
        <w:t>企业和有关单位</w:t>
      </w:r>
      <w:r>
        <w:rPr>
          <w:rFonts w:hint="eastAsia"/>
        </w:rPr>
        <w:t>代表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三</w:t>
      </w:r>
      <w:r>
        <w:rPr>
          <w:rFonts w:hint="eastAsia" w:ascii="黑体" w:eastAsia="黑体"/>
        </w:rPr>
        <w:t>、</w:t>
      </w:r>
      <w:r>
        <w:rPr>
          <w:rFonts w:hint="eastAsia" w:ascii="黑体" w:eastAsia="黑体"/>
          <w:lang w:eastAsia="zh-CN"/>
        </w:rPr>
        <w:t>有关事项及要求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一</w:t>
      </w:r>
      <w:r>
        <w:rPr>
          <w:rFonts w:hint="eastAsia" w:ascii="仿宋_GB2312"/>
        </w:rPr>
        <w:t>）本届</w:t>
      </w:r>
      <w:r>
        <w:rPr>
          <w:rFonts w:hint="eastAsia" w:ascii="仿宋_GB2312"/>
          <w:lang w:val="en-US" w:eastAsia="zh-CN"/>
        </w:rPr>
        <w:t>深圳</w:t>
      </w:r>
      <w:r>
        <w:rPr>
          <w:rFonts w:hint="eastAsia" w:ascii="仿宋_GB2312"/>
        </w:rPr>
        <w:t>高交会福建省代表团</w:t>
      </w:r>
      <w:r>
        <w:rPr>
          <w:rFonts w:hint="eastAsia" w:ascii="仿宋_GB2312"/>
          <w:lang w:val="en-US" w:eastAsia="zh-CN"/>
        </w:rPr>
        <w:t>各组成单位</w:t>
      </w:r>
      <w:r>
        <w:rPr>
          <w:rFonts w:hint="eastAsia" w:ascii="仿宋_GB2312"/>
        </w:rPr>
        <w:t>及科技局代表住宿统一安排在深圳闽江宾馆，</w:t>
      </w:r>
      <w:r>
        <w:rPr>
          <w:rFonts w:hint="eastAsia" w:ascii="仿宋_GB2312"/>
          <w:lang w:val="en-US" w:eastAsia="zh-CN"/>
        </w:rPr>
        <w:t>交通住宿</w:t>
      </w:r>
      <w:r>
        <w:rPr>
          <w:rFonts w:hint="eastAsia" w:ascii="仿宋_GB2312"/>
        </w:rPr>
        <w:t>费用自理；参展企业</w:t>
      </w:r>
      <w:r>
        <w:rPr>
          <w:rFonts w:hint="eastAsia" w:ascii="仿宋_GB2312"/>
          <w:lang w:val="en-US" w:eastAsia="zh-CN"/>
        </w:rPr>
        <w:t>和有关单位</w:t>
      </w:r>
      <w:r>
        <w:rPr>
          <w:rFonts w:hint="eastAsia" w:ascii="仿宋_GB2312"/>
        </w:rPr>
        <w:t>代表</w:t>
      </w:r>
      <w:r>
        <w:rPr>
          <w:rFonts w:hint="eastAsia" w:ascii="仿宋_GB2312"/>
          <w:lang w:val="en-US" w:eastAsia="zh-CN"/>
        </w:rPr>
        <w:t>交通</w:t>
      </w:r>
      <w:r>
        <w:rPr>
          <w:rFonts w:hint="eastAsia" w:ascii="仿宋_GB2312"/>
        </w:rPr>
        <w:t>食宿自行安排，若需帮助预定闽江宾馆，请与会务组联系。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二</w:t>
      </w:r>
      <w:r>
        <w:rPr>
          <w:rFonts w:hint="eastAsia" w:ascii="仿宋_GB2312"/>
        </w:rPr>
        <w:t>）</w:t>
      </w:r>
      <w:r>
        <w:rPr>
          <w:rFonts w:hint="eastAsia" w:ascii="仿宋_GB2312"/>
          <w:lang w:val="en-US" w:eastAsia="zh-CN"/>
        </w:rPr>
        <w:t>请</w:t>
      </w:r>
      <w:r>
        <w:rPr>
          <w:rFonts w:hint="eastAsia" w:ascii="仿宋_GB2312"/>
        </w:rPr>
        <w:t>福建省代表团</w:t>
      </w:r>
      <w:r>
        <w:rPr>
          <w:rFonts w:hint="eastAsia" w:ascii="仿宋_GB2312"/>
          <w:lang w:val="en-US" w:eastAsia="zh-CN"/>
        </w:rPr>
        <w:t>各组成单位</w:t>
      </w:r>
      <w:r>
        <w:rPr>
          <w:rFonts w:hint="eastAsia" w:ascii="仿宋_GB2312"/>
        </w:rPr>
        <w:t>及</w:t>
      </w:r>
      <w:r>
        <w:rPr>
          <w:rFonts w:hint="eastAsia" w:ascii="仿宋_GB2312"/>
          <w:lang w:val="en-US" w:eastAsia="zh-CN"/>
        </w:rPr>
        <w:t>各</w:t>
      </w:r>
      <w:r>
        <w:rPr>
          <w:rFonts w:hint="eastAsia" w:ascii="仿宋_GB2312"/>
        </w:rPr>
        <w:t>科技局</w:t>
      </w:r>
      <w:r>
        <w:rPr>
          <w:rFonts w:hint="eastAsia" w:ascii="仿宋_GB2312"/>
          <w:lang w:val="en-US" w:eastAsia="zh-CN"/>
        </w:rPr>
        <w:t>参会代表填写参会回执表（附件1）和</w:t>
      </w:r>
      <w:r>
        <w:rPr>
          <w:rFonts w:hint="eastAsia" w:ascii="仿宋_GB2312"/>
        </w:rPr>
        <w:t>证件信息采集表（附件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，并</w:t>
      </w:r>
      <w:r>
        <w:rPr>
          <w:rFonts w:hint="eastAsia" w:ascii="仿宋_GB2312"/>
          <w:lang w:val="en-US" w:eastAsia="zh-CN"/>
        </w:rPr>
        <w:t>根据深圳高交会组委会关于疫情防控工作的要求，认真阅读疫情防控承诺书（附件3），由单位盖章后扫描，以上各附件请一并于</w:t>
      </w:r>
      <w:r>
        <w:rPr>
          <w:rFonts w:hint="eastAsia" w:ascii="仿宋_GB2312" w:hAnsi="仿宋_GB2312" w:eastAsia="仿宋_GB2312" w:cs="仿宋_GB2312"/>
          <w:lang w:val="en-US" w:eastAsia="zh-CN"/>
        </w:rPr>
        <w:t>11月3日</w:t>
      </w:r>
      <w:r>
        <w:rPr>
          <w:rFonts w:hint="eastAsia" w:ascii="仿宋_GB2312"/>
          <w:lang w:val="en-US" w:eastAsia="zh-CN"/>
        </w:rPr>
        <w:t>前反馈至福建海峡技术转移中心会务组邮箱yyh87801144@126.com，以</w:t>
      </w:r>
      <w:r>
        <w:rPr>
          <w:rFonts w:hint="eastAsia" w:ascii="仿宋_GB2312"/>
        </w:rPr>
        <w:t>便安排住宿</w:t>
      </w:r>
      <w:r>
        <w:rPr>
          <w:rFonts w:hint="eastAsia" w:ascii="仿宋_GB2312"/>
          <w:lang w:eastAsia="zh-CN"/>
        </w:rPr>
        <w:t>、</w:t>
      </w:r>
      <w:r>
        <w:rPr>
          <w:rFonts w:hint="eastAsia" w:ascii="仿宋_GB2312"/>
          <w:lang w:val="en-US" w:eastAsia="zh-CN"/>
        </w:rPr>
        <w:t>展馆出入证件办理等</w:t>
      </w:r>
      <w:r>
        <w:rPr>
          <w:rFonts w:hint="eastAsia" w:ascii="仿宋_GB2312"/>
        </w:rPr>
        <w:t>相关事宜</w:t>
      </w:r>
      <w:r>
        <w:rPr>
          <w:rFonts w:hint="eastAsia" w:ascii="仿宋_GB2312"/>
          <w:lang w:eastAsia="zh-CN"/>
        </w:rPr>
        <w:t>，逾期未反馈</w:t>
      </w:r>
      <w:r>
        <w:rPr>
          <w:rFonts w:hint="eastAsia" w:ascii="仿宋_GB2312"/>
          <w:lang w:val="en-US" w:eastAsia="zh-CN"/>
        </w:rPr>
        <w:t>疫情防控承诺书的，不予参会。</w:t>
      </w:r>
      <w:r>
        <w:rPr>
          <w:rFonts w:hint="eastAsia" w:ascii="仿宋_GB2312"/>
        </w:rPr>
        <w:t>如遇临时变动，请及时与会务组联系。</w:t>
      </w:r>
    </w:p>
    <w:p>
      <w:pPr>
        <w:numPr>
          <w:numId w:val="0"/>
        </w:numPr>
        <w:ind w:firstLine="640" w:firstLineChars="200"/>
        <w:rPr>
          <w:rFonts w:hint="eastAsia" w:ascii="仿宋_GB2312"/>
          <w:b/>
          <w:bCs/>
          <w:color w:val="FF0000"/>
          <w:lang w:val="en-US" w:eastAsia="zh-CN"/>
        </w:rPr>
      </w:pPr>
      <w:r>
        <w:rPr>
          <w:rFonts w:hint="eastAsia" w:ascii="仿宋_GB2312"/>
          <w:lang w:eastAsia="zh-CN"/>
        </w:rPr>
        <w:t>（三）</w:t>
      </w:r>
      <w:r>
        <w:rPr>
          <w:rFonts w:hint="eastAsia" w:ascii="仿宋_GB2312"/>
        </w:rPr>
        <w:t>请参展</w:t>
      </w:r>
      <w:r>
        <w:rPr>
          <w:rFonts w:hint="eastAsia" w:ascii="仿宋_GB2312"/>
          <w:lang w:val="en-US" w:eastAsia="zh-CN"/>
        </w:rPr>
        <w:t>企业和有关</w:t>
      </w:r>
      <w:r>
        <w:rPr>
          <w:rFonts w:hint="eastAsia" w:ascii="仿宋_GB2312"/>
        </w:rPr>
        <w:t>单位于11月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日8:30-14:00将展品送至深圳会展中心9号馆（9</w:t>
      </w:r>
      <w:r>
        <w:rPr>
          <w:rFonts w:hint="eastAsia" w:ascii="仿宋_GB2312"/>
          <w:color w:val="000000"/>
          <w:szCs w:val="32"/>
          <w:lang w:val="en-US" w:eastAsia="zh-CN"/>
        </w:rPr>
        <w:t>A20</w:t>
      </w:r>
      <w:r>
        <w:rPr>
          <w:rFonts w:hint="eastAsia" w:ascii="仿宋_GB2312"/>
        </w:rPr>
        <w:t>）福建省高新技术成果馆。</w:t>
      </w:r>
    </w:p>
    <w:p>
      <w:pPr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</w:rPr>
        <w:t>、联系方式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（一）福建海峡技术转移中心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会务组</w:t>
      </w: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联系人：颜燕红 </w:t>
      </w:r>
      <w:r>
        <w:rPr>
          <w:rFonts w:hint="eastAsia" w:ascii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兰春伟</w:t>
      </w:r>
    </w:p>
    <w:p>
      <w:pPr>
        <w:ind w:firstLine="640" w:firstLineChars="200"/>
        <w:rPr>
          <w:rFonts w:hint="default" w:ascii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电  话：0591-87801144</w:t>
      </w:r>
      <w:r>
        <w:rPr>
          <w:rFonts w:hint="eastAsia" w:ascii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转815、806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（二）省科技厅成果处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 xml:space="preserve">联系人：李 蕾  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 xml:space="preserve">电  话：0591-87881871  </w:t>
      </w:r>
    </w:p>
    <w:p/>
    <w:p>
      <w:pPr>
        <w:ind w:firstLine="640" w:firstLineChars="200"/>
      </w:pPr>
      <w:r>
        <w:rPr>
          <w:rFonts w:hint="eastAsia"/>
        </w:rPr>
        <w:t>附件：</w:t>
      </w:r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参会人员回执表</w:t>
      </w:r>
      <w:r>
        <w:t xml:space="preserve">      </w:t>
      </w:r>
      <w:r>
        <w:rPr>
          <w:rFonts w:hint="eastAsia"/>
        </w:rPr>
        <w:t xml:space="preserve">                            </w:t>
      </w:r>
    </w:p>
    <w:p>
      <w:pPr>
        <w:numPr>
          <w:ilvl w:val="0"/>
          <w:numId w:val="2"/>
        </w:numPr>
        <w:ind w:firstLine="1600" w:firstLineChars="500"/>
      </w:pPr>
      <w:r>
        <w:rPr>
          <w:rFonts w:hint="eastAsia"/>
        </w:rPr>
        <w:t>证件信息采集表</w:t>
      </w:r>
    </w:p>
    <w:p>
      <w:pPr>
        <w:numPr>
          <w:ilvl w:val="0"/>
          <w:numId w:val="2"/>
        </w:numPr>
        <w:ind w:firstLine="1600" w:firstLineChars="500"/>
      </w:pPr>
      <w:r>
        <w:rPr>
          <w:rFonts w:hint="eastAsia" w:ascii="仿宋_GB2312"/>
          <w:lang w:val="en-US" w:eastAsia="zh-CN"/>
        </w:rPr>
        <w:t>疫情防控承诺书</w:t>
      </w:r>
    </w:p>
    <w:p>
      <w:pPr>
        <w:ind w:firstLine="4640" w:firstLineChars="1450"/>
        <w:rPr>
          <w:rFonts w:ascii="仿宋_GB2312"/>
        </w:rPr>
      </w:pPr>
    </w:p>
    <w:p>
      <w:pPr>
        <w:rPr>
          <w:rFonts w:ascii="仿宋_GB2312"/>
        </w:rPr>
      </w:pPr>
    </w:p>
    <w:p>
      <w:pPr>
        <w:ind w:firstLine="4640" w:firstLineChars="1450"/>
        <w:rPr>
          <w:rFonts w:ascii="仿宋_GB2312"/>
        </w:rPr>
      </w:pPr>
      <w:r>
        <w:rPr>
          <w:rFonts w:hint="eastAsia" w:ascii="仿宋_GB2312"/>
        </w:rPr>
        <w:t xml:space="preserve">福建省科学技术厅 </w:t>
      </w:r>
    </w:p>
    <w:p>
      <w:pPr>
        <w:ind w:firstLine="640" w:firstLineChars="200"/>
      </w:pPr>
      <w:r>
        <w:rPr>
          <w:rFonts w:hint="eastAsia" w:ascii="仿宋_GB2312"/>
        </w:rPr>
        <w:t xml:space="preserve">                         </w:t>
      </w:r>
      <w:r>
        <w:rPr>
          <w:rFonts w:hint="eastAsia" w:ascii="仿宋_GB2312"/>
          <w:lang w:eastAsia="zh-CN"/>
        </w:rPr>
        <w:t>2021</w:t>
      </w:r>
      <w:r>
        <w:rPr>
          <w:rFonts w:hint="eastAsia" w:ascii="仿宋_GB2312"/>
        </w:rPr>
        <w:t>年10月</w:t>
      </w:r>
      <w:r>
        <w:rPr>
          <w:rFonts w:hint="eastAsia" w:ascii="仿宋_GB2312"/>
          <w:lang w:val="en-US" w:eastAsia="zh-CN"/>
        </w:rPr>
        <w:t>25</w:t>
      </w:r>
      <w:r>
        <w:rPr>
          <w:rFonts w:hint="eastAsia" w:ascii="仿宋_GB2312"/>
        </w:rPr>
        <w:t>日</w:t>
      </w:r>
    </w:p>
    <w:p/>
    <w:p>
      <w:r>
        <w:rPr>
          <w:rFonts w:hint="eastAsia"/>
        </w:rPr>
        <w:t>（此件主动公开）</w:t>
      </w:r>
    </w:p>
    <w:p/>
    <w:p/>
    <w:p>
      <w:pPr>
        <w:snapToGrid w:val="0"/>
        <w:spacing w:line="540" w:lineRule="exact"/>
        <w:jc w:val="both"/>
        <w:rPr>
          <w:rFonts w:ascii="宋体" w:hAnsi="宋体" w:eastAsia="宋体"/>
          <w:b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27" w:right="1576" w:bottom="1213" w:left="1576" w:header="851" w:footer="992" w:gutter="0"/>
          <w:cols w:space="0" w:num="1"/>
          <w:rtlGutter w:val="0"/>
          <w:docGrid w:type="lines" w:linePitch="312" w:charSpace="0"/>
        </w:sectPr>
      </w:pPr>
    </w:p>
    <w:p>
      <w:pPr>
        <w:snapToGrid w:val="0"/>
        <w:spacing w:line="54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napToGrid w:val="0"/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第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二十三</w:t>
      </w:r>
      <w:r>
        <w:rPr>
          <w:rFonts w:hint="eastAsia" w:ascii="宋体" w:hAnsi="宋体" w:eastAsia="宋体"/>
          <w:b/>
          <w:sz w:val="36"/>
          <w:szCs w:val="36"/>
        </w:rPr>
        <w:t>届中国国际高新技术成果交易会参会人员回执表</w:t>
      </w:r>
    </w:p>
    <w:p>
      <w:pPr>
        <w:snapToGrid w:val="0"/>
        <w:spacing w:line="540" w:lineRule="exact"/>
        <w:jc w:val="center"/>
        <w:rPr>
          <w:rFonts w:ascii="仿宋_GB2312"/>
          <w:b/>
          <w:szCs w:val="32"/>
        </w:rPr>
      </w:pPr>
    </w:p>
    <w:p>
      <w:pPr>
        <w:ind w:firstLine="274" w:firstLineChars="98"/>
        <w:rPr>
          <w:rFonts w:ascii="宋体" w:hAnsi="宋体" w:eastAsia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填报单位名称： （盖章）           </w:t>
      </w:r>
    </w:p>
    <w:tbl>
      <w:tblPr>
        <w:tblStyle w:val="4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375"/>
        <w:gridCol w:w="1126"/>
        <w:gridCol w:w="1140"/>
        <w:gridCol w:w="1662"/>
        <w:gridCol w:w="1583"/>
        <w:gridCol w:w="1100"/>
        <w:gridCol w:w="1085"/>
        <w:gridCol w:w="1245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邮箱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住宿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住宿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标准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(单/标)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</w:tbl>
    <w:p>
      <w:pPr>
        <w:snapToGrid w:val="0"/>
        <w:rPr>
          <w:rFonts w:ascii="仿宋_GB2312" w:hAnsi="宋体"/>
          <w:sz w:val="28"/>
          <w:szCs w:val="28"/>
        </w:rPr>
      </w:pPr>
    </w:p>
    <w:p>
      <w:pPr>
        <w:ind w:firstLine="555"/>
        <w:rPr>
          <w:rFonts w:hint="eastAsia" w:ascii="仿宋_GB2312" w:hAnsi="宋体"/>
          <w:b/>
          <w:bCs/>
          <w:sz w:val="28"/>
          <w:szCs w:val="28"/>
        </w:rPr>
        <w:sectPr>
          <w:pgSz w:w="16838" w:h="11906" w:orient="landscape"/>
          <w:pgMar w:top="1797" w:right="1440" w:bottom="1560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/>
          <w:b/>
          <w:bCs/>
          <w:sz w:val="28"/>
          <w:szCs w:val="28"/>
        </w:rPr>
        <w:t>注：请于</w:t>
      </w:r>
      <w:r>
        <w:rPr>
          <w:rFonts w:hint="eastAsia" w:ascii="仿宋_GB2312"/>
          <w:b/>
          <w:bCs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/>
          <w:b/>
          <w:bCs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/>
          <w:b/>
          <w:bCs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b/>
          <w:bCs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宋体"/>
          <w:b/>
          <w:bCs/>
          <w:sz w:val="28"/>
          <w:szCs w:val="28"/>
        </w:rPr>
        <w:t>前，将回执表电子档和扫描件发送邮箱：</w:t>
      </w:r>
      <w:r>
        <w:rPr>
          <w:rFonts w:hint="eastAsia" w:ascii="仿宋_GB2312" w:hAnsi="宋体"/>
          <w:b/>
          <w:bCs/>
          <w:color w:val="auto"/>
          <w:sz w:val="28"/>
          <w:szCs w:val="28"/>
        </w:rPr>
        <w:t>yyh87801144@126.com</w:t>
      </w:r>
      <w:r>
        <w:rPr>
          <w:rFonts w:hint="eastAsia" w:ascii="仿宋_GB2312" w:hAnsi="宋体"/>
          <w:b/>
          <w:bCs/>
          <w:sz w:val="28"/>
          <w:szCs w:val="28"/>
        </w:rPr>
        <w:t>。</w:t>
      </w:r>
    </w:p>
    <w:p>
      <w:pPr>
        <w:snapToGrid w:val="0"/>
        <w:spacing w:line="540" w:lineRule="exact"/>
        <w:jc w:val="both"/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附件2</w:t>
      </w:r>
    </w:p>
    <w:p>
      <w:pPr>
        <w:snapToGrid w:val="0"/>
        <w:spacing w:line="540" w:lineRule="exact"/>
        <w:jc w:val="both"/>
        <w:rPr>
          <w:rFonts w:hint="eastAsia" w:ascii="宋体" w:hAnsi="宋体" w:eastAsia="宋体"/>
          <w:b w:val="0"/>
          <w:bCs/>
          <w:sz w:val="36"/>
          <w:szCs w:val="36"/>
          <w:lang w:val="en-US" w:eastAsia="zh-CN"/>
        </w:rPr>
      </w:pPr>
    </w:p>
    <w:p>
      <w:pPr>
        <w:jc w:val="center"/>
        <w:outlineLvl w:val="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</w:rPr>
        <w:t>第</w:t>
      </w: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二十三</w:t>
      </w:r>
      <w:r>
        <w:rPr>
          <w:rFonts w:hint="eastAsia" w:ascii="宋体" w:hAnsi="宋体" w:eastAsia="宋体" w:cs="宋体"/>
          <w:b/>
          <w:bCs/>
          <w:color w:val="000000"/>
        </w:rPr>
        <w:t>届</w:t>
      </w:r>
      <w:r>
        <w:rPr>
          <w:rFonts w:hint="eastAsia" w:ascii="宋体" w:hAnsi="宋体" w:eastAsia="宋体"/>
          <w:b/>
          <w:sz w:val="36"/>
          <w:szCs w:val="36"/>
        </w:rPr>
        <w:t>中国国际高新技术成果交易会</w:t>
      </w:r>
    </w:p>
    <w:p>
      <w:pPr>
        <w:jc w:val="center"/>
        <w:outlineLvl w:val="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证件信息采集表</w:t>
      </w:r>
    </w:p>
    <w:p>
      <w:pPr>
        <w:jc w:val="center"/>
        <w:outlineLvl w:val="0"/>
        <w:rPr>
          <w:rFonts w:hint="eastAsia" w:ascii="宋体" w:hAnsi="宋体" w:eastAsia="宋体"/>
          <w:b/>
          <w:sz w:val="36"/>
          <w:szCs w:val="36"/>
        </w:rPr>
      </w:pPr>
    </w:p>
    <w:p>
      <w:pPr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填表日期：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宋体"/>
          <w:sz w:val="28"/>
          <w:szCs w:val="28"/>
        </w:rPr>
        <w:t xml:space="preserve">填表单位： 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29"/>
        <w:gridCol w:w="147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证件种类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□参展证   □工作证   □嘉宾证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  名</w:t>
            </w:r>
          </w:p>
        </w:tc>
        <w:tc>
          <w:tcPr>
            <w:tcW w:w="2729" w:type="dxa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职务/级别</w:t>
            </w:r>
          </w:p>
        </w:tc>
        <w:tc>
          <w:tcPr>
            <w:tcW w:w="2856" w:type="dxa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个人属性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□企业   □专家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证件类型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□身份证 □护照 □港澳台胞证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证件号码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手   机</w:t>
            </w:r>
          </w:p>
        </w:tc>
        <w:tc>
          <w:tcPr>
            <w:tcW w:w="2729" w:type="dxa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E-mail</w:t>
            </w:r>
          </w:p>
        </w:tc>
        <w:tc>
          <w:tcPr>
            <w:tcW w:w="2856" w:type="dxa"/>
            <w:vAlign w:val="center"/>
          </w:tcPr>
          <w:p>
            <w:pPr>
              <w:ind w:firstLine="555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注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※证件将统一制作，请提供每人1张数码证件照片，照片尺寸约300*400像素至4096*4096像素之间，照片大小最大为2M，以JPG格式保存，并以本人名字命名。</w:t>
            </w:r>
          </w:p>
        </w:tc>
      </w:tr>
    </w:tbl>
    <w:p>
      <w:pPr>
        <w:ind w:firstLine="555"/>
        <w:rPr>
          <w:rFonts w:hint="eastAsia" w:ascii="仿宋_GB2312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/>
          <w:sz w:val="28"/>
          <w:szCs w:val="28"/>
        </w:rPr>
        <w:t>注：请于</w:t>
      </w:r>
      <w:r>
        <w:rPr>
          <w:rFonts w:hint="eastAsia" w:ascii="仿宋_GB2312" w:hAnsi="宋体"/>
          <w:b/>
          <w:bCs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hAnsi="宋体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宋体"/>
          <w:b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/>
          <w:b/>
          <w:bCs/>
          <w:sz w:val="28"/>
          <w:szCs w:val="28"/>
          <w:u w:val="single"/>
        </w:rPr>
        <w:t>日</w:t>
      </w:r>
      <w:r>
        <w:rPr>
          <w:rFonts w:hint="eastAsia" w:ascii="仿宋_GB2312" w:hAnsi="宋体"/>
          <w:sz w:val="28"/>
          <w:szCs w:val="28"/>
        </w:rPr>
        <w:t>前，将采集表电子档和数码证件照片发送邮箱：</w:t>
      </w:r>
      <w:r>
        <w:rPr>
          <w:rFonts w:hint="eastAsia" w:ascii="仿宋_GB2312" w:hAnsi="宋体"/>
          <w:b/>
          <w:bCs/>
          <w:color w:val="auto"/>
          <w:sz w:val="28"/>
          <w:szCs w:val="28"/>
        </w:rPr>
        <w:t>yyh87801144@126.co</w:t>
      </w:r>
      <w:r>
        <w:rPr>
          <w:rFonts w:hint="eastAsia" w:ascii="仿宋_GB2312" w:hAnsi="宋体"/>
          <w:b/>
          <w:bCs/>
          <w:color w:val="auto"/>
          <w:sz w:val="28"/>
          <w:szCs w:val="28"/>
          <w:lang w:val="en-US" w:eastAsia="zh-CN"/>
        </w:rPr>
        <w:t>m.</w:t>
      </w:r>
    </w:p>
    <w:p>
      <w:pPr>
        <w:rPr>
          <w:rFonts w:hint="eastAsia" w:ascii="仿宋_GB2312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/>
          <w:b/>
          <w:bCs/>
          <w:color w:val="auto"/>
          <w:sz w:val="28"/>
          <w:szCs w:val="28"/>
          <w:lang w:val="en-US" w:eastAsia="zh-CN"/>
        </w:rPr>
        <w:br w:type="page"/>
      </w:r>
    </w:p>
    <w:p>
      <w:pPr>
        <w:snapToGrid w:val="0"/>
        <w:spacing w:line="360" w:lineRule="auto"/>
        <w:jc w:val="both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附件3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第二十三届中国国际高新技术成果交易会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疫情防控承诺书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为认真贯彻落实党中央、国务院关于新型冠状病毒肺炎疫情防控工作要求，坚决防范和控制疫情传播和蔓延，确保第二十三届中国国际高新技术成果交易会（以下简称“高交会”）全体参会人员的身体健康和生命安全，现就本单位/展团在展会期间疫情防控工作承诺如下：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一、自觉遵守中华人民共和国和广东省、深圳市有关法律法规及传染病防控各项规定。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二、在参加高交会前，对本单位/展团所有参会人员进行健康摸排，确保参与人员全部持有效健康码且全部符合大会疫情防控要求。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三、如有以下任一情况，相应人员不再参会：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1.会期体温监测超过37.3℃；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2.出现发热、咳嗽（呼吸道症状）、乏力、腹泻、味嗅觉异常等症状；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3.抵达深圳前（深圳人员为参会前）14天内，有以下任一情况的：接触过（诊断为）新冠肺炎确诊病例/疑似病例/无症状感染者或有境内中高风险及境外旅居史（疫区接触史）的人员；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四、高交会期间，根据大会要求每日监测、记录本单位参会人员健康信息，并按要求汇总上报；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五、督促本单位/展团所有参会人员遵守高交会各项防疫安全要求，自行做好防护工作，自觉配合体温测量；在展会期间如出现咳嗽、发热等身体不适情况，将及时上报并自觉接受流行病学调查，并主动配合落实相关疫情防控措施。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 xml:space="preserve">   承诺单位：（请填写单位全称）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        </w:t>
      </w:r>
      <w:bookmarkStart w:id="1" w:name="_GoBack"/>
      <w:bookmarkEnd w:id="1"/>
      <w:r>
        <w:rPr>
          <w:rFonts w:hint="eastAsia" w:asciiTheme="majorEastAsia" w:hAnsiTheme="majorEastAsia" w:eastAsiaTheme="majorEastAsia"/>
          <w:sz w:val="24"/>
        </w:rPr>
        <w:t xml:space="preserve">                   （盖章）                        </w:t>
      </w:r>
    </w:p>
    <w:p>
      <w:pPr>
        <w:snapToGrid w:val="0"/>
        <w:spacing w:line="360" w:lineRule="auto"/>
        <w:rPr>
          <w:rFonts w:hint="eastAsia" w:ascii="宋体" w:hAnsi="宋体" w:eastAsiaTheme="majorEastAsia"/>
          <w:b w:val="0"/>
          <w:bCs/>
          <w:sz w:val="36"/>
          <w:szCs w:val="36"/>
          <w:lang w:val="en-US" w:eastAsia="zh-CN"/>
        </w:rPr>
        <w:sectPr>
          <w:pgSz w:w="11906" w:h="16838"/>
          <w:pgMar w:top="1440" w:right="1560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Theme="majorEastAsia" w:hAnsiTheme="majorEastAsia" w:eastAsiaTheme="majorEastAsia"/>
          <w:sz w:val="24"/>
        </w:rPr>
        <w:t xml:space="preserve">                          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4"/>
        </w:rPr>
        <w:t xml:space="preserve">    2021年   月    </w:t>
      </w:r>
      <w:r>
        <w:rPr>
          <w:rFonts w:hint="eastAsia" w:asciiTheme="majorEastAsia" w:hAnsiTheme="majorEastAsia" w:eastAsiaTheme="majorEastAsia"/>
          <w:sz w:val="24"/>
          <w:lang w:eastAsia="zh-CN"/>
        </w:rPr>
        <w:t>日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560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81C4A"/>
    <w:multiLevelType w:val="singleLevel"/>
    <w:tmpl w:val="12C81C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CF3C0E"/>
    <w:multiLevelType w:val="singleLevel"/>
    <w:tmpl w:val="13CF3C0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84"/>
    <w:rsid w:val="000031F3"/>
    <w:rsid w:val="000378B9"/>
    <w:rsid w:val="00041C1C"/>
    <w:rsid w:val="000F327B"/>
    <w:rsid w:val="00136611"/>
    <w:rsid w:val="001C706C"/>
    <w:rsid w:val="00290792"/>
    <w:rsid w:val="002B5ABF"/>
    <w:rsid w:val="00305FE4"/>
    <w:rsid w:val="00374459"/>
    <w:rsid w:val="00377215"/>
    <w:rsid w:val="003D7371"/>
    <w:rsid w:val="00440CB0"/>
    <w:rsid w:val="004D0652"/>
    <w:rsid w:val="004F7198"/>
    <w:rsid w:val="005747F7"/>
    <w:rsid w:val="005E1E7F"/>
    <w:rsid w:val="00637385"/>
    <w:rsid w:val="006A0BB7"/>
    <w:rsid w:val="00716F50"/>
    <w:rsid w:val="00737A51"/>
    <w:rsid w:val="00762E34"/>
    <w:rsid w:val="00782AE3"/>
    <w:rsid w:val="007A16E6"/>
    <w:rsid w:val="007B1B74"/>
    <w:rsid w:val="007F6B67"/>
    <w:rsid w:val="008E1C06"/>
    <w:rsid w:val="008F5984"/>
    <w:rsid w:val="0094722D"/>
    <w:rsid w:val="00973DDB"/>
    <w:rsid w:val="0097430C"/>
    <w:rsid w:val="00A46979"/>
    <w:rsid w:val="00A544EB"/>
    <w:rsid w:val="00B40D34"/>
    <w:rsid w:val="00C0245C"/>
    <w:rsid w:val="00C26664"/>
    <w:rsid w:val="00C267C0"/>
    <w:rsid w:val="00C34EB8"/>
    <w:rsid w:val="00C556DC"/>
    <w:rsid w:val="00CB128B"/>
    <w:rsid w:val="00CB21CF"/>
    <w:rsid w:val="00CF575E"/>
    <w:rsid w:val="00D624C9"/>
    <w:rsid w:val="00E32E4E"/>
    <w:rsid w:val="00E36592"/>
    <w:rsid w:val="018E0EB4"/>
    <w:rsid w:val="01D26663"/>
    <w:rsid w:val="0232247B"/>
    <w:rsid w:val="02B67397"/>
    <w:rsid w:val="03617F22"/>
    <w:rsid w:val="048F79AA"/>
    <w:rsid w:val="065F67E6"/>
    <w:rsid w:val="07C30651"/>
    <w:rsid w:val="07CF2E78"/>
    <w:rsid w:val="07FB7724"/>
    <w:rsid w:val="08096A80"/>
    <w:rsid w:val="080C62D5"/>
    <w:rsid w:val="08307AAB"/>
    <w:rsid w:val="08DA064B"/>
    <w:rsid w:val="0B0A4238"/>
    <w:rsid w:val="0C333D09"/>
    <w:rsid w:val="0DF83C92"/>
    <w:rsid w:val="0E6817CE"/>
    <w:rsid w:val="0F247C91"/>
    <w:rsid w:val="0F2D5487"/>
    <w:rsid w:val="10817268"/>
    <w:rsid w:val="133D1386"/>
    <w:rsid w:val="135F569F"/>
    <w:rsid w:val="138A245A"/>
    <w:rsid w:val="15EB5ABD"/>
    <w:rsid w:val="16D739E4"/>
    <w:rsid w:val="17FD14D3"/>
    <w:rsid w:val="1838126D"/>
    <w:rsid w:val="18D91F5C"/>
    <w:rsid w:val="19F15237"/>
    <w:rsid w:val="1B946D00"/>
    <w:rsid w:val="1D551928"/>
    <w:rsid w:val="1EC35A9F"/>
    <w:rsid w:val="21C21D82"/>
    <w:rsid w:val="22A16D07"/>
    <w:rsid w:val="22A8230A"/>
    <w:rsid w:val="25216238"/>
    <w:rsid w:val="2FB52D14"/>
    <w:rsid w:val="2FC6310C"/>
    <w:rsid w:val="300B5547"/>
    <w:rsid w:val="32FB6048"/>
    <w:rsid w:val="34787439"/>
    <w:rsid w:val="3A9F7B3A"/>
    <w:rsid w:val="3B1E36BD"/>
    <w:rsid w:val="3DCA0DE8"/>
    <w:rsid w:val="3E045F5B"/>
    <w:rsid w:val="3E3C5637"/>
    <w:rsid w:val="3FA471D8"/>
    <w:rsid w:val="442C4550"/>
    <w:rsid w:val="44547187"/>
    <w:rsid w:val="454F6C18"/>
    <w:rsid w:val="4835157B"/>
    <w:rsid w:val="49AE4C1F"/>
    <w:rsid w:val="4E593325"/>
    <w:rsid w:val="518C5A28"/>
    <w:rsid w:val="52124617"/>
    <w:rsid w:val="5232348D"/>
    <w:rsid w:val="531B0663"/>
    <w:rsid w:val="53D80A6F"/>
    <w:rsid w:val="54717372"/>
    <w:rsid w:val="5853481C"/>
    <w:rsid w:val="5A284317"/>
    <w:rsid w:val="5B7950EA"/>
    <w:rsid w:val="5BC42D18"/>
    <w:rsid w:val="5DCA3EDE"/>
    <w:rsid w:val="5E9F745C"/>
    <w:rsid w:val="5FD724F9"/>
    <w:rsid w:val="61E70DAD"/>
    <w:rsid w:val="636067B0"/>
    <w:rsid w:val="641475DB"/>
    <w:rsid w:val="65C92CAA"/>
    <w:rsid w:val="666B6F59"/>
    <w:rsid w:val="667E581F"/>
    <w:rsid w:val="6C2F79B4"/>
    <w:rsid w:val="6F493263"/>
    <w:rsid w:val="6FF11CA1"/>
    <w:rsid w:val="7024065C"/>
    <w:rsid w:val="72535930"/>
    <w:rsid w:val="72880CB3"/>
    <w:rsid w:val="738968CF"/>
    <w:rsid w:val="73A12DF8"/>
    <w:rsid w:val="77F5450E"/>
    <w:rsid w:val="78444316"/>
    <w:rsid w:val="79DA6FD2"/>
    <w:rsid w:val="79F6312A"/>
    <w:rsid w:val="7B231B19"/>
    <w:rsid w:val="7B95091E"/>
    <w:rsid w:val="7E9236D7"/>
    <w:rsid w:val="7EE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5"/>
    <w:link w:val="2"/>
    <w:qFormat/>
    <w:uiPriority w:val="0"/>
    <w:rPr>
      <w:rFonts w:eastAsia="仿宋_GB231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eastAsia="仿宋_GB2312"/>
      <w:sz w:val="18"/>
      <w:szCs w:val="18"/>
    </w:rPr>
  </w:style>
  <w:style w:type="character" w:customStyle="1" w:styleId="10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1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232</Words>
  <Characters>1329</Characters>
  <Lines>11</Lines>
  <Paragraphs>3</Paragraphs>
  <TotalTime>11</TotalTime>
  <ScaleCrop>false</ScaleCrop>
  <LinksUpToDate>false</LinksUpToDate>
  <CharactersWithSpaces>1558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2019-10-18T07:36:00Z</dcterms:created>
  <dc:creator>USER-</dc:creator>
  <cp:lastModifiedBy>梓瑄</cp:lastModifiedBy>
  <cp:lastPrinted>2021-10-25T09:06:49Z</cp:lastPrinted>
  <dcterms:modified xsi:type="dcterms:W3CDTF">2021-10-25T09:11:19Z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651A1C09BB9D4980BD8565D88988B08B</vt:lpwstr>
  </property>
</Properties>
</file>