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0" w:firstLineChars="1500"/>
        <w:jc w:val="both"/>
        <w:textAlignment w:val="auto"/>
        <w:outlineLvl w:val="9"/>
      </w:pPr>
      <w:r>
        <w:rPr>
          <w:rFonts w:hint="eastAsia"/>
        </w:rPr>
        <w:t xml:space="preserve">   </w:t>
      </w:r>
      <w:r>
        <w:rPr>
          <w:rFonts w:hint="eastAsia"/>
          <w:lang w:val="en-US" w:eastAsia="zh-CN"/>
        </w:rPr>
        <w:t xml:space="preserve"> </w:t>
      </w:r>
      <w:r>
        <w:rPr>
          <w:rFonts w:hint="eastAsia"/>
        </w:rPr>
        <w:t>闽科成函</w:t>
      </w:r>
      <w:r>
        <w:rPr>
          <w:rFonts w:hint="eastAsia" w:ascii="仿宋_GB2312" w:hAnsi="仿宋_GB2312" w:cs="仿宋_GB2312"/>
        </w:rPr>
        <w:t>〔2023〕</w:t>
      </w:r>
      <w:r>
        <w:rPr>
          <w:rFonts w:hint="eastAsia" w:ascii="仿宋_GB2312" w:hAnsi="仿宋_GB2312" w:cs="仿宋_GB2312"/>
          <w:lang w:val="en-US" w:eastAsia="zh-CN"/>
        </w:rPr>
        <w:t>39</w:t>
      </w:r>
      <w:r>
        <w:rPr>
          <w:rFonts w:hint="eastAsia" w:ascii="仿宋_GB2312" w:hAnsi="仿宋_GB2312" w:cs="仿宋_GB2312"/>
        </w:rPr>
        <w:t>号</w:t>
      </w: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pP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fldChar w:fldCharType="begin"/>
      </w:r>
      <w:r>
        <w:rPr>
          <w:rFonts w:hint="eastAsia" w:ascii="方正小标宋简体" w:hAnsi="方正小标宋简体" w:eastAsia="方正小标宋简体" w:cs="方正小标宋简体"/>
          <w:spacing w:val="-20"/>
          <w:sz w:val="44"/>
          <w:szCs w:val="44"/>
        </w:rPr>
        <w:instrText xml:space="preserve"> MERGEFIELD  文件标题 </w:instrText>
      </w:r>
      <w:r>
        <w:rPr>
          <w:rFonts w:hint="eastAsia" w:ascii="方正小标宋简体" w:hAnsi="方正小标宋简体" w:eastAsia="方正小标宋简体" w:cs="方正小标宋简体"/>
          <w:spacing w:val="-20"/>
          <w:sz w:val="44"/>
          <w:szCs w:val="44"/>
        </w:rPr>
        <w:fldChar w:fldCharType="separate"/>
      </w:r>
      <w:r>
        <w:rPr>
          <w:rFonts w:hint="eastAsia" w:ascii="方正小标宋简体" w:hAnsi="方正小标宋简体" w:eastAsia="方正小标宋简体" w:cs="方正小标宋简体"/>
          <w:spacing w:val="-20"/>
          <w:sz w:val="44"/>
          <w:szCs w:val="44"/>
        </w:rPr>
        <w:t>福建省科学技术厅关于征集宁夏科技成果转化暨</w:t>
      </w: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outlineLvl w:val="9"/>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人才交流合作大会参展项目的通知</w:t>
      </w:r>
      <w:r>
        <w:rPr>
          <w:rFonts w:hint="eastAsia" w:ascii="方正小标宋简体" w:hAnsi="方正小标宋简体" w:eastAsia="方正小标宋简体" w:cs="方正小标宋简体"/>
          <w:spacing w:val="-20"/>
          <w:sz w:val="44"/>
          <w:szCs w:val="44"/>
        </w:rPr>
        <w:fldChar w:fldCharType="end"/>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1280"/>
        <w:jc w:val="center"/>
        <w:textAlignment w:val="auto"/>
        <w:outlineLvl w:val="9"/>
        <w:rPr>
          <w:rFonts w:ascii="黑体" w:eastAsia="黑体"/>
          <w:b/>
          <w:bCs/>
          <w:szCs w:val="32"/>
        </w:rPr>
      </w:pP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ascii="仿宋_GB2312" w:hAnsi="仿宋_GB2312" w:cs="仿宋_GB2312"/>
          <w:szCs w:val="32"/>
        </w:rPr>
      </w:pPr>
      <w:bookmarkStart w:id="0" w:name="BodyEnd"/>
      <w:bookmarkEnd w:id="0"/>
      <w:r>
        <w:rPr>
          <w:rFonts w:hint="eastAsia" w:ascii="仿宋_GB2312" w:hAnsi="仿宋_GB2312" w:cs="仿宋_GB2312"/>
          <w:bCs/>
          <w:szCs w:val="32"/>
        </w:rPr>
        <w:fldChar w:fldCharType="begin"/>
      </w:r>
      <w:r>
        <w:rPr>
          <w:rFonts w:hint="eastAsia" w:ascii="仿宋_GB2312" w:hAnsi="仿宋_GB2312" w:cs="仿宋_GB2312"/>
          <w:bCs/>
          <w:szCs w:val="32"/>
        </w:rPr>
        <w:instrText xml:space="preserve"> MERGEFIELD 主送 </w:instrText>
      </w:r>
      <w:r>
        <w:rPr>
          <w:rFonts w:hint="eastAsia" w:ascii="仿宋_GB2312" w:hAnsi="仿宋_GB2312" w:cs="仿宋_GB2312"/>
          <w:bCs/>
          <w:szCs w:val="32"/>
        </w:rPr>
        <w:fldChar w:fldCharType="separate"/>
      </w:r>
      <w:r>
        <w:rPr>
          <w:rFonts w:hint="eastAsia" w:ascii="仿宋_GB2312" w:hAnsi="仿宋_GB2312" w:cs="仿宋_GB2312"/>
          <w:bCs/>
          <w:szCs w:val="32"/>
        </w:rPr>
        <w:t>各设区市科技局、平潭综合实验区经济发展局，有关高等院校、科研院所、企业</w:t>
      </w:r>
      <w:r>
        <w:rPr>
          <w:rFonts w:hint="eastAsia" w:ascii="仿宋_GB2312" w:hAnsi="仿宋_GB2312" w:cs="仿宋_GB2312"/>
          <w:bCs/>
          <w:szCs w:val="32"/>
        </w:rPr>
        <w:fldChar w:fldCharType="end"/>
      </w:r>
      <w:r>
        <w:rPr>
          <w:rFonts w:hint="eastAsia" w:ascii="仿宋_GB2312" w:hAnsi="仿宋_GB2312" w:cs="仿宋_GB2312"/>
          <w:bCs/>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仿宋_GB2312" w:hAnsi="仿宋_GB2312" w:cs="仿宋_GB2312"/>
          <w:color w:val="000000"/>
          <w:kern w:val="0"/>
          <w:szCs w:val="32"/>
        </w:rPr>
      </w:pPr>
      <w:r>
        <w:rPr>
          <w:rFonts w:hint="eastAsia" w:ascii="仿宋_GB2312" w:hAnsi="仿宋_GB2312" w:cs="仿宋_GB2312"/>
          <w:color w:val="000000"/>
          <w:kern w:val="0"/>
          <w:szCs w:val="32"/>
          <w:lang w:bidi="ar"/>
        </w:rPr>
        <w:t>宁夏科技成果转化暨人才交流合作大会</w:t>
      </w:r>
      <w:r>
        <w:rPr>
          <w:rFonts w:hint="eastAsia" w:ascii="仿宋_GB2312" w:hAnsi="仿宋_GB2312" w:cs="仿宋_GB2312"/>
          <w:color w:val="000000"/>
          <w:kern w:val="0"/>
          <w:szCs w:val="32"/>
        </w:rPr>
        <w:t>将于7月13日-14日在宁夏银川举行。为充分展示福建省科技创新成果，特别是闽宁科技合作情况及成果，进一步促进闽宁科技领域合作交流，我厅将</w:t>
      </w:r>
      <w:r>
        <w:rPr>
          <w:rFonts w:hint="eastAsia" w:ascii="仿宋_GB2312" w:hAnsi="仿宋_GB2312" w:cs="仿宋_GB2312"/>
          <w:color w:val="000000"/>
          <w:kern w:val="0"/>
          <w:szCs w:val="32"/>
          <w:lang w:eastAsia="zh-CN"/>
        </w:rPr>
        <w:t>作为主宾单位</w:t>
      </w:r>
      <w:r>
        <w:rPr>
          <w:rFonts w:hint="eastAsia" w:ascii="仿宋_GB2312" w:hAnsi="仿宋_GB2312" w:cs="仿宋_GB2312"/>
          <w:color w:val="000000"/>
          <w:kern w:val="0"/>
          <w:szCs w:val="32"/>
        </w:rPr>
        <w:t>组团参展参会。现面向全省征集参展项目，有关事项通知如下：</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黑体" w:hAnsi="黑体" w:eastAsia="黑体" w:cs="黑体"/>
          <w:color w:val="000000"/>
          <w:kern w:val="0"/>
        </w:rPr>
      </w:pPr>
      <w:r>
        <w:rPr>
          <w:rFonts w:hint="eastAsia" w:ascii="黑体" w:hAnsi="黑体" w:eastAsia="黑体" w:cs="黑体"/>
          <w:color w:val="000000"/>
          <w:kern w:val="0"/>
        </w:rPr>
        <w:t>一、参展项目征集</w:t>
      </w: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ascii="楷体_GB2312" w:hAnsi="楷体" w:eastAsia="楷体_GB2312" w:cs="楷体"/>
          <w:bCs/>
          <w:color w:val="000000"/>
          <w:kern w:val="0"/>
        </w:rPr>
      </w:pPr>
      <w:r>
        <w:rPr>
          <w:rFonts w:hint="eastAsia" w:ascii="楷体_GB2312" w:hAnsi="楷体" w:eastAsia="楷体_GB2312" w:cs="楷体"/>
          <w:bCs/>
          <w:color w:val="000000"/>
          <w:kern w:val="0"/>
          <w:lang w:val="en-US" w:eastAsia="zh-CN"/>
        </w:rPr>
        <w:t xml:space="preserve">   </w:t>
      </w:r>
      <w:r>
        <w:rPr>
          <w:rFonts w:hint="eastAsia" w:ascii="楷体_GB2312" w:hAnsi="楷体" w:eastAsia="楷体_GB2312" w:cs="楷体"/>
          <w:bCs/>
          <w:color w:val="000000"/>
          <w:kern w:val="0"/>
        </w:rPr>
        <w:t>（一）征集范围</w:t>
      </w:r>
      <w:bookmarkStart w:id="1" w:name="_Hlk115031643"/>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eastAsia" w:ascii="仿宋_GB2312" w:hAnsi="仿宋_GB2312" w:cs="仿宋_GB2312"/>
          <w:color w:val="000000"/>
          <w:kern w:val="0"/>
        </w:rPr>
        <w:sectPr>
          <w:footerReference r:id="rId3" w:type="default"/>
          <w:pgSz w:w="11906" w:h="16838"/>
          <w:pgMar w:top="2098" w:right="1531" w:bottom="1531" w:left="1531" w:header="851" w:footer="992" w:gutter="0"/>
          <w:cols w:space="0" w:num="1"/>
          <w:rtlGutter w:val="0"/>
          <w:docGrid w:type="lines" w:linePitch="471" w:charSpace="0"/>
        </w:sectPr>
      </w:pPr>
      <w:r>
        <w:rPr>
          <w:rFonts w:hint="eastAsia" w:ascii="仿宋_GB2312" w:hAnsi="仿宋_GB2312" w:cs="仿宋_GB2312"/>
          <w:color w:val="000000"/>
          <w:kern w:val="0"/>
        </w:rPr>
        <w:t>1.近年来已有闽宁科技合作基础或有意向开展合作的科技创新项目与成果，特别是宁夏“六新六特六优”产业相关的项目成果（六新：新型材料、清洁能源、装备制造、数字信息、现代化工、轻工纺织；六特产业：葡萄酒、枸杞、牛奶、肉牛、滩羊、冷凉蔬菜；六优产业：文化旅游、现代物流、现代金融、健康养</w:t>
      </w: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ascii="仿宋_GB2312" w:hAnsi="仿宋_GB2312" w:cs="仿宋_GB2312"/>
          <w:color w:val="000000"/>
          <w:kern w:val="0"/>
        </w:rPr>
      </w:pPr>
      <w:r>
        <w:rPr>
          <w:rFonts w:hint="eastAsia" w:ascii="仿宋_GB2312" w:hAnsi="仿宋_GB2312" w:cs="仿宋_GB2312"/>
          <w:color w:val="000000"/>
          <w:kern w:val="0"/>
        </w:rPr>
        <w:t>老、电子商务、会展博览）；</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仿宋_GB2312" w:hAnsi="仿宋_GB2312" w:cs="仿宋_GB2312"/>
          <w:szCs w:val="32"/>
        </w:rPr>
      </w:pPr>
      <w:r>
        <w:rPr>
          <w:rFonts w:hint="eastAsia" w:ascii="仿宋_GB2312" w:hAnsi="仿宋_GB2312" w:cs="仿宋_GB2312"/>
          <w:color w:val="000000"/>
          <w:kern w:val="0"/>
        </w:rPr>
        <w:t>2</w:t>
      </w:r>
      <w:bookmarkEnd w:id="1"/>
      <w:r>
        <w:rPr>
          <w:rFonts w:hint="eastAsia" w:ascii="仿宋_GB2312" w:hAnsi="仿宋_GB2312" w:cs="仿宋_GB2312"/>
          <w:color w:val="000000"/>
          <w:kern w:val="0"/>
        </w:rPr>
        <w:t>.展厅采用整体特装形式集中展示，共展示15项左右的项目，有实物或</w:t>
      </w:r>
      <w:r>
        <w:rPr>
          <w:rFonts w:hint="eastAsia" w:ascii="仿宋_GB2312" w:hAnsi="仿宋_GB2312" w:cs="仿宋_GB2312"/>
          <w:szCs w:val="32"/>
        </w:rPr>
        <w:t>模型的项目优先，</w:t>
      </w:r>
      <w:r>
        <w:rPr>
          <w:rFonts w:hint="eastAsia" w:ascii="仿宋_GB2312" w:hAnsi="仿宋_GB2312" w:cs="仿宋_GB2312"/>
        </w:rPr>
        <w:t>展位费、统一布展费和展品物流费由大会主办方负责</w:t>
      </w:r>
      <w:r>
        <w:rPr>
          <w:rFonts w:hint="eastAsia" w:ascii="仿宋_GB2312" w:hAnsi="仿宋_GB2312" w:cs="仿宋_GB231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ascii="楷体_GB2312" w:eastAsia="楷体_GB2312"/>
          <w:color w:val="000000"/>
          <w:kern w:val="0"/>
        </w:rPr>
      </w:pPr>
      <w:r>
        <w:rPr>
          <w:rFonts w:hint="eastAsia" w:ascii="楷体_GB2312" w:eastAsia="楷体_GB2312"/>
          <w:color w:val="000000"/>
          <w:kern w:val="0"/>
          <w:lang w:val="en-US" w:eastAsia="zh-CN"/>
        </w:rPr>
        <w:t xml:space="preserve">   </w:t>
      </w:r>
      <w:r>
        <w:rPr>
          <w:rFonts w:hint="eastAsia" w:ascii="楷体_GB2312" w:eastAsia="楷体_GB2312"/>
          <w:color w:val="000000"/>
          <w:kern w:val="0"/>
        </w:rPr>
        <w:t>（二）征集要求</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仿宋_GB2312" w:hAnsi="仿宋_GB2312" w:cs="仿宋_GB2312"/>
          <w:szCs w:val="32"/>
        </w:rPr>
      </w:pPr>
      <w:r>
        <w:rPr>
          <w:rFonts w:hint="eastAsia" w:ascii="仿宋_GB2312" w:hAnsi="仿宋_GB2312" w:cs="仿宋_GB2312"/>
          <w:szCs w:val="32"/>
        </w:rPr>
        <w:t>1.科技成果知识产权明晰，成果创新水平较高、推广效果较强、应用领域较广；</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仿宋_GB2312" w:hAnsi="仿宋_GB2312" w:cs="仿宋_GB2312"/>
          <w:szCs w:val="32"/>
        </w:rPr>
      </w:pPr>
      <w:r>
        <w:rPr>
          <w:rFonts w:hint="eastAsia" w:ascii="仿宋_GB2312" w:hAnsi="仿宋_GB2312" w:cs="仿宋_GB2312"/>
          <w:szCs w:val="32"/>
        </w:rPr>
        <w:t>2.成果完成及持有单位、完成及持有人无科研失信记录，能够积极参与成果展示推介活动；</w:t>
      </w:r>
    </w:p>
    <w:p>
      <w:pPr>
        <w:pStyle w:val="6"/>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hAnsi="仿宋_GB2312" w:cs="仿宋_GB2312"/>
          <w:lang w:val="en-US"/>
        </w:rPr>
        <w:t>3.</w:t>
      </w:r>
      <w:r>
        <w:rPr>
          <w:rFonts w:hint="eastAsia" w:ascii="仿宋_GB2312" w:hAnsi="仿宋_GB2312" w:eastAsia="仿宋_GB2312" w:cs="仿宋_GB2312"/>
          <w:kern w:val="2"/>
          <w:sz w:val="32"/>
          <w:szCs w:val="32"/>
          <w:lang w:val="en-US" w:eastAsia="zh-CN" w:bidi="ar-SA"/>
        </w:rPr>
        <w:t>可提供高像素成果图片3-5张（不低于300dpi）、3分钟以内的宣传视频</w:t>
      </w:r>
      <w:r>
        <w:rPr>
          <w:rFonts w:hint="eastAsia" w:hAnsi="仿宋_GB2312" w:cs="仿宋_GB2312"/>
          <w:kern w:val="2"/>
          <w:sz w:val="32"/>
          <w:szCs w:val="32"/>
          <w:lang w:val="en-US" w:eastAsia="zh-CN" w:bidi="ar-SA"/>
        </w:rPr>
        <w:t>，具有</w:t>
      </w:r>
      <w:r>
        <w:rPr>
          <w:rFonts w:hint="eastAsia" w:ascii="仿宋_GB2312" w:hAnsi="仿宋_GB2312" w:eastAsia="仿宋_GB2312" w:cs="仿宋_GB2312"/>
          <w:kern w:val="2"/>
          <w:sz w:val="32"/>
          <w:szCs w:val="32"/>
          <w:lang w:val="en-US" w:eastAsia="zh-CN" w:bidi="ar-SA"/>
        </w:rPr>
        <w:t>知识产权证明</w:t>
      </w:r>
      <w:r>
        <w:rPr>
          <w:rFonts w:hint="eastAsia" w:hAnsi="仿宋_GB2312" w:cs="仿宋_GB2312"/>
          <w:kern w:val="2"/>
          <w:sz w:val="32"/>
          <w:szCs w:val="32"/>
          <w:lang w:val="en-US" w:eastAsia="zh-CN" w:bidi="ar-SA"/>
        </w:rPr>
        <w:t>文件的请一并提供</w:t>
      </w:r>
      <w:r>
        <w:rPr>
          <w:rFonts w:hint="eastAsia" w:ascii="仿宋_GB2312" w:hAnsi="仿宋_GB2312" w:eastAsia="仿宋_GB2312" w:cs="仿宋_GB2312"/>
          <w:kern w:val="2"/>
          <w:sz w:val="32"/>
          <w:szCs w:val="32"/>
          <w:lang w:val="en-US" w:eastAsia="zh-CN" w:bidi="ar-SA"/>
        </w:rPr>
        <w:t>。</w:t>
      </w:r>
    </w:p>
    <w:p>
      <w:pPr>
        <w:pStyle w:val="6"/>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outlineLvl w:val="9"/>
        <w:rPr>
          <w:rFonts w:ascii="楷体_GB2312" w:eastAsia="楷体_GB2312"/>
          <w:color w:val="000000"/>
          <w:szCs w:val="24"/>
          <w:lang w:val="en-US"/>
        </w:rPr>
      </w:pPr>
      <w:r>
        <w:rPr>
          <w:rFonts w:hint="eastAsia" w:ascii="楷体_GB2312" w:eastAsia="楷体_GB2312"/>
          <w:color w:val="000000"/>
          <w:szCs w:val="24"/>
          <w:lang w:val="en-US" w:eastAsia="zh-CN"/>
        </w:rPr>
        <w:t xml:space="preserve">   </w:t>
      </w:r>
      <w:r>
        <w:rPr>
          <w:rFonts w:hint="eastAsia" w:ascii="楷体_GB2312" w:eastAsia="楷体_GB2312"/>
          <w:color w:val="000000"/>
          <w:szCs w:val="24"/>
        </w:rPr>
        <w:t>（三）征集</w:t>
      </w:r>
      <w:r>
        <w:rPr>
          <w:rFonts w:hint="eastAsia" w:ascii="楷体_GB2312" w:eastAsia="楷体_GB2312"/>
          <w:color w:val="000000"/>
          <w:szCs w:val="24"/>
          <w:lang w:val="en-US"/>
        </w:rPr>
        <w:t>方式</w:t>
      </w:r>
    </w:p>
    <w:p>
      <w:pPr>
        <w:pStyle w:val="6"/>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本次征集</w:t>
      </w:r>
      <w:r>
        <w:rPr>
          <w:rFonts w:hint="eastAsia" w:hAnsi="仿宋_GB2312" w:cs="仿宋_GB2312"/>
          <w:kern w:val="2"/>
          <w:sz w:val="32"/>
          <w:szCs w:val="32"/>
          <w:lang w:val="en-US" w:eastAsia="zh-CN" w:bidi="ar-SA"/>
        </w:rPr>
        <w:t>采取</w:t>
      </w:r>
      <w:r>
        <w:rPr>
          <w:rFonts w:hint="eastAsia" w:ascii="仿宋_GB2312" w:hAnsi="仿宋_GB2312" w:eastAsia="仿宋_GB2312" w:cs="仿宋_GB2312"/>
          <w:kern w:val="2"/>
          <w:sz w:val="32"/>
          <w:szCs w:val="32"/>
          <w:lang w:val="en-US" w:eastAsia="zh-CN" w:bidi="ar-SA"/>
        </w:rPr>
        <w:t>线上无纸化</w:t>
      </w:r>
      <w:r>
        <w:rPr>
          <w:rFonts w:hint="eastAsia" w:hAnsi="仿宋_GB2312" w:cs="仿宋_GB2312"/>
          <w:kern w:val="2"/>
          <w:sz w:val="32"/>
          <w:szCs w:val="32"/>
          <w:lang w:val="en-US" w:eastAsia="zh-CN" w:bidi="ar-SA"/>
        </w:rPr>
        <w:t>方式，即统一</w:t>
      </w:r>
      <w:r>
        <w:rPr>
          <w:rFonts w:hint="eastAsia" w:ascii="仿宋_GB2312" w:hAnsi="仿宋_GB2312" w:eastAsia="仿宋_GB2312" w:cs="仿宋_GB2312"/>
          <w:kern w:val="2"/>
          <w:sz w:val="32"/>
          <w:szCs w:val="32"/>
          <w:lang w:val="en-US" w:eastAsia="zh-CN" w:bidi="ar-SA"/>
        </w:rPr>
        <w:t>通过</w:t>
      </w:r>
      <w:r>
        <w:rPr>
          <w:rFonts w:hint="eastAsia"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海峡技术转移公共服务平台</w:t>
      </w:r>
      <w:r>
        <w:rPr>
          <w:rFonts w:hint="eastAsia"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（www.fjcctt.cn）</w:t>
      </w:r>
      <w:r>
        <w:rPr>
          <w:rFonts w:hint="eastAsia" w:hAnsi="仿宋_GB2312" w:cs="仿宋_GB2312"/>
          <w:kern w:val="2"/>
          <w:sz w:val="32"/>
          <w:szCs w:val="32"/>
          <w:lang w:val="en-US" w:eastAsia="zh-CN" w:bidi="ar-SA"/>
        </w:rPr>
        <w:t>进行申报</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rPr>
          <w:rFonts w:ascii="楷体_GB2312" w:eastAsia="楷体_GB2312"/>
          <w:color w:val="000000"/>
          <w:kern w:val="0"/>
        </w:rPr>
      </w:pPr>
      <w:r>
        <w:rPr>
          <w:rFonts w:hint="eastAsia" w:ascii="楷体_GB2312" w:eastAsia="楷体_GB2312"/>
          <w:color w:val="000000"/>
          <w:kern w:val="0"/>
          <w:lang w:val="en-US" w:eastAsia="zh-CN"/>
        </w:rPr>
        <w:t xml:space="preserve">   </w:t>
      </w:r>
      <w:r>
        <w:rPr>
          <w:rFonts w:hint="eastAsia" w:ascii="楷体_GB2312" w:eastAsia="楷体_GB2312"/>
          <w:color w:val="000000"/>
          <w:kern w:val="0"/>
        </w:rPr>
        <w:t>（四）征集程序</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hint="eastAsia" w:ascii="仿宋_GB2312" w:hAnsi="仿宋_GB2312" w:cs="仿宋_GB2312"/>
          <w:szCs w:val="32"/>
        </w:rPr>
      </w:pPr>
      <w:r>
        <w:rPr>
          <w:rFonts w:hint="eastAsia" w:ascii="仿宋_GB2312" w:hAnsi="仿宋_GB2312" w:cs="仿宋_GB2312"/>
          <w:szCs w:val="32"/>
        </w:rPr>
        <w:t>1.请意向参展单位扫码进入海峡技术转移公共服务平台下载填写《参展报名表》，并于2023年6月10日前连同参展项目材料一并在线提交。</w:t>
      </w:r>
    </w:p>
    <w:p>
      <w:pPr>
        <w:pStyle w:val="6"/>
        <w:keepNext w:val="0"/>
        <w:keepLines w:val="0"/>
        <w:pageBreakBefore w:val="0"/>
        <w:widowControl w:val="0"/>
        <w:kinsoku/>
        <w:wordWrap/>
        <w:overflowPunct/>
        <w:topLinePunct w:val="0"/>
        <w:autoSpaceDE/>
        <w:autoSpaceDN/>
        <w:bidi w:val="0"/>
        <w:adjustRightInd/>
        <w:spacing w:line="600" w:lineRule="exact"/>
        <w:ind w:left="0" w:leftChars="0"/>
        <w:textAlignment w:val="auto"/>
        <w:outlineLvl w:val="9"/>
      </w:pPr>
      <w:r>
        <w:rPr>
          <w:rFonts w:hint="eastAsia" w:hAnsi="仿宋_GB2312" w:cs="仿宋_GB2312"/>
          <w:szCs w:val="32"/>
          <w:lang w:val="en-US"/>
        </w:rPr>
        <w:drawing>
          <wp:anchor distT="0" distB="0" distL="114300" distR="114300" simplePos="0" relativeHeight="251659264" behindDoc="1" locked="0" layoutInCell="1" allowOverlap="1">
            <wp:simplePos x="0" y="0"/>
            <wp:positionH relativeFrom="column">
              <wp:posOffset>1939290</wp:posOffset>
            </wp:positionH>
            <wp:positionV relativeFrom="paragraph">
              <wp:posOffset>116205</wp:posOffset>
            </wp:positionV>
            <wp:extent cx="1638935" cy="1623695"/>
            <wp:effectExtent l="0" t="0" r="18415" b="14605"/>
            <wp:wrapTight wrapText="bothSides">
              <wp:wrapPolygon>
                <wp:start x="0" y="0"/>
                <wp:lineTo x="0" y="21287"/>
                <wp:lineTo x="21341" y="21287"/>
                <wp:lineTo x="21341" y="0"/>
                <wp:lineTo x="0" y="0"/>
              </wp:wrapPolygon>
            </wp:wrapTight>
            <wp:docPr id="2" name="图片 2" descr="2b0be5e7c5244557b8f47deb6a5b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b0be5e7c5244557b8f47deb6a5b699"/>
                    <pic:cNvPicPr>
                      <a:picLocks noChangeAspect="1"/>
                    </pic:cNvPicPr>
                  </pic:nvPicPr>
                  <pic:blipFill>
                    <a:blip r:embed="rId6"/>
                    <a:srcRect l="7067" t="6400" r="6933" b="8400"/>
                    <a:stretch>
                      <a:fillRect/>
                    </a:stretch>
                  </pic:blipFill>
                  <pic:spPr>
                    <a:xfrm>
                      <a:off x="0" y="0"/>
                      <a:ext cx="1638935" cy="16236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outlineLvl w:val="9"/>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outlineLvl w:val="9"/>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eastAsia" w:ascii="仿宋_GB2312" w:hAnsi="仿宋_GB2312" w:cs="仿宋_GB2312"/>
          <w:szCs w:val="32"/>
        </w:rPr>
      </w:pP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640" w:firstLineChars="200"/>
        <w:textAlignment w:val="auto"/>
        <w:outlineLvl w:val="9"/>
        <w:rPr>
          <w:rFonts w:ascii="仿宋_GB2312" w:hAnsi="仿宋_GB2312" w:cs="仿宋_GB2312"/>
          <w:szCs w:val="32"/>
        </w:rPr>
      </w:pPr>
      <w:r>
        <w:rPr>
          <w:rFonts w:hint="eastAsia" w:ascii="仿宋_GB2312" w:hAnsi="仿宋_GB2312" w:cs="仿宋_GB2312"/>
          <w:szCs w:val="32"/>
        </w:rPr>
        <w:t>请各设区市科技主管部门、高等院校、科研院所</w:t>
      </w:r>
      <w:r>
        <w:rPr>
          <w:rFonts w:hint="eastAsia" w:ascii="仿宋_GB2312" w:cs="仿宋_GB2312"/>
          <w:szCs w:val="32"/>
        </w:rPr>
        <w:t>积极推荐项目参展、认真审核筛选</w:t>
      </w:r>
      <w:r>
        <w:rPr>
          <w:rFonts w:hint="eastAsia" w:ascii="仿宋_GB2312" w:cs="仿宋_GB2312"/>
          <w:szCs w:val="32"/>
          <w:lang w:eastAsia="zh-CN"/>
        </w:rPr>
        <w:t>，</w:t>
      </w:r>
      <w:r>
        <w:rPr>
          <w:rFonts w:hint="eastAsia" w:ascii="仿宋_GB2312" w:hAnsi="仿宋_GB2312" w:cs="仿宋_GB2312"/>
          <w:szCs w:val="32"/>
          <w:lang w:val="en-US" w:eastAsia="zh-CN"/>
        </w:rPr>
        <w:t>于</w:t>
      </w:r>
      <w:r>
        <w:rPr>
          <w:rFonts w:hint="eastAsia" w:ascii="仿宋_GB2312" w:hAnsi="仿宋_GB2312" w:cs="仿宋_GB2312"/>
          <w:szCs w:val="32"/>
        </w:rPr>
        <w:t>2023年6月</w:t>
      </w:r>
      <w:r>
        <w:rPr>
          <w:rFonts w:hint="eastAsia" w:ascii="仿宋_GB2312" w:hAnsi="仿宋_GB2312" w:cs="仿宋_GB2312"/>
          <w:szCs w:val="32"/>
          <w:lang w:val="en-US" w:eastAsia="zh-CN"/>
        </w:rPr>
        <w:t>14</w:t>
      </w:r>
      <w:r>
        <w:rPr>
          <w:rFonts w:hint="eastAsia" w:ascii="仿宋_GB2312" w:hAnsi="仿宋_GB2312" w:cs="仿宋_GB2312"/>
          <w:szCs w:val="32"/>
        </w:rPr>
        <w:t>日前登录海峡技术转移公共服务平台（账号</w:t>
      </w:r>
      <w:r>
        <w:rPr>
          <w:rFonts w:hint="eastAsia" w:ascii="仿宋_GB2312" w:hAnsi="仿宋_GB2312" w:cs="仿宋_GB2312"/>
          <w:szCs w:val="32"/>
          <w:lang w:val="en-US" w:eastAsia="zh-CN"/>
        </w:rPr>
        <w:t>为本单位的福建省科技计划项目管理信息系统账号，初始密码jszy0591!@#，请及时修改密码</w:t>
      </w:r>
      <w:r>
        <w:rPr>
          <w:rFonts w:hint="eastAsia" w:ascii="仿宋_GB2312" w:hAnsi="仿宋_GB2312" w:cs="仿宋_GB2312"/>
          <w:szCs w:val="32"/>
        </w:rPr>
        <w:t>）</w:t>
      </w:r>
      <w:r>
        <w:rPr>
          <w:rFonts w:hint="eastAsia" w:ascii="仿宋_GB2312" w:hAnsi="仿宋_GB2312" w:cs="仿宋_GB2312"/>
          <w:szCs w:val="32"/>
          <w:lang w:eastAsia="zh-CN"/>
        </w:rPr>
        <w:t>进行线上</w:t>
      </w:r>
      <w:r>
        <w:rPr>
          <w:rFonts w:hint="eastAsia" w:ascii="仿宋_GB2312" w:hAnsi="仿宋_GB2312" w:cs="仿宋_GB2312"/>
          <w:szCs w:val="32"/>
        </w:rPr>
        <w:t>审核</w:t>
      </w:r>
      <w:r>
        <w:rPr>
          <w:rFonts w:hint="eastAsia" w:ascii="仿宋_GB2312" w:hAnsi="仿宋_GB2312" w:cs="仿宋_GB2312"/>
          <w:szCs w:val="32"/>
          <w:lang w:eastAsia="zh-CN"/>
        </w:rPr>
        <w:t>，</w:t>
      </w:r>
      <w:r>
        <w:rPr>
          <w:rFonts w:hint="eastAsia" w:ascii="仿宋_GB2312" w:hAnsi="仿宋_GB2312" w:cs="仿宋_GB2312"/>
          <w:szCs w:val="32"/>
        </w:rPr>
        <w:t>最终参展项目以确认通知为准。</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leftChars="0" w:firstLine="640" w:firstLineChars="200"/>
        <w:textAlignment w:val="auto"/>
        <w:outlineLvl w:val="9"/>
        <w:rPr>
          <w:rFonts w:hint="eastAsia" w:ascii="黑体" w:hAnsi="黑体" w:eastAsia="黑体" w:cs="黑体"/>
          <w:szCs w:val="32"/>
          <w:lang w:eastAsia="zh-CN"/>
        </w:rPr>
      </w:pPr>
      <w:r>
        <w:rPr>
          <w:rFonts w:hint="eastAsia" w:ascii="黑体" w:hAnsi="黑体" w:eastAsia="黑体" w:cs="黑体"/>
          <w:szCs w:val="32"/>
          <w:lang w:eastAsia="zh-CN"/>
        </w:rPr>
        <w:t>相关活动事宜</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textAlignment w:val="auto"/>
        <w:outlineLvl w:val="9"/>
        <w:rPr>
          <w:rFonts w:hint="eastAsia" w:ascii="楷体_GB2312" w:hAnsi="楷体_GB2312" w:eastAsia="楷体_GB2312" w:cs="楷体_GB2312"/>
          <w:lang w:val="en-US" w:eastAsia="zh-CN"/>
        </w:rPr>
      </w:pPr>
      <w:r>
        <w:rPr>
          <w:rFonts w:hint="eastAsia"/>
          <w:lang w:val="en-US" w:eastAsia="zh-CN"/>
        </w:rPr>
        <w:t xml:space="preserve">  </w:t>
      </w:r>
      <w:r>
        <w:rPr>
          <w:rFonts w:hint="eastAsia" w:ascii="楷体_GB2312" w:hAnsi="楷体_GB2312" w:eastAsia="楷体_GB2312" w:cs="楷体_GB2312"/>
          <w:lang w:val="en-US" w:eastAsia="zh-CN"/>
        </w:rPr>
        <w:t xml:space="preserve"> （一）技术解决方案征集事宜</w:t>
      </w:r>
    </w:p>
    <w:p>
      <w:pPr>
        <w:pStyle w:val="6"/>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textAlignment w:val="auto"/>
        <w:outlineLvl w:val="9"/>
        <w:rPr>
          <w:rFonts w:hint="eastAsia" w:hAnsi="仿宋_GB2312" w:cs="仿宋_GB2312"/>
          <w:color w:val="000000"/>
          <w:kern w:val="0"/>
          <w:lang w:eastAsia="zh-CN"/>
        </w:rPr>
      </w:pPr>
      <w:r>
        <w:rPr>
          <w:rFonts w:hint="eastAsia"/>
          <w:lang w:val="en-US" w:eastAsia="zh-CN"/>
        </w:rPr>
        <w:t>大会期间，主办方针对</w:t>
      </w:r>
      <w:r>
        <w:rPr>
          <w:rFonts w:hint="eastAsia" w:ascii="仿宋_GB2312" w:hAnsi="仿宋_GB2312" w:cs="仿宋_GB2312"/>
          <w:color w:val="000000"/>
          <w:kern w:val="0"/>
        </w:rPr>
        <w:t>宁夏“六新六特六优”产业</w:t>
      </w:r>
      <w:r>
        <w:rPr>
          <w:rFonts w:hint="eastAsia" w:hAnsi="仿宋_GB2312" w:cs="仿宋_GB2312"/>
          <w:color w:val="000000"/>
          <w:kern w:val="0"/>
          <w:lang w:eastAsia="zh-CN"/>
        </w:rPr>
        <w:t>及农业领域、生态环保领域技术需求等（附件</w:t>
      </w:r>
      <w:r>
        <w:rPr>
          <w:rFonts w:hint="eastAsia" w:hAnsi="仿宋_GB2312" w:cs="仿宋_GB2312"/>
          <w:color w:val="000000"/>
          <w:kern w:val="0"/>
          <w:lang w:val="en-US" w:eastAsia="zh-CN"/>
        </w:rPr>
        <w:t>1</w:t>
      </w:r>
      <w:r>
        <w:rPr>
          <w:rFonts w:hint="eastAsia" w:hAnsi="仿宋_GB2312" w:cs="仿宋_GB2312"/>
          <w:color w:val="000000"/>
          <w:kern w:val="0"/>
          <w:lang w:eastAsia="zh-CN"/>
        </w:rPr>
        <w:t>），面向全国征集技术解决方案，请我省具有一定研发能力的高等院校、研究机构、企业根据自身优势，积极提供《技术解决方案》（附件</w:t>
      </w:r>
      <w:r>
        <w:rPr>
          <w:rFonts w:hint="eastAsia" w:hAnsi="仿宋_GB2312" w:cs="仿宋_GB2312"/>
          <w:color w:val="000000"/>
          <w:kern w:val="0"/>
          <w:lang w:val="en-US" w:eastAsia="zh-CN"/>
        </w:rPr>
        <w:t>2</w:t>
      </w:r>
      <w:r>
        <w:rPr>
          <w:rFonts w:hint="eastAsia" w:hAnsi="仿宋_GB2312" w:cs="仿宋_GB2312"/>
          <w:color w:val="000000"/>
          <w:kern w:val="0"/>
          <w:lang w:eastAsia="zh-CN"/>
        </w:rPr>
        <w:t>），加盖公章后将电子版和扫描件</w:t>
      </w:r>
      <w:r>
        <w:rPr>
          <w:rFonts w:hint="eastAsia" w:ascii="仿宋_GB2312" w:cs="仿宋_GB2312"/>
          <w:szCs w:val="32"/>
          <w:lang w:val="en-US" w:eastAsia="zh-CN"/>
        </w:rPr>
        <w:t>经由所在设区市科技主管部门、高</w:t>
      </w:r>
      <w:r>
        <w:rPr>
          <w:rFonts w:hint="eastAsia" w:ascii="仿宋_GB2312" w:hAnsi="Times New Roman" w:eastAsia="仿宋_GB2312" w:cs="仿宋_GB2312"/>
          <w:kern w:val="2"/>
          <w:sz w:val="32"/>
          <w:szCs w:val="32"/>
          <w:lang w:val="en-US" w:eastAsia="zh-CN" w:bidi="ar-SA"/>
        </w:rPr>
        <w:t>等院校、科研院所</w:t>
      </w:r>
      <w:r>
        <w:rPr>
          <w:rFonts w:hint="eastAsia" w:cs="仿宋_GB2312"/>
          <w:kern w:val="2"/>
          <w:sz w:val="32"/>
          <w:szCs w:val="32"/>
          <w:lang w:val="en-US" w:eastAsia="zh-CN" w:bidi="ar-SA"/>
        </w:rPr>
        <w:t>发送至</w:t>
      </w:r>
      <w:r>
        <w:rPr>
          <w:rFonts w:hint="eastAsia" w:ascii="仿宋_GB2312" w:hAnsi="Times New Roman" w:eastAsia="仿宋_GB2312" w:cs="仿宋_GB2312"/>
          <w:kern w:val="2"/>
          <w:sz w:val="32"/>
          <w:szCs w:val="32"/>
          <w:lang w:val="en-US" w:eastAsia="zh-CN" w:bidi="ar-SA"/>
        </w:rPr>
        <w:t>我厅</w:t>
      </w:r>
      <w:r>
        <w:rPr>
          <w:rFonts w:hint="eastAsia" w:cs="仿宋_GB2312"/>
          <w:kern w:val="2"/>
          <w:sz w:val="32"/>
          <w:szCs w:val="32"/>
          <w:lang w:val="en-US" w:eastAsia="zh-CN" w:bidi="ar-SA"/>
        </w:rPr>
        <w:t>电子邮箱fjcctt@126.com</w:t>
      </w:r>
      <w:r>
        <w:rPr>
          <w:rFonts w:hint="eastAsia" w:ascii="仿宋_GB2312" w:hAnsi="Times New Roman"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600" w:lineRule="exact"/>
        <w:textAlignment w:val="auto"/>
        <w:outlineLvl w:val="9"/>
        <w:rPr>
          <w:rFonts w:hint="eastAsia" w:ascii="楷体_GB2312" w:hAnsi="楷体_GB2312" w:eastAsia="楷体_GB2312" w:cs="楷体_GB2312"/>
          <w:szCs w:val="32"/>
        </w:rPr>
      </w:pPr>
      <w:r>
        <w:rPr>
          <w:rFonts w:hint="eastAsia" w:ascii="黑体" w:hAnsi="黑体" w:eastAsia="黑体" w:cs="黑体"/>
          <w:szCs w:val="32"/>
          <w:lang w:val="en-US" w:eastAsia="zh-CN"/>
        </w:rPr>
        <w:t xml:space="preserve">   </w:t>
      </w:r>
      <w:r>
        <w:rPr>
          <w:rFonts w:hint="eastAsia" w:ascii="楷体_GB2312" w:hAnsi="楷体_GB2312" w:eastAsia="楷体_GB2312" w:cs="楷体_GB2312"/>
          <w:szCs w:val="32"/>
          <w:lang w:eastAsia="zh-CN"/>
        </w:rPr>
        <w:t>（二）</w:t>
      </w:r>
      <w:r>
        <w:rPr>
          <w:rFonts w:hint="eastAsia" w:ascii="楷体_GB2312" w:hAnsi="楷体_GB2312" w:eastAsia="楷体_GB2312" w:cs="楷体_GB2312"/>
          <w:szCs w:val="32"/>
        </w:rPr>
        <w:t>科技成果及人才对接活动事宜</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仿宋_GB2312" w:hAnsi="仿宋_GB2312" w:cs="仿宋_GB2312"/>
          <w:szCs w:val="32"/>
        </w:rPr>
      </w:pPr>
      <w:r>
        <w:rPr>
          <w:rFonts w:hint="eastAsia" w:ascii="仿宋_GB2312" w:hAnsi="仿宋_GB2312" w:cs="仿宋_GB2312"/>
          <w:szCs w:val="32"/>
        </w:rPr>
        <w:t>大会期间，</w:t>
      </w:r>
      <w:r>
        <w:rPr>
          <w:rFonts w:hint="eastAsia" w:ascii="仿宋_GB2312" w:hAnsi="仿宋_GB2312" w:cs="仿宋_GB2312"/>
          <w:szCs w:val="32"/>
          <w:lang w:eastAsia="zh-CN"/>
        </w:rPr>
        <w:t>主办方</w:t>
      </w:r>
      <w:r>
        <w:rPr>
          <w:rFonts w:hint="eastAsia" w:ascii="仿宋_GB2312" w:hAnsi="仿宋_GB2312" w:cs="仿宋_GB2312"/>
          <w:szCs w:val="32"/>
        </w:rPr>
        <w:t>将举办高层次急需紧缺人才和东西部科技成果供需对接会、科技成果竞拍会及科技成果评价沙龙、火炬科技成果直通车（宁夏站）暨融资对接会，提供项目路演和对接宁夏企业的机会，参展项目所在单位可自主选择参加</w:t>
      </w:r>
      <w:r>
        <w:rPr>
          <w:rFonts w:hint="eastAsia" w:ascii="仿宋_GB2312" w:hAnsi="仿宋_GB2312" w:cs="仿宋_GB2312"/>
          <w:szCs w:val="32"/>
          <w:lang w:eastAsia="zh-CN"/>
        </w:rPr>
        <w:t>，具体事宜届时通知。</w:t>
      </w:r>
      <w:r>
        <w:rPr>
          <w:rFonts w:hint="eastAsia" w:ascii="仿宋_GB2312" w:hAnsi="仿宋_GB2312" w:cs="仿宋_GB231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firstLine="716" w:firstLineChars="224"/>
        <w:textAlignment w:val="auto"/>
        <w:outlineLvl w:val="9"/>
        <w:rPr>
          <w:rFonts w:ascii="黑体" w:hAnsi="黑体" w:eastAsia="黑体"/>
          <w:color w:val="000000"/>
          <w:szCs w:val="32"/>
        </w:rPr>
      </w:pPr>
      <w:r>
        <w:rPr>
          <w:rFonts w:hint="eastAsia" w:ascii="黑体" w:hAnsi="黑体" w:eastAsia="黑体" w:cs="黑体"/>
          <w:color w:val="000000"/>
          <w:szCs w:val="32"/>
        </w:rPr>
        <w:t>三、联系方式</w:t>
      </w: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ascii="楷体_GB2312" w:eastAsia="楷体_GB2312"/>
          <w:color w:val="000000"/>
          <w:kern w:val="0"/>
        </w:rPr>
      </w:pPr>
      <w:r>
        <w:rPr>
          <w:rFonts w:hint="eastAsia" w:ascii="楷体_GB2312" w:eastAsia="楷体_GB2312"/>
          <w:color w:val="000000"/>
          <w:kern w:val="0"/>
          <w:lang w:val="en-US" w:eastAsia="zh-CN"/>
        </w:rPr>
        <w:t xml:space="preserve">   </w:t>
      </w:r>
      <w:r>
        <w:rPr>
          <w:rFonts w:hint="eastAsia" w:ascii="楷体_GB2312" w:eastAsia="楷体_GB2312"/>
          <w:color w:val="000000"/>
          <w:kern w:val="0"/>
        </w:rPr>
        <w:t>（一）福建海峡技术转移中心</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仿宋_GB2312" w:hAnsi="仿宋_GB2312" w:cs="仿宋_GB2312"/>
          <w:szCs w:val="32"/>
        </w:rPr>
      </w:pPr>
      <w:r>
        <w:rPr>
          <w:rFonts w:hint="eastAsia" w:ascii="仿宋_GB2312" w:hAnsi="仿宋_GB2312" w:cs="仿宋_GB2312"/>
          <w:szCs w:val="32"/>
        </w:rPr>
        <w:t xml:space="preserve">联系人：曹安琪 李嘉亮 </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outlineLvl w:val="9"/>
        <w:rPr>
          <w:rFonts w:hint="eastAsia" w:ascii="仿宋_GB2312" w:hAnsi="仿宋_GB2312" w:cs="仿宋_GB2312"/>
          <w:szCs w:val="32"/>
        </w:rPr>
      </w:pPr>
      <w:r>
        <w:rPr>
          <w:rFonts w:hint="eastAsia" w:ascii="仿宋_GB2312" w:hAnsi="仿宋_GB2312" w:cs="仿宋_GB2312"/>
          <w:szCs w:val="32"/>
        </w:rPr>
        <w:t>电  话：0591-87801144-810</w:t>
      </w:r>
      <w:r>
        <w:rPr>
          <w:rFonts w:hint="eastAsia" w:ascii="仿宋_GB2312" w:hAnsi="仿宋_GB2312" w:cs="仿宋_GB2312"/>
          <w:szCs w:val="32"/>
          <w:lang w:val="en-US" w:eastAsia="zh-CN"/>
        </w:rPr>
        <w:t xml:space="preserve"> 18850222196</w:t>
      </w: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ascii="楷体_GB2312" w:eastAsia="楷体_GB2312"/>
          <w:color w:val="000000"/>
          <w:kern w:val="0"/>
        </w:rPr>
      </w:pPr>
      <w:r>
        <w:rPr>
          <w:rFonts w:hint="eastAsia" w:ascii="楷体_GB2312" w:eastAsia="楷体_GB2312"/>
          <w:color w:val="000000"/>
          <w:kern w:val="0"/>
          <w:lang w:val="en-US" w:eastAsia="zh-CN"/>
        </w:rPr>
        <w:t xml:space="preserve">   </w:t>
      </w:r>
      <w:r>
        <w:rPr>
          <w:rFonts w:hint="eastAsia" w:ascii="楷体_GB2312" w:eastAsia="楷体_GB2312"/>
          <w:color w:val="000000"/>
          <w:kern w:val="0"/>
        </w:rPr>
        <w:t>（二）福建省科技厅成果转化处</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仿宋_GB2312" w:hAnsi="仿宋_GB2312" w:cs="仿宋_GB2312"/>
          <w:szCs w:val="32"/>
        </w:rPr>
      </w:pPr>
      <w:r>
        <w:rPr>
          <w:rFonts w:hint="eastAsia" w:ascii="仿宋_GB2312" w:hAnsi="仿宋_GB2312" w:cs="仿宋_GB2312"/>
          <w:szCs w:val="32"/>
        </w:rPr>
        <w:t>联系人：詹艳华</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100"/>
        <w:textAlignment w:val="auto"/>
        <w:outlineLvl w:val="9"/>
        <w:rPr>
          <w:rFonts w:ascii="仿宋_GB2312" w:hAnsi="仿宋_GB2312" w:cs="仿宋_GB2312"/>
          <w:szCs w:val="32"/>
        </w:rPr>
      </w:pPr>
      <w:r>
        <w:rPr>
          <w:rFonts w:hint="eastAsia" w:ascii="仿宋_GB2312" w:hAnsi="仿宋_GB2312" w:cs="仿宋_GB2312"/>
          <w:spacing w:val="160"/>
          <w:kern w:val="0"/>
          <w:szCs w:val="32"/>
          <w:fitText w:val="960" w:id="0"/>
        </w:rPr>
        <w:t>电</w:t>
      </w:r>
      <w:r>
        <w:rPr>
          <w:rFonts w:hint="eastAsia" w:ascii="仿宋_GB2312" w:hAnsi="仿宋_GB2312" w:cs="仿宋_GB2312"/>
          <w:spacing w:val="0"/>
          <w:kern w:val="0"/>
          <w:szCs w:val="32"/>
          <w:fitText w:val="960" w:id="0"/>
        </w:rPr>
        <w:t>话</w:t>
      </w:r>
      <w:r>
        <w:rPr>
          <w:rFonts w:hint="eastAsia" w:ascii="仿宋_GB2312" w:hAnsi="仿宋_GB2312" w:cs="仿宋_GB2312"/>
          <w:szCs w:val="32"/>
        </w:rPr>
        <w:t>：0591-87881522</w:t>
      </w:r>
    </w:p>
    <w:p>
      <w:pPr>
        <w:keepNext w:val="0"/>
        <w:keepLines w:val="0"/>
        <w:pageBreakBefore w:val="0"/>
        <w:widowControl w:val="0"/>
        <w:kinsoku/>
        <w:wordWrap/>
        <w:overflowPunct/>
        <w:topLinePunct w:val="0"/>
        <w:autoSpaceDE/>
        <w:autoSpaceDN/>
        <w:bidi w:val="0"/>
        <w:adjustRightInd/>
        <w:spacing w:line="600" w:lineRule="exact"/>
        <w:textAlignment w:val="auto"/>
        <w:outlineLvl w:val="9"/>
        <w:rPr>
          <w:rFonts w:hint="eastAsia" w:ascii="楷体_GB2312" w:hAnsi="楷体_GB2312" w:eastAsia="楷体_GB2312" w:cs="楷体_GB2312"/>
          <w:color w:val="000000"/>
          <w:kern w:val="0"/>
        </w:rPr>
      </w:pPr>
      <w:r>
        <w:rPr>
          <w:rFonts w:hint="eastAsia" w:ascii="楷体_GB2312" w:eastAsia="楷体_GB2312"/>
          <w:color w:val="000000"/>
          <w:kern w:val="0"/>
          <w:lang w:val="en-US" w:eastAsia="zh-CN"/>
        </w:rPr>
        <w:t xml:space="preserve">   </w:t>
      </w:r>
      <w:r>
        <w:rPr>
          <w:rFonts w:hint="eastAsia" w:ascii="楷体_GB2312" w:hAnsi="楷体_GB2312" w:eastAsia="楷体_GB2312" w:cs="楷体_GB2312"/>
          <w:color w:val="000000"/>
          <w:kern w:val="0"/>
        </w:rPr>
        <w:t>（三）</w:t>
      </w:r>
      <w:r>
        <w:rPr>
          <w:rFonts w:hint="eastAsia" w:ascii="楷体_GB2312" w:hAnsi="楷体_GB2312" w:eastAsia="楷体_GB2312" w:cs="楷体_GB2312"/>
          <w:szCs w:val="32"/>
        </w:rPr>
        <w:t>福建省海峡信息技术有限公司（</w:t>
      </w:r>
      <w:r>
        <w:rPr>
          <w:rFonts w:hint="eastAsia" w:ascii="楷体_GB2312" w:hAnsi="楷体_GB2312" w:eastAsia="楷体_GB2312" w:cs="楷体_GB2312"/>
          <w:color w:val="000000"/>
          <w:kern w:val="0"/>
        </w:rPr>
        <w:t>技术支持）</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outlineLvl w:val="9"/>
        <w:rPr>
          <w:rFonts w:ascii="仿宋_GB2312" w:hAnsi="仿宋_GB2312" w:cs="仿宋_GB2312"/>
          <w:szCs w:val="32"/>
        </w:rPr>
      </w:pPr>
      <w:r>
        <w:rPr>
          <w:rFonts w:hint="eastAsia" w:ascii="仿宋_GB2312" w:hAnsi="仿宋_GB2312" w:cs="仿宋_GB2312"/>
          <w:szCs w:val="32"/>
        </w:rPr>
        <w:t>联系人：王胜前</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100"/>
        <w:textAlignment w:val="auto"/>
        <w:outlineLvl w:val="9"/>
        <w:rPr>
          <w:rFonts w:hint="eastAsia" w:ascii="仿宋_GB2312" w:hAnsi="仿宋_GB2312" w:cs="仿宋_GB2312"/>
          <w:szCs w:val="32"/>
        </w:rPr>
      </w:pPr>
      <w:r>
        <w:rPr>
          <w:rFonts w:hint="eastAsia" w:ascii="仿宋_GB2312" w:hAnsi="仿宋_GB2312" w:cs="仿宋_GB2312"/>
          <w:spacing w:val="160"/>
          <w:kern w:val="0"/>
          <w:szCs w:val="32"/>
          <w:fitText w:val="960" w:id="1"/>
        </w:rPr>
        <w:t>电</w:t>
      </w:r>
      <w:r>
        <w:rPr>
          <w:rFonts w:hint="eastAsia" w:ascii="仿宋_GB2312" w:hAnsi="仿宋_GB2312" w:cs="仿宋_GB2312"/>
          <w:spacing w:val="0"/>
          <w:kern w:val="0"/>
          <w:szCs w:val="32"/>
          <w:fitText w:val="960" w:id="1"/>
        </w:rPr>
        <w:t>话</w:t>
      </w:r>
      <w:r>
        <w:rPr>
          <w:rFonts w:hint="eastAsia" w:ascii="仿宋_GB2312" w:hAnsi="仿宋_GB2312" w:cs="仿宋_GB2312"/>
          <w:szCs w:val="32"/>
        </w:rPr>
        <w:t>：13860616189、13276081615</w:t>
      </w:r>
    </w:p>
    <w:p>
      <w:pPr>
        <w:pStyle w:val="6"/>
        <w:rPr>
          <w:rFonts w:hint="eastAsia" w:ascii="仿宋_GB2312" w:hAnsi="仿宋_GB2312" w:cs="仿宋_GB2312"/>
          <w:szCs w:val="32"/>
        </w:rPr>
      </w:pPr>
    </w:p>
    <w:p>
      <w:pPr>
        <w:pStyle w:val="6"/>
        <w:rPr>
          <w:rFonts w:hint="eastAsia" w:hAnsi="仿宋_GB2312" w:cs="仿宋_GB2312"/>
          <w:szCs w:val="32"/>
          <w:lang w:val="en-US" w:eastAsia="zh-CN"/>
        </w:rPr>
      </w:pPr>
      <w:r>
        <w:rPr>
          <w:rFonts w:hint="eastAsia" w:hAnsi="仿宋_GB2312" w:cs="仿宋_GB2312"/>
          <w:szCs w:val="32"/>
          <w:lang w:eastAsia="zh-CN"/>
        </w:rPr>
        <w:t>附件：</w:t>
      </w:r>
      <w:r>
        <w:rPr>
          <w:rFonts w:hint="eastAsia" w:hAnsi="仿宋_GB2312" w:cs="仿宋_GB2312"/>
          <w:szCs w:val="32"/>
          <w:lang w:val="en-US" w:eastAsia="zh-CN"/>
        </w:rPr>
        <w:t>1.宁夏企业技术创新需求汇总表</w:t>
      </w:r>
    </w:p>
    <w:p>
      <w:pPr>
        <w:pStyle w:val="6"/>
        <w:rPr>
          <w:rFonts w:hint="eastAsia" w:hAnsi="仿宋_GB2312" w:cs="仿宋_GB2312"/>
          <w:szCs w:val="32"/>
          <w:lang w:val="en-US" w:eastAsia="zh-CN"/>
        </w:rPr>
      </w:pPr>
      <w:r>
        <w:rPr>
          <w:rFonts w:hint="eastAsia" w:hAnsi="仿宋_GB2312" w:cs="仿宋_GB2312"/>
          <w:szCs w:val="32"/>
          <w:lang w:val="en-US" w:eastAsia="zh-CN"/>
        </w:rPr>
        <w:t xml:space="preserve">      2.技术解决方案征集表</w:t>
      </w:r>
    </w:p>
    <w:p>
      <w:pPr>
        <w:pStyle w:val="6"/>
        <w:rPr>
          <w:rFonts w:hint="eastAsia" w:hAnsi="仿宋_GB2312" w:cs="仿宋_GB2312"/>
          <w:szCs w:val="32"/>
          <w:lang w:val="en-US" w:eastAsia="zh-CN"/>
        </w:rPr>
      </w:pPr>
    </w:p>
    <w:p>
      <w:pPr>
        <w:pStyle w:val="6"/>
        <w:rPr>
          <w:rFonts w:hint="eastAsia" w:hAnsi="仿宋_GB2312" w:cs="仿宋_GB2312"/>
          <w:szCs w:val="32"/>
          <w:lang w:val="en-US" w:eastAsia="zh-CN"/>
        </w:rPr>
      </w:pP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cs="仿宋_GB2312"/>
          <w:szCs w:val="32"/>
        </w:rPr>
      </w:pPr>
      <w:r>
        <w:rPr>
          <w:rFonts w:hint="eastAsia" w:hAnsi="仿宋_GB2312" w:cs="仿宋_GB2312"/>
          <w:szCs w:val="32"/>
          <w:lang w:val="en-US" w:eastAsia="zh-CN"/>
        </w:rPr>
        <w:t xml:space="preserve">                         </w:t>
      </w:r>
      <w:r>
        <w:rPr>
          <w:rFonts w:hint="eastAsia" w:ascii="仿宋_GB2312" w:cs="仿宋_GB2312"/>
          <w:szCs w:val="32"/>
        </w:rPr>
        <w:t>福建省科学技术厅</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ascii="宋体" w:hAnsi="宋体" w:cs="宋体"/>
          <w:szCs w:val="32"/>
        </w:rPr>
      </w:pPr>
      <w:r>
        <w:rPr>
          <w:rFonts w:hint="eastAsia" w:cs="仿宋_GB2312"/>
          <w:szCs w:val="32"/>
          <w:lang w:val="en-US" w:eastAsia="zh-CN"/>
        </w:rPr>
        <w:t xml:space="preserve">                          </w:t>
      </w:r>
      <w:r>
        <w:rPr>
          <w:rFonts w:ascii="仿宋_GB2312" w:cs="仿宋_GB2312"/>
          <w:szCs w:val="32"/>
        </w:rPr>
        <w:t>20</w:t>
      </w:r>
      <w:r>
        <w:rPr>
          <w:rFonts w:hint="eastAsia" w:ascii="仿宋_GB2312" w:cs="仿宋_GB2312"/>
          <w:szCs w:val="32"/>
        </w:rPr>
        <w:t>23年</w:t>
      </w:r>
      <w:r>
        <w:rPr>
          <w:rFonts w:hint="eastAsia" w:cs="仿宋_GB2312"/>
          <w:szCs w:val="32"/>
          <w:lang w:val="en-US" w:eastAsia="zh-CN"/>
        </w:rPr>
        <w:t>6</w:t>
      </w:r>
      <w:r>
        <w:rPr>
          <w:rFonts w:hint="eastAsia" w:ascii="仿宋_GB2312" w:cs="仿宋_GB2312"/>
          <w:szCs w:val="32"/>
        </w:rPr>
        <w:t>月</w:t>
      </w:r>
      <w:bookmarkStart w:id="2" w:name="_GoBack"/>
      <w:r>
        <w:rPr>
          <w:rFonts w:hint="eastAsia" w:cs="仿宋_GB2312"/>
          <w:szCs w:val="32"/>
          <w:lang w:val="en-US" w:eastAsia="zh-CN"/>
        </w:rPr>
        <w:t>1</w:t>
      </w:r>
      <w:bookmarkEnd w:id="2"/>
      <w:r>
        <w:rPr>
          <w:rFonts w:hint="eastAsia" w:ascii="仿宋_GB2312" w:cs="仿宋_GB2312"/>
          <w:szCs w:val="32"/>
        </w:rPr>
        <w:t>日</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320" w:firstLineChars="100"/>
        <w:jc w:val="both"/>
        <w:textAlignment w:val="auto"/>
        <w:outlineLvl w:val="9"/>
        <w:rPr>
          <w:rFonts w:hint="eastAsia" w:ascii="宋体" w:hAnsi="宋体" w:cs="宋体"/>
          <w:szCs w:val="32"/>
        </w:rPr>
      </w:pPr>
      <w:r>
        <w:rPr>
          <w:rFonts w:hint="eastAsia" w:ascii="宋体" w:hAnsi="宋体" w:cs="宋体"/>
          <w:szCs w:val="32"/>
          <w:lang w:val="en-US" w:eastAsia="zh-CN"/>
        </w:rPr>
        <w:t xml:space="preserve"> </w:t>
      </w:r>
      <w:r>
        <w:rPr>
          <w:rFonts w:hint="eastAsia" w:ascii="宋体" w:hAnsi="宋体" w:cs="宋体"/>
          <w:szCs w:val="32"/>
        </w:rPr>
        <w:t>（此件主动公开)</w:t>
      </w:r>
    </w:p>
    <w:p>
      <w:pPr>
        <w:pStyle w:val="6"/>
        <w:rPr>
          <w:rFonts w:hint="eastAsia" w:ascii="宋体" w:hAnsi="宋体" w:cs="宋体"/>
          <w:szCs w:val="32"/>
        </w:rPr>
      </w:pPr>
    </w:p>
    <w:p>
      <w:pPr>
        <w:pStyle w:val="6"/>
        <w:rPr>
          <w:rFonts w:hint="eastAsia" w:ascii="宋体" w:hAnsi="宋体" w:cs="宋体"/>
          <w:szCs w:val="32"/>
        </w:rPr>
      </w:pPr>
    </w:p>
    <w:p>
      <w:pPr>
        <w:pStyle w:val="6"/>
        <w:rPr>
          <w:rFonts w:hint="eastAsia" w:ascii="宋体" w:hAnsi="宋体" w:cs="宋体"/>
          <w:szCs w:val="32"/>
        </w:rPr>
      </w:pPr>
    </w:p>
    <w:p>
      <w:pPr>
        <w:pStyle w:val="6"/>
        <w:rPr>
          <w:rFonts w:hint="eastAsia" w:ascii="宋体" w:hAnsi="宋体" w:cs="宋体"/>
          <w:szCs w:val="32"/>
        </w:rPr>
      </w:pPr>
    </w:p>
    <w:p>
      <w:pPr>
        <w:pStyle w:val="6"/>
        <w:rPr>
          <w:rFonts w:hint="eastAsia" w:ascii="宋体" w:hAnsi="宋体" w:cs="宋体"/>
          <w:szCs w:val="32"/>
        </w:rPr>
      </w:pPr>
    </w:p>
    <w:p>
      <w:pPr>
        <w:pStyle w:val="6"/>
        <w:ind w:left="0" w:leftChars="0" w:firstLine="0" w:firstLineChars="0"/>
        <w:rPr>
          <w:rFonts w:hint="eastAsia" w:ascii="黑体" w:hAnsi="黑体" w:eastAsia="黑体" w:cs="黑体"/>
          <w:szCs w:val="32"/>
          <w:lang w:eastAsia="zh-CN"/>
        </w:rPr>
      </w:pPr>
    </w:p>
    <w:p>
      <w:pPr>
        <w:pStyle w:val="6"/>
        <w:ind w:left="0" w:leftChars="0" w:firstLine="0" w:firstLineChars="0"/>
        <w:rPr>
          <w:rFonts w:hint="eastAsia" w:ascii="黑体" w:hAnsi="黑体" w:eastAsia="黑体" w:cs="黑体"/>
          <w:szCs w:val="32"/>
          <w:lang w:val="en-US" w:eastAsia="zh-CN"/>
        </w:rPr>
      </w:pPr>
      <w:r>
        <w:rPr>
          <w:rFonts w:hint="eastAsia" w:ascii="黑体" w:hAnsi="黑体" w:eastAsia="黑体" w:cs="黑体"/>
          <w:szCs w:val="32"/>
          <w:lang w:eastAsia="zh-CN"/>
        </w:rPr>
        <w:t>附件</w:t>
      </w:r>
      <w:r>
        <w:rPr>
          <w:rFonts w:hint="eastAsia" w:ascii="黑体" w:hAnsi="黑体" w:eastAsia="黑体" w:cs="黑体"/>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right="-2010" w:rightChars="-628"/>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宁夏企业技术创新需求汇总表</w:t>
      </w:r>
    </w:p>
    <w:p>
      <w:pPr>
        <w:pStyle w:val="2"/>
        <w:rPr>
          <w:rFonts w:hint="eastAsia"/>
          <w:lang w:val="en-US" w:eastAsia="zh-CN"/>
        </w:rPr>
      </w:pPr>
    </w:p>
    <w:tbl>
      <w:tblPr>
        <w:tblStyle w:val="11"/>
        <w:tblW w:w="9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6"/>
        <w:gridCol w:w="8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b/>
                <w:i w:val="0"/>
                <w:color w:val="000000"/>
                <w:sz w:val="24"/>
                <w:szCs w:val="24"/>
                <w:u w:val="none"/>
                <w:lang w:eastAsia="zh-CN"/>
              </w:rPr>
              <w:t>序号</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lang w:eastAsia="zh-CN"/>
              </w:rPr>
            </w:pPr>
            <w:r>
              <w:rPr>
                <w:rFonts w:hint="eastAsia" w:ascii="仿宋_GB2312" w:hAnsi="仿宋_GB2312" w:eastAsia="仿宋_GB2312" w:cs="仿宋_GB2312"/>
                <w:b/>
                <w:i w:val="0"/>
                <w:color w:val="000000"/>
                <w:sz w:val="24"/>
                <w:szCs w:val="24"/>
                <w:u w:val="none"/>
                <w:lang w:eastAsia="zh-CN"/>
              </w:rPr>
              <w:t>需求名称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“六新”——新型材料产业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三维调整大尺寸单晶硅棒晶向的接着方法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煤焦油中菲的提取关键技术研发及应用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碳化硅换热管件制备关键技术研发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高纯度1-甲基-3-硝基胍的研发及应用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钛合金粉末流动性差及成分偏析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煤木混合工业VOC治理专用炭的研发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用化学成型剂替代稀释沥青制备活性炭的技术配方及工艺研发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低氧含量钛合金粉末制备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一种防护催化剂载体活性炭研究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大尺寸蓝宝石晶体生长关键设备研发及长晶控制技术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二类石膏原料的提纯技术优化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一种辊筒特氟龙涂层工艺研发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混凝土抗渗性技术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高浓度二乙烯苯优化工艺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丙酰氯生产釜残工业化工艺的优化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大口径高压力便捷式工业领域电热熔管件关键技术研究与开发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高耐久性混凝土制备及质量控制技术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新型高柔性耐火控制电缆制备及工艺研究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87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桥梁梁板钢筋绑扎自动化机器人及纳米材料填充解决混凝土气泡空隙问题技术研发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873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高质高产氮化铝基板烧结关键技术与装备研发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卤素混盐回收综合利用研究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“六新”——装备制造产业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铸钢件智能化清理装备及工艺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二乙烯苯装置蒸汽加热炉超低排放技术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钢芯铝绞线质量智能检测装置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宁夏大米防虫防霉多功能保鲜装置开发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数字化液态辐射高端智能枸杞干燥机关键技术与装备开发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873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石磨（碾）设备的温度控制系统研发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防止框架式机械结构因受热产生形变的制备技术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高压差防汽蚀调节阀密封保护项目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“六新”——数字信息产业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零信任API网关大数据分析系统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光伏电站厂站终端防护（微型纵密）系统研发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乡村振兴大数据平台研发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雷电精细化时域监测和精准预警系统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“六新”——现代化工产业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降糖药达格列净微反应合成系统技术研发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兰炭生产过程中产生的煤气综合处理及再利用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硅铁矿热炉电极深度精确测量技术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“六新”——轻工纺织产业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生态皮革鞣制染整关键材料及技术的研究与开发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裘皮生态鞣染工艺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“六特”——葡萄酒产业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39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贺兰山东麓酿酒葡萄专用生物有机肥相依关系研究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雷司令封装持续微发酵鲜饮技术的研发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中晚熟品种成熟过程中如何保持葡萄果实中的总酸含量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贺兰山东麓葡萄酒产地特征识别与品质控制关键技术研究与示范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关于高糖葡萄酒汁酒精发酵过程终止、发酵不彻底的研究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尝试阳离子交换技术将高pH的葡萄汁、葡萄酒中的钙离子、镁离子置换成氢离子，降低葡萄汁、葡萄酒中pH的研究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关于苹乳发酵过程缓慢或终止发酵的研究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关于葡萄酒酒石酸、色度稳定性的研究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葡萄枸杞自动避让枝条剪枝机的研发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宁夏贺兰山东麓葡萄酒产业生产大数据平台建设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49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一种可提高葡萄酒风味与品质的酶制剂的生产与应用方法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酿酒酵母及其在葡萄酒生产过程中降低酸度的应用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“六特”——枸杞产业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枸杞寡糖制备技术及其应用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枸杞花蜜深加工食用生物酶的有效利用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枸杞、葡萄田间全程农机、农艺智能化生产管理技术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宁夏茶用枸杞新品种培育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“鲜枸杞子浆”中药饮片的研发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56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枸杞锁鲜技术及枸杞细胞水质量研究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枸杞水的保质技术研究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tabs>
                <w:tab w:val="left" w:pos="634"/>
              </w:tabs>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枸杞提取物酿酒工艺微量元素的功能及其保留工艺研究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“枸杞原浆”产品发酵延长保鲜及营养改善的新产品研发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枸杞提质增效种植技术及其功能性种质资源收集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枸杞苗木新品种培育技术及苗木繁育全程设备引进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枸杞烘干保鲜技术引进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枸杞果蔬软糖糖体不褪色研究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枸杞病虫害绿色防控技术研究与推广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枸杞复方系列功能饮料开发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鲜枸杞的玻态干燥技术研究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冰鲜枸杞智能化生产关键技术研究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枸杞鲜果汁酵素饮料的研发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枸杞氨基酸特殊膳食用食品与动脉硬化机制研究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温棚设施枸杞高效种植技术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“六特”——肉牛产业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71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牛羊肉延时运输保鲜技术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72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基于中药材废弃物的肉牛饲料制备技术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“六特”——冷凉蔬菜产业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73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蔬菜越夏和秋延茬口定值后粉虱蚜虫免疫剂研发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74</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拱棚甜瓜多层覆盖软管滴灌早熟栽培技术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75</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基于气调冷库的果蔬储藏技术解决方案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76</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朝天椒除杂、分选及干燥工艺系统及设备的研发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77</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番茄育种基因编辑技术、辣椒单倍体育种技术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78</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泡菜萝卜新品种及其田间管理技术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79</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黄花菜高附加值产品加工技术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80</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鲜食黄花菜保鲜技术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81</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黄花菜自动化采摘技术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黄花菜制干一体化技术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83</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马铃薯脱毒原原种繁育技术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84</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马铃薯粉渣烘干技术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85</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彭阳县黄芪规范化种植示范推广及指甲片研究开发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86</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tabs>
                <w:tab w:val="left" w:pos="859"/>
              </w:tabs>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蜜瓜精深加工技术及新产品研究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农业领域共性技术需求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87</w:t>
            </w:r>
          </w:p>
        </w:tc>
        <w:tc>
          <w:tcPr>
            <w:tcW w:w="873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宁夏葡萄冬剪干枝条捡拾粉碎还田联合作业技术装备的研发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88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枸杞提取物改善神经退行性病变和脊髓损伤的物质基础与作用机制研究及产品开发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89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规模化牛场精细配料及多通道精准饲喂机器人研发与应用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枸杞原浆质量控制及其副产物高值化利用技术研发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枸杞子明目传统功效科学内涵揭示及功能物质新药、复方新药和功能产品开发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枸杞子抗衰老及免疫调节活性多糖组分识别及功能物质新药、复方新药和功能产品开发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规模化奶牛场粪水滴灌还田关键技术研究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中小肉牛养殖场粪污机械化收集处理技术研究与装备开发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多路径多圈舍畜牧养殖中央厨房精细营养配方配料及全自动智能精准投饲喂机器人研发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宁夏菜心全程机械化标准化种植技术集成创新与示范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宁夏露地冷凉蔬菜娃娃菜和西兰花主要病虫害绿色防控关键技术研究与示范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调控番茄重要农艺性状关键基因的挖掘及基因编辑技术优异种质创制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99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蔬菜智能高速全自动移栽机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宁夏小杂粮和胡麻种质资源收集鉴定及创新利用研究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玉米抗虫抗除草剂转基因技术开发与应用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宁夏中南部干旱半干旱区道地药材生态种植模式构建与集成应用研究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六盘山珍稀濒危药用植物精准抚育与生态种植关键技术研究与示范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宁夏地区禾本科牧草中种质资源挖掘与新品种选育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105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黄河鲶精准营养配合饲料关键技术研究与示范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农业领域其他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微生物饲料添加剂技术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粮饲通用型玉米新品种选育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南极假丝酵母脂肪酶B黑曲霉工程菌的研发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颗粒状发酵饲料制备技术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无刺花椒树越冬防冻技术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辣椒“黄头病”防治技术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112</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复配产品营养性与风味口感的关联问题以及减盐杀菌和可控发酵工艺等关键技术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113</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金银花废弃物在饲料方面的开发利用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114</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奶牛养殖繁育胚胎移植技术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115</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亚麻籽营养物超临界萃取关键技术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116</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沙坡头区优质苹果免套袋生产技术需求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117</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一种复合微生物菌剂制备及其在彭阳县新推水平梯田土壤改良上的应用技术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营养型熟化米的技术与研发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119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青贮玉米等饲草料作物种植的技术模式及盐碱地改良技术模式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120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预制菜山药深加工技术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121</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规模化蛋鸡养殖碳足迹评估与低碳减排关键技术研究与示范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122</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富硒核桃栽培技术研究与应用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123</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液体水溶肥长期放置沉淀消除及颗粒生物有机肥高含量菌种包裹技术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124</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果用与观赏海棠优良品种繁育与栽培及果品加工利用技术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125</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中蜂人工育王技术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126</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蜂王浆低温存储技术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127</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面点类食品少添加剂保质技术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128</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香肠在保水与口感方面的研究与应用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129</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提高食用动物油脂出油率的技术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130</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秀珍菇优良品种选育与栽培技术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131</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“绿洲一号”等牧草培育生产关键技术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132</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全价饲料配方制定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133</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基于鸡肉的预制菜技术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134</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泰乐菌素B基因工程菌选育与替米考星合成工艺优化研究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亚麻籽油绿色加工及品质调控关键技术成果转化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136</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枸杞、沙棘复合饮品加工关键技术及应用示范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137</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固体饮料益生菌和即食冲泡类产品成分检测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138</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草莓立体种植及休闲旅游场景设计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139</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大棚卷帘机限位装置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140</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全混合日粮配方及工艺技术开发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141</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黄河鲤与锦鲤杂交配种技术需求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142</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油用牡丹优良品种引种选育及丰产栽培试验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143</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低社会发展领域I胡麻营养新产品的技术研究与开发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144</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黄芪根腐病预防及防治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145</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农作物水稻、玉米新品种选育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146</w:t>
            </w:r>
          </w:p>
        </w:tc>
        <w:tc>
          <w:tcPr>
            <w:tcW w:w="87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专用于多年生农作物增施有机肥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生态环保领域共性技术需求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147</w:t>
            </w:r>
          </w:p>
        </w:tc>
        <w:tc>
          <w:tcPr>
            <w:tcW w:w="873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基于大数据和动力学模型融合的区地表水和地下水精准治污能力提升关键技术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148</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宁夏水生态环境污染溯源解析和预警体系研究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149</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黄河流域宁夏段水环境安全与水生态健康评估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150</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宁夏地表水农业面源污染产生和特征分析研究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151</w:t>
            </w:r>
          </w:p>
        </w:tc>
        <w:tc>
          <w:tcPr>
            <w:tcW w:w="87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柴油货车超标排放快速监测、识别应用技术</w:t>
            </w:r>
          </w:p>
        </w:tc>
      </w:tr>
    </w:tbl>
    <w:p>
      <w:pPr>
        <w:rPr>
          <w:rFonts w:hint="eastAsia"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br w:type="page"/>
      </w:r>
      <w:r>
        <w:rPr>
          <w:rFonts w:hint="eastAsia" w:ascii="黑体" w:hAnsi="黑体" w:eastAsia="黑体" w:cs="黑体"/>
          <w:sz w:val="32"/>
          <w:szCs w:val="32"/>
          <w:lang w:val="en-US" w:eastAsia="zh-CN"/>
        </w:rPr>
        <w:t>附件2</w:t>
      </w:r>
    </w:p>
    <w:p>
      <w:pPr>
        <w:jc w:val="center"/>
        <w:rPr>
          <w:rFonts w:hint="eastAsia" w:ascii="Times New Roman" w:hAnsi="Times New Roman" w:eastAsia="方正小标宋_GBK" w:cs="Times New Roman"/>
          <w:sz w:val="44"/>
          <w:szCs w:val="44"/>
        </w:rPr>
      </w:pPr>
      <w:r>
        <w:rPr>
          <w:rFonts w:hint="eastAsia" w:ascii="方正小标宋简体" w:hAnsi="方正小标宋简体" w:eastAsia="方正小标宋简体" w:cs="方正小标宋简体"/>
          <w:b w:val="0"/>
          <w:bCs w:val="0"/>
          <w:sz w:val="44"/>
          <w:szCs w:val="44"/>
          <w:lang w:val="en-US" w:eastAsia="zh-CN"/>
        </w:rPr>
        <w:t>技术解决方案征集表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Times New Roman"/>
          <w:b w:val="0"/>
          <w:bCs/>
          <w:sz w:val="28"/>
          <w:szCs w:val="28"/>
        </w:rPr>
      </w:pPr>
      <w:r>
        <w:rPr>
          <w:rFonts w:hint="eastAsia" w:ascii="Times New Roman" w:hAnsi="Times New Roman" w:eastAsia="黑体" w:cs="Times New Roman"/>
          <w:b w:val="0"/>
          <w:bCs/>
          <w:sz w:val="28"/>
          <w:szCs w:val="28"/>
          <w:lang w:eastAsia="zh-CN"/>
        </w:rPr>
        <w:t>一、</w:t>
      </w:r>
      <w:r>
        <w:rPr>
          <w:rFonts w:hint="eastAsia" w:ascii="Times New Roman" w:hAnsi="Times New Roman" w:eastAsia="黑体" w:cs="Times New Roman"/>
          <w:b w:val="0"/>
          <w:bCs/>
          <w:sz w:val="28"/>
          <w:szCs w:val="28"/>
        </w:rPr>
        <w:t>报名表</w:t>
      </w:r>
    </w:p>
    <w:tbl>
      <w:tblPr>
        <w:tblStyle w:val="11"/>
        <w:tblpPr w:leftFromText="180" w:rightFromText="180" w:vertAnchor="text" w:horzAnchor="margin" w:tblpY="256"/>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720"/>
        <w:gridCol w:w="936"/>
        <w:gridCol w:w="1056"/>
        <w:gridCol w:w="600"/>
        <w:gridCol w:w="882"/>
        <w:gridCol w:w="77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376" w:type="dxa"/>
            <w:gridSpan w:val="2"/>
            <w:vAlign w:val="top"/>
          </w:tcPr>
          <w:p>
            <w:pPr>
              <w:snapToGrid w:val="0"/>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p>
            <w:pPr>
              <w:snapToGrid w:val="0"/>
              <w:ind w:firstLine="0" w:firstLineChars="0"/>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所在单位名称</w:t>
            </w:r>
          </w:p>
        </w:tc>
        <w:tc>
          <w:tcPr>
            <w:tcW w:w="1992" w:type="dxa"/>
            <w:gridSpan w:val="2"/>
            <w:vAlign w:val="top"/>
          </w:tcPr>
          <w:p>
            <w:pPr>
              <w:snapToGrid w:val="0"/>
              <w:ind w:firstLine="0" w:firstLineChars="0"/>
              <w:jc w:val="center"/>
              <w:rPr>
                <w:rFonts w:hint="eastAsia" w:ascii="仿宋_GB2312" w:hAnsi="仿宋_GB2312" w:eastAsia="仿宋_GB2312" w:cs="仿宋_GB2312"/>
                <w:sz w:val="24"/>
              </w:rPr>
            </w:pPr>
          </w:p>
        </w:tc>
        <w:tc>
          <w:tcPr>
            <w:tcW w:w="1482" w:type="dxa"/>
            <w:gridSpan w:val="2"/>
            <w:vAlign w:val="center"/>
          </w:tcPr>
          <w:p>
            <w:pPr>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单位性质</w:t>
            </w:r>
          </w:p>
        </w:tc>
        <w:tc>
          <w:tcPr>
            <w:tcW w:w="2430" w:type="dxa"/>
            <w:gridSpan w:val="2"/>
            <w:vAlign w:val="top"/>
          </w:tcPr>
          <w:p>
            <w:pPr>
              <w:snapToGrid w:val="0"/>
              <w:ind w:firstLine="0" w:firstLineChars="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2376" w:type="dxa"/>
            <w:gridSpan w:val="2"/>
            <w:vAlign w:val="center"/>
          </w:tcPr>
          <w:p>
            <w:pPr>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1992" w:type="dxa"/>
            <w:gridSpan w:val="2"/>
            <w:vAlign w:val="top"/>
          </w:tcPr>
          <w:p>
            <w:pPr>
              <w:snapToGrid w:val="0"/>
              <w:ind w:firstLine="0" w:firstLineChars="0"/>
              <w:jc w:val="center"/>
              <w:rPr>
                <w:rFonts w:hint="eastAsia" w:ascii="仿宋_GB2312" w:hAnsi="仿宋_GB2312" w:eastAsia="仿宋_GB2312" w:cs="仿宋_GB2312"/>
                <w:sz w:val="24"/>
              </w:rPr>
            </w:pPr>
          </w:p>
        </w:tc>
        <w:tc>
          <w:tcPr>
            <w:tcW w:w="1482" w:type="dxa"/>
            <w:gridSpan w:val="2"/>
            <w:vAlign w:val="center"/>
          </w:tcPr>
          <w:p>
            <w:pPr>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430" w:type="dxa"/>
            <w:gridSpan w:val="2"/>
            <w:vAlign w:val="top"/>
          </w:tcPr>
          <w:p>
            <w:pPr>
              <w:snapToGrid w:val="0"/>
              <w:ind w:firstLine="0" w:firstLineChars="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376" w:type="dxa"/>
            <w:gridSpan w:val="2"/>
            <w:vAlign w:val="center"/>
          </w:tcPr>
          <w:p>
            <w:pPr>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手机</w:t>
            </w:r>
          </w:p>
        </w:tc>
        <w:tc>
          <w:tcPr>
            <w:tcW w:w="1992" w:type="dxa"/>
            <w:gridSpan w:val="2"/>
            <w:vAlign w:val="top"/>
          </w:tcPr>
          <w:p>
            <w:pPr>
              <w:snapToGrid w:val="0"/>
              <w:ind w:firstLine="0" w:firstLineChars="0"/>
              <w:jc w:val="center"/>
              <w:rPr>
                <w:rFonts w:hint="eastAsia" w:ascii="仿宋_GB2312" w:hAnsi="仿宋_GB2312" w:eastAsia="仿宋_GB2312" w:cs="仿宋_GB2312"/>
                <w:sz w:val="24"/>
              </w:rPr>
            </w:pPr>
          </w:p>
        </w:tc>
        <w:tc>
          <w:tcPr>
            <w:tcW w:w="1482" w:type="dxa"/>
            <w:gridSpan w:val="2"/>
            <w:vAlign w:val="center"/>
          </w:tcPr>
          <w:p>
            <w:pPr>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Email</w:t>
            </w:r>
          </w:p>
        </w:tc>
        <w:tc>
          <w:tcPr>
            <w:tcW w:w="2430" w:type="dxa"/>
            <w:gridSpan w:val="2"/>
            <w:vAlign w:val="top"/>
          </w:tcPr>
          <w:p>
            <w:pPr>
              <w:snapToGrid w:val="0"/>
              <w:ind w:firstLine="0" w:firstLineChars="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376" w:type="dxa"/>
            <w:gridSpan w:val="2"/>
            <w:vAlign w:val="center"/>
          </w:tcPr>
          <w:p>
            <w:pPr>
              <w:ind w:firstLine="0" w:firstLineChars="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技术需求编号</w:t>
            </w:r>
          </w:p>
        </w:tc>
        <w:tc>
          <w:tcPr>
            <w:tcW w:w="1992" w:type="dxa"/>
            <w:gridSpan w:val="2"/>
            <w:vAlign w:val="top"/>
          </w:tcPr>
          <w:p>
            <w:pPr>
              <w:snapToGrid w:val="0"/>
              <w:ind w:firstLine="0" w:firstLineChars="0"/>
              <w:jc w:val="center"/>
              <w:rPr>
                <w:rFonts w:hint="eastAsia" w:ascii="仿宋_GB2312" w:hAnsi="仿宋_GB2312" w:eastAsia="仿宋_GB2312" w:cs="仿宋_GB2312"/>
                <w:sz w:val="24"/>
              </w:rPr>
            </w:pPr>
          </w:p>
        </w:tc>
        <w:tc>
          <w:tcPr>
            <w:tcW w:w="1482" w:type="dxa"/>
            <w:gridSpan w:val="2"/>
            <w:vAlign w:val="center"/>
          </w:tcPr>
          <w:p>
            <w:pPr>
              <w:ind w:firstLine="0" w:firstLineChars="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需求名称</w:t>
            </w:r>
          </w:p>
        </w:tc>
        <w:tc>
          <w:tcPr>
            <w:tcW w:w="2430" w:type="dxa"/>
            <w:gridSpan w:val="2"/>
            <w:vAlign w:val="top"/>
          </w:tcPr>
          <w:p>
            <w:pPr>
              <w:snapToGrid w:val="0"/>
              <w:ind w:firstLine="0" w:firstLineChars="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8280" w:type="dxa"/>
            <w:gridSpan w:val="8"/>
            <w:vAlign w:val="top"/>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lang w:val="en-US" w:eastAsia="zh-CN"/>
              </w:rPr>
              <w:t>1.</w:t>
            </w:r>
            <w:r>
              <w:rPr>
                <w:rFonts w:hint="eastAsia" w:ascii="仿宋_GB2312" w:hAnsi="仿宋_GB2312" w:eastAsia="仿宋_GB2312" w:cs="仿宋_GB2312"/>
                <w:b/>
                <w:sz w:val="24"/>
              </w:rPr>
              <w:t>单位简介/个人（团队）简介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280" w:type="dxa"/>
            <w:gridSpan w:val="8"/>
            <w:vAlign w:val="top"/>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lang w:val="en-US" w:eastAsia="zh-CN"/>
              </w:rPr>
              <w:t>2.</w:t>
            </w:r>
            <w:r>
              <w:rPr>
                <w:rFonts w:hint="eastAsia" w:ascii="仿宋_GB2312" w:hAnsi="仿宋_GB2312" w:eastAsia="仿宋_GB2312" w:cs="仿宋_GB2312"/>
                <w:b/>
                <w:sz w:val="24"/>
              </w:rPr>
              <w:t>团队负责人和团队成员简介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8280" w:type="dxa"/>
            <w:gridSpan w:val="8"/>
            <w:vAlign w:val="top"/>
          </w:tcPr>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b/>
                <w:sz w:val="24"/>
                <w:lang w:val="en-US" w:eastAsia="zh-CN"/>
              </w:rPr>
              <w:t>3.</w:t>
            </w:r>
            <w:r>
              <w:rPr>
                <w:rFonts w:hint="eastAsia" w:ascii="仿宋_GB2312" w:hAnsi="仿宋_GB2312" w:eastAsia="仿宋_GB2312" w:cs="仿宋_GB2312"/>
                <w:b/>
                <w:sz w:val="24"/>
              </w:rPr>
              <w:t>相关研究基础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280" w:type="dxa"/>
            <w:gridSpan w:val="8"/>
            <w:vAlign w:val="top"/>
          </w:tcPr>
          <w:p>
            <w:pPr>
              <w:spacing w:line="360" w:lineRule="auto"/>
              <w:ind w:firstLine="0" w:firstLineChars="0"/>
              <w:rPr>
                <w:rFonts w:hint="eastAsia" w:ascii="仿宋_GB2312" w:hAnsi="仿宋_GB2312" w:eastAsia="仿宋_GB2312" w:cs="仿宋_GB2312"/>
                <w:b/>
                <w:sz w:val="24"/>
              </w:rPr>
            </w:pPr>
            <w:r>
              <w:rPr>
                <w:rFonts w:hint="eastAsia" w:ascii="仿宋_GB2312" w:hAnsi="仿宋_GB2312" w:eastAsia="仿宋_GB2312" w:cs="仿宋_GB2312"/>
                <w:b/>
                <w:sz w:val="24"/>
                <w:lang w:val="en-US" w:eastAsia="zh-CN"/>
              </w:rPr>
              <w:t>4.</w:t>
            </w:r>
            <w:r>
              <w:rPr>
                <w:rFonts w:hint="eastAsia" w:ascii="仿宋_GB2312" w:hAnsi="仿宋_GB2312" w:eastAsia="仿宋_GB2312" w:cs="仿宋_GB2312"/>
                <w:b/>
                <w:sz w:val="24"/>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656" w:type="dxa"/>
            <w:vAlign w:val="top"/>
          </w:tcPr>
          <w:p>
            <w:pPr>
              <w:spacing w:line="360" w:lineRule="auto"/>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656" w:type="dxa"/>
            <w:gridSpan w:val="2"/>
            <w:vAlign w:val="top"/>
          </w:tcPr>
          <w:p>
            <w:pPr>
              <w:spacing w:line="360" w:lineRule="auto"/>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656" w:type="dxa"/>
            <w:gridSpan w:val="2"/>
            <w:vAlign w:val="top"/>
          </w:tcPr>
          <w:p>
            <w:pPr>
              <w:spacing w:line="360" w:lineRule="auto"/>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学  历</w:t>
            </w:r>
          </w:p>
        </w:tc>
        <w:tc>
          <w:tcPr>
            <w:tcW w:w="1656" w:type="dxa"/>
            <w:gridSpan w:val="2"/>
            <w:vAlign w:val="top"/>
          </w:tcPr>
          <w:p>
            <w:pPr>
              <w:spacing w:line="360" w:lineRule="auto"/>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职  称</w:t>
            </w:r>
          </w:p>
        </w:tc>
        <w:tc>
          <w:tcPr>
            <w:tcW w:w="1656" w:type="dxa"/>
            <w:vAlign w:val="top"/>
          </w:tcPr>
          <w:p>
            <w:pPr>
              <w:spacing w:line="360" w:lineRule="auto"/>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656" w:type="dxa"/>
            <w:vAlign w:val="top"/>
          </w:tcPr>
          <w:p>
            <w:pPr>
              <w:spacing w:line="360" w:lineRule="auto"/>
              <w:ind w:firstLine="0" w:firstLineChars="0"/>
              <w:rPr>
                <w:rFonts w:hint="eastAsia" w:ascii="仿宋_GB2312" w:hAnsi="仿宋_GB2312" w:eastAsia="仿宋_GB2312" w:cs="仿宋_GB2312"/>
                <w:b/>
                <w:sz w:val="24"/>
              </w:rPr>
            </w:pPr>
          </w:p>
        </w:tc>
        <w:tc>
          <w:tcPr>
            <w:tcW w:w="1656" w:type="dxa"/>
            <w:gridSpan w:val="2"/>
            <w:vAlign w:val="top"/>
          </w:tcPr>
          <w:p>
            <w:pPr>
              <w:spacing w:line="360" w:lineRule="auto"/>
              <w:ind w:firstLine="0" w:firstLineChars="0"/>
              <w:rPr>
                <w:rFonts w:hint="eastAsia" w:ascii="仿宋_GB2312" w:hAnsi="仿宋_GB2312" w:eastAsia="仿宋_GB2312" w:cs="仿宋_GB2312"/>
                <w:b/>
                <w:sz w:val="24"/>
              </w:rPr>
            </w:pPr>
          </w:p>
        </w:tc>
        <w:tc>
          <w:tcPr>
            <w:tcW w:w="1656" w:type="dxa"/>
            <w:gridSpan w:val="2"/>
            <w:vAlign w:val="top"/>
          </w:tcPr>
          <w:p>
            <w:pPr>
              <w:spacing w:line="360" w:lineRule="auto"/>
              <w:ind w:firstLine="0" w:firstLineChars="0"/>
              <w:rPr>
                <w:rFonts w:hint="eastAsia" w:ascii="仿宋_GB2312" w:hAnsi="仿宋_GB2312" w:eastAsia="仿宋_GB2312" w:cs="仿宋_GB2312"/>
                <w:b/>
                <w:sz w:val="24"/>
              </w:rPr>
            </w:pPr>
          </w:p>
        </w:tc>
        <w:tc>
          <w:tcPr>
            <w:tcW w:w="1656" w:type="dxa"/>
            <w:gridSpan w:val="2"/>
            <w:vAlign w:val="top"/>
          </w:tcPr>
          <w:p>
            <w:pPr>
              <w:spacing w:line="360" w:lineRule="auto"/>
              <w:ind w:firstLine="0" w:firstLineChars="0"/>
              <w:rPr>
                <w:rFonts w:hint="eastAsia" w:ascii="仿宋_GB2312" w:hAnsi="仿宋_GB2312" w:eastAsia="仿宋_GB2312" w:cs="仿宋_GB2312"/>
                <w:b/>
                <w:sz w:val="24"/>
              </w:rPr>
            </w:pPr>
          </w:p>
        </w:tc>
        <w:tc>
          <w:tcPr>
            <w:tcW w:w="1656" w:type="dxa"/>
            <w:vAlign w:val="top"/>
          </w:tcPr>
          <w:p>
            <w:pPr>
              <w:spacing w:line="360" w:lineRule="auto"/>
              <w:ind w:firstLine="0" w:firstLineChars="0"/>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656" w:type="dxa"/>
            <w:vAlign w:val="top"/>
          </w:tcPr>
          <w:p>
            <w:pPr>
              <w:spacing w:line="360" w:lineRule="auto"/>
              <w:ind w:firstLine="0" w:firstLineChars="0"/>
              <w:rPr>
                <w:rFonts w:hint="eastAsia" w:ascii="仿宋_GB2312" w:hAnsi="仿宋_GB2312" w:eastAsia="仿宋_GB2312" w:cs="仿宋_GB2312"/>
                <w:b/>
                <w:sz w:val="24"/>
                <w:lang w:val="en-US" w:eastAsia="zh-CN"/>
              </w:rPr>
            </w:pPr>
            <w:r>
              <w:rPr>
                <w:rFonts w:hint="eastAsia" w:ascii="仿宋_GB2312" w:hAnsi="仿宋_GB2312" w:eastAsia="仿宋_GB2312" w:cs="仿宋_GB2312"/>
                <w:sz w:val="24"/>
                <w:lang w:eastAsia="zh-CN"/>
              </w:rPr>
              <w:t>（可添加）</w:t>
            </w:r>
          </w:p>
        </w:tc>
        <w:tc>
          <w:tcPr>
            <w:tcW w:w="1656" w:type="dxa"/>
            <w:gridSpan w:val="2"/>
            <w:vAlign w:val="top"/>
          </w:tcPr>
          <w:p>
            <w:pPr>
              <w:spacing w:line="360" w:lineRule="auto"/>
              <w:ind w:firstLine="0" w:firstLineChars="0"/>
              <w:rPr>
                <w:rFonts w:hint="eastAsia" w:ascii="仿宋_GB2312" w:hAnsi="仿宋_GB2312" w:eastAsia="仿宋_GB2312" w:cs="仿宋_GB2312"/>
                <w:b/>
                <w:sz w:val="24"/>
              </w:rPr>
            </w:pPr>
          </w:p>
        </w:tc>
        <w:tc>
          <w:tcPr>
            <w:tcW w:w="1656" w:type="dxa"/>
            <w:gridSpan w:val="2"/>
            <w:vAlign w:val="top"/>
          </w:tcPr>
          <w:p>
            <w:pPr>
              <w:spacing w:line="360" w:lineRule="auto"/>
              <w:ind w:firstLine="0" w:firstLineChars="0"/>
              <w:rPr>
                <w:rFonts w:hint="eastAsia" w:ascii="仿宋_GB2312" w:hAnsi="仿宋_GB2312" w:eastAsia="仿宋_GB2312" w:cs="仿宋_GB2312"/>
                <w:b/>
                <w:sz w:val="24"/>
              </w:rPr>
            </w:pPr>
          </w:p>
        </w:tc>
        <w:tc>
          <w:tcPr>
            <w:tcW w:w="1656" w:type="dxa"/>
            <w:gridSpan w:val="2"/>
            <w:vAlign w:val="top"/>
          </w:tcPr>
          <w:p>
            <w:pPr>
              <w:spacing w:line="360" w:lineRule="auto"/>
              <w:ind w:firstLine="0" w:firstLineChars="0"/>
              <w:rPr>
                <w:rFonts w:hint="eastAsia" w:ascii="仿宋_GB2312" w:hAnsi="仿宋_GB2312" w:eastAsia="仿宋_GB2312" w:cs="仿宋_GB2312"/>
                <w:b/>
                <w:sz w:val="24"/>
              </w:rPr>
            </w:pPr>
          </w:p>
        </w:tc>
        <w:tc>
          <w:tcPr>
            <w:tcW w:w="1656" w:type="dxa"/>
            <w:vAlign w:val="top"/>
          </w:tcPr>
          <w:p>
            <w:pPr>
              <w:spacing w:line="360" w:lineRule="auto"/>
              <w:ind w:firstLine="0" w:firstLineChars="0"/>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8280" w:type="dxa"/>
            <w:gridSpan w:val="8"/>
            <w:vAlign w:val="top"/>
          </w:tcPr>
          <w:p>
            <w:pPr>
              <w:ind w:firstLine="0" w:firstLineChars="0"/>
              <w:rPr>
                <w:rFonts w:hint="eastAsia" w:ascii="仿宋_GB2312" w:hAnsi="仿宋_GB2312" w:eastAsia="仿宋_GB2312" w:cs="仿宋_GB2312"/>
                <w:sz w:val="24"/>
              </w:rPr>
            </w:pPr>
            <w:r>
              <w:rPr>
                <w:rFonts w:hint="eastAsia" w:ascii="仿宋_GB2312" w:hAnsi="仿宋_GB2312" w:eastAsia="仿宋_GB2312" w:cs="仿宋_GB2312"/>
                <w:b/>
                <w:sz w:val="24"/>
                <w:lang w:val="en-US" w:eastAsia="zh-CN"/>
              </w:rPr>
              <w:t>5.</w:t>
            </w:r>
            <w:r>
              <w:rPr>
                <w:rFonts w:hint="eastAsia" w:ascii="仿宋_GB2312" w:hAnsi="仿宋_GB2312" w:eastAsia="仿宋_GB2312" w:cs="仿宋_GB2312"/>
                <w:b/>
                <w:sz w:val="24"/>
              </w:rPr>
              <w:t>单位意见</w:t>
            </w:r>
          </w:p>
          <w:p>
            <w:pPr>
              <w:ind w:firstLine="0" w:firstLineChars="0"/>
              <w:rPr>
                <w:rFonts w:hint="eastAsia" w:ascii="仿宋_GB2312" w:hAnsi="仿宋_GB2312" w:eastAsia="仿宋_GB2312" w:cs="仿宋_GB2312"/>
                <w:sz w:val="24"/>
              </w:rPr>
            </w:pPr>
          </w:p>
          <w:p>
            <w:pPr>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   章/签  字</w:t>
            </w:r>
          </w:p>
          <w:p>
            <w:pPr>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rPr>
          <w:rFonts w:ascii="Times New Roman" w:hAnsi="Times New Roman" w:eastAsia="宋体" w:cs="Times New Roman"/>
          <w:sz w:val="21"/>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ascii="Times New Roman" w:hAnsi="Times New Roman" w:eastAsia="仿宋_GB2312" w:cs="Times New Roman"/>
          <w:sz w:val="24"/>
        </w:rPr>
      </w:pPr>
    </w:p>
    <w:p>
      <w:pPr>
        <w:ind w:firstLine="0" w:firstLineChars="0"/>
        <w:jc w:val="left"/>
        <w:rPr>
          <w:rFonts w:hint="eastAsia" w:ascii="Times New Roman" w:hAnsi="Times New Roman" w:eastAsia="宋体" w:cs="宋体"/>
          <w:sz w:val="21"/>
          <w:szCs w:val="21"/>
        </w:rPr>
      </w:pPr>
      <w:r>
        <w:rPr>
          <w:rFonts w:hint="eastAsia" w:ascii="Times New Roman" w:hAnsi="Times New Roman" w:eastAsia="宋体" w:cs="宋体"/>
          <w:sz w:val="21"/>
          <w:szCs w:val="21"/>
        </w:rPr>
        <w:t>备注：</w:t>
      </w:r>
      <w:r>
        <w:rPr>
          <w:rFonts w:hint="eastAsia" w:ascii="Times New Roman" w:hAnsi="Times New Roman" w:eastAsia="宋体" w:cs="宋体"/>
          <w:sz w:val="21"/>
          <w:szCs w:val="21"/>
          <w:lang w:eastAsia="zh-CN"/>
        </w:rPr>
        <w:t>请</w:t>
      </w:r>
      <w:r>
        <w:rPr>
          <w:rFonts w:hint="eastAsia" w:ascii="Times New Roman" w:hAnsi="Times New Roman" w:eastAsia="宋体" w:cs="宋体"/>
          <w:sz w:val="21"/>
          <w:szCs w:val="21"/>
        </w:rPr>
        <w:t>对上述各项内容进行详细描述(表格不够可续填)。</w:t>
      </w:r>
    </w:p>
    <w:p>
      <w:pPr>
        <w:keepNext w:val="0"/>
        <w:keepLines w:val="0"/>
        <w:pageBreakBefore w:val="0"/>
        <w:widowControl w:val="0"/>
        <w:kinsoku/>
        <w:wordWrap/>
        <w:overflowPunct/>
        <w:topLinePunct w:val="0"/>
        <w:autoSpaceDE/>
        <w:autoSpaceDN/>
        <w:bidi w:val="0"/>
        <w:adjustRightInd/>
        <w:spacing w:line="560" w:lineRule="exact"/>
        <w:ind w:firstLine="560" w:firstLineChars="200"/>
        <w:jc w:val="left"/>
        <w:textAlignment w:val="auto"/>
        <w:rPr>
          <w:rFonts w:hint="eastAsia" w:ascii="Times New Roman" w:hAnsi="Times New Roman" w:eastAsia="黑体" w:cs="Times New Roman"/>
          <w:b w:val="0"/>
          <w:bCs w:val="0"/>
          <w:sz w:val="28"/>
          <w:szCs w:val="28"/>
          <w:lang w:eastAsia="zh-CN"/>
        </w:rPr>
      </w:pPr>
      <w:r>
        <w:rPr>
          <w:rFonts w:hint="eastAsia" w:ascii="Times New Roman" w:hAnsi="Times New Roman" w:eastAsia="黑体" w:cs="Times New Roman"/>
          <w:b w:val="0"/>
          <w:bCs w:val="0"/>
          <w:sz w:val="28"/>
          <w:szCs w:val="28"/>
          <w:lang w:eastAsia="zh-CN"/>
        </w:rPr>
        <w:t>二、技术解决方案（编写框架）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对技术创新需求涉及技术、行业和产业发展现状和发展趋势的掌握和理解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解决方案（实施方案）拟采用的工艺技术路线、关键技术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解决方案拟采用的主要技术特点和创新点，可能取得专利(尤其是发明专利和取得国外专利)及知识产权分析</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形成合作项目攻关预期目标及其相应技术指标</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仿宋_GB2312" w:hAnsi="仿宋_GB2312" w:eastAsia="仿宋_GB2312" w:cs="仿宋_GB2312"/>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480" w:firstLineChars="20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5.形成合作项目完成年限及进度安排</w:t>
      </w:r>
    </w:p>
    <w:p>
      <w:pPr>
        <w:keepNext w:val="0"/>
        <w:keepLines w:val="0"/>
        <w:pageBreakBefore w:val="0"/>
        <w:widowControl w:val="0"/>
        <w:kinsoku/>
        <w:wordWrap/>
        <w:overflowPunct/>
        <w:topLinePunct w:val="0"/>
        <w:autoSpaceDE/>
        <w:autoSpaceDN/>
        <w:bidi w:val="0"/>
        <w:adjustRightInd/>
        <w:snapToGrid w:val="0"/>
        <w:spacing w:after="0" w:line="560" w:lineRule="exact"/>
        <w:ind w:firstLine="480" w:firstLineChars="200"/>
        <w:jc w:val="both"/>
        <w:textAlignment w:val="auto"/>
        <w:rPr>
          <w:rFonts w:hint="eastAsia" w:ascii="仿宋_GB2312" w:hAnsi="仿宋_GB2312" w:eastAsia="仿宋_GB2312" w:cs="仿宋_GB2312"/>
          <w:b w:val="0"/>
          <w:bCs w:val="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480" w:firstLineChars="200"/>
        <w:jc w:val="both"/>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6.自我介绍以及取得的相应成果及业绩</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1"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备注：一份解决方案对应一项技术需求。</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rPr>
          <w:rFonts w:hint="eastAsia" w:ascii="Times New Roman" w:hAnsi="Times New Roman" w:eastAsia="仿宋" w:cs="Times New Roman"/>
          <w:b w:val="0"/>
          <w:bCs w:val="0"/>
          <w:kern w:val="2"/>
          <w:sz w:val="28"/>
          <w:szCs w:val="28"/>
          <w:lang w:val="en-US" w:eastAsia="zh-CN" w:bidi="ar-SA"/>
        </w:rPr>
      </w:pPr>
    </w:p>
    <w:p>
      <w:pPr>
        <w:rPr>
          <w:rFonts w:ascii="Times New Roman" w:hAnsi="Times New Roman" w:eastAsia="宋体" w:cs="Times New Roman"/>
          <w:sz w:val="21"/>
        </w:rPr>
      </w:pPr>
    </w:p>
    <w:p>
      <w:pPr>
        <w:rPr>
          <w:rFonts w:hint="eastAsia"/>
          <w:lang w:val="en-US" w:eastAsia="zh-CN"/>
        </w:rPr>
      </w:pPr>
    </w:p>
    <w:p>
      <w:pPr>
        <w:pStyle w:val="6"/>
        <w:ind w:left="0" w:leftChars="0" w:firstLine="0" w:firstLineChars="0"/>
        <w:rPr>
          <w:rFonts w:hint="eastAsia" w:ascii="宋体" w:hAnsi="宋体" w:cs="宋体"/>
          <w:szCs w:val="32"/>
          <w:lang w:val="en-US" w:eastAsia="zh-CN"/>
        </w:rPr>
      </w:pPr>
    </w:p>
    <w:sectPr>
      <w:footerReference r:id="rId4" w:type="default"/>
      <w:pgSz w:w="11906" w:h="16838"/>
      <w:pgMar w:top="2098" w:right="1531" w:bottom="1531" w:left="1531" w:header="851" w:footer="992" w:gutter="0"/>
      <w:cols w:space="0" w:num="1"/>
      <w:rtlGutter w:val="0"/>
      <w:docGrid w:type="lines" w:linePitch="4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decorative"/>
    <w:pitch w:val="default"/>
    <w:sig w:usb0="00000000" w:usb1="00000000" w:usb2="00000000" w:usb3="00000000" w:csb0="80000000" w:csb1="00000000"/>
  </w:font>
  <w:font w:name="方正小标宋_GBK">
    <w:altName w:val="微软雅黑"/>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Arial">
    <w:panose1 w:val="020B0604020202020204"/>
    <w:charset w:val="00"/>
    <w:family w:val="swiss"/>
    <w:pitch w:val="default"/>
    <w:sig w:usb0="E0002AFF" w:usb1="C0007843" w:usb2="00000009" w:usb3="00000000" w:csb0="400001FF" w:csb1="FFFF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24"/>
                            </w:rPr>
                          </w:pPr>
                          <w:r>
                            <w:rPr>
                              <w:rFonts w:hint="eastAsia" w:ascii="宋体" w:hAnsi="宋体" w:eastAsia="宋体" w:cs="宋体"/>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4"/>
                            </w:rPr>
                            <w:t xml:space="preserve"> </w:t>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c97CcLIB&#10;AABLAwAADgAAAAAAAAABACAAAAAeAQAAZHJzL2Uyb0RvYy54bWxQSwUGAAAAAAYABgBZAQAAQgUA&#10;AAAA&#10;">
              <v:fill on="f" focussize="0,0"/>
              <v:stroke on="f"/>
              <v:imagedata o:title=""/>
              <o:lock v:ext="edit" aspectratio="f"/>
              <v:textbox inset="0mm,0mm,0mm,0mm" style="mso-fit-shape-to-text:t;">
                <w:txbxContent>
                  <w:p>
                    <w:pPr>
                      <w:snapToGrid w:val="0"/>
                      <w:rPr>
                        <w:sz w:val="24"/>
                      </w:rPr>
                    </w:pPr>
                    <w:r>
                      <w:rPr>
                        <w:rFonts w:hint="eastAsia" w:ascii="宋体" w:hAnsi="宋体" w:eastAsia="宋体" w:cs="宋体"/>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4"/>
                      </w:rPr>
                      <w:t xml:space="preserve"> </w:t>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7F9F5"/>
    <w:multiLevelType w:val="singleLevel"/>
    <w:tmpl w:val="6477F9F5"/>
    <w:lvl w:ilvl="0" w:tentative="0">
      <w:start w:val="2"/>
      <w:numFmt w:val="decimal"/>
      <w:suff w:val="nothing"/>
      <w:lvlText w:val="%1."/>
      <w:lvlJc w:val="left"/>
    </w:lvl>
  </w:abstractNum>
  <w:abstractNum w:abstractNumId="1">
    <w:nsid w:val="6477FB4A"/>
    <w:multiLevelType w:val="singleLevel"/>
    <w:tmpl w:val="6477FB4A"/>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235"/>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lNmY1OTI2ZmIwOTRmZTgxODg3OWJkMTI4ZmYzYTUifQ=="/>
  </w:docVars>
  <w:rsids>
    <w:rsidRoot w:val="5873646B"/>
    <w:rsid w:val="00003B86"/>
    <w:rsid w:val="000054EA"/>
    <w:rsid w:val="00011597"/>
    <w:rsid w:val="00021EC0"/>
    <w:rsid w:val="000232F7"/>
    <w:rsid w:val="000242F2"/>
    <w:rsid w:val="00025C1F"/>
    <w:rsid w:val="000279E7"/>
    <w:rsid w:val="00036B0A"/>
    <w:rsid w:val="00044F56"/>
    <w:rsid w:val="00072260"/>
    <w:rsid w:val="0008069C"/>
    <w:rsid w:val="0008104C"/>
    <w:rsid w:val="00082AC7"/>
    <w:rsid w:val="00090448"/>
    <w:rsid w:val="00117A7C"/>
    <w:rsid w:val="00120BC1"/>
    <w:rsid w:val="0014090E"/>
    <w:rsid w:val="00140F03"/>
    <w:rsid w:val="001562EA"/>
    <w:rsid w:val="0015749F"/>
    <w:rsid w:val="0017439B"/>
    <w:rsid w:val="00181E7E"/>
    <w:rsid w:val="00182E83"/>
    <w:rsid w:val="00184AEC"/>
    <w:rsid w:val="002321C1"/>
    <w:rsid w:val="00234CF5"/>
    <w:rsid w:val="00291B2E"/>
    <w:rsid w:val="0029338B"/>
    <w:rsid w:val="002C3AF8"/>
    <w:rsid w:val="002C564B"/>
    <w:rsid w:val="002F3171"/>
    <w:rsid w:val="003044F4"/>
    <w:rsid w:val="0032269D"/>
    <w:rsid w:val="0032509B"/>
    <w:rsid w:val="00340ADC"/>
    <w:rsid w:val="00374705"/>
    <w:rsid w:val="00387F74"/>
    <w:rsid w:val="00391078"/>
    <w:rsid w:val="003B0230"/>
    <w:rsid w:val="003B2CD4"/>
    <w:rsid w:val="003B7B39"/>
    <w:rsid w:val="003C050A"/>
    <w:rsid w:val="003C4C75"/>
    <w:rsid w:val="003C5A55"/>
    <w:rsid w:val="003E3BD3"/>
    <w:rsid w:val="0040077B"/>
    <w:rsid w:val="004306B0"/>
    <w:rsid w:val="004377DA"/>
    <w:rsid w:val="004466A0"/>
    <w:rsid w:val="004603D2"/>
    <w:rsid w:val="004620DE"/>
    <w:rsid w:val="00464461"/>
    <w:rsid w:val="00464D24"/>
    <w:rsid w:val="004660BD"/>
    <w:rsid w:val="004671AD"/>
    <w:rsid w:val="0048373E"/>
    <w:rsid w:val="00490CA0"/>
    <w:rsid w:val="0049339F"/>
    <w:rsid w:val="004A3447"/>
    <w:rsid w:val="004A3FCB"/>
    <w:rsid w:val="004C09D8"/>
    <w:rsid w:val="004D199B"/>
    <w:rsid w:val="004E4021"/>
    <w:rsid w:val="004E53CD"/>
    <w:rsid w:val="004F26AB"/>
    <w:rsid w:val="00516E7F"/>
    <w:rsid w:val="005520FA"/>
    <w:rsid w:val="00573E92"/>
    <w:rsid w:val="005860D6"/>
    <w:rsid w:val="005A332E"/>
    <w:rsid w:val="005A751D"/>
    <w:rsid w:val="005D6B69"/>
    <w:rsid w:val="005F1346"/>
    <w:rsid w:val="005F5DC6"/>
    <w:rsid w:val="005F65E4"/>
    <w:rsid w:val="006255B2"/>
    <w:rsid w:val="00626DF3"/>
    <w:rsid w:val="00644737"/>
    <w:rsid w:val="00647750"/>
    <w:rsid w:val="00654DEA"/>
    <w:rsid w:val="00677242"/>
    <w:rsid w:val="0069181F"/>
    <w:rsid w:val="006A72B3"/>
    <w:rsid w:val="006E40D3"/>
    <w:rsid w:val="006F0DD2"/>
    <w:rsid w:val="00700D95"/>
    <w:rsid w:val="0072027F"/>
    <w:rsid w:val="00720629"/>
    <w:rsid w:val="007309A1"/>
    <w:rsid w:val="00730A06"/>
    <w:rsid w:val="007425D9"/>
    <w:rsid w:val="007459B1"/>
    <w:rsid w:val="00751B0D"/>
    <w:rsid w:val="0075579D"/>
    <w:rsid w:val="00764B00"/>
    <w:rsid w:val="0078083C"/>
    <w:rsid w:val="00782435"/>
    <w:rsid w:val="007950FE"/>
    <w:rsid w:val="007B12A9"/>
    <w:rsid w:val="007B797F"/>
    <w:rsid w:val="007C5D04"/>
    <w:rsid w:val="007E7CB6"/>
    <w:rsid w:val="007F7B98"/>
    <w:rsid w:val="00800628"/>
    <w:rsid w:val="00811C5A"/>
    <w:rsid w:val="00823C93"/>
    <w:rsid w:val="0084379E"/>
    <w:rsid w:val="00844809"/>
    <w:rsid w:val="00865367"/>
    <w:rsid w:val="008772E6"/>
    <w:rsid w:val="00892327"/>
    <w:rsid w:val="00894D64"/>
    <w:rsid w:val="008A5752"/>
    <w:rsid w:val="008B55FF"/>
    <w:rsid w:val="008C17DD"/>
    <w:rsid w:val="008C314F"/>
    <w:rsid w:val="008E130B"/>
    <w:rsid w:val="008E4C38"/>
    <w:rsid w:val="008E5C5E"/>
    <w:rsid w:val="008E685C"/>
    <w:rsid w:val="00906274"/>
    <w:rsid w:val="009209A9"/>
    <w:rsid w:val="009365E6"/>
    <w:rsid w:val="0093714D"/>
    <w:rsid w:val="009510C8"/>
    <w:rsid w:val="009738B7"/>
    <w:rsid w:val="00987187"/>
    <w:rsid w:val="0099144D"/>
    <w:rsid w:val="00997946"/>
    <w:rsid w:val="009A75C1"/>
    <w:rsid w:val="009B0D04"/>
    <w:rsid w:val="009D5974"/>
    <w:rsid w:val="009D5EC6"/>
    <w:rsid w:val="009F7D81"/>
    <w:rsid w:val="00A06F52"/>
    <w:rsid w:val="00A108D1"/>
    <w:rsid w:val="00A1145B"/>
    <w:rsid w:val="00A3232C"/>
    <w:rsid w:val="00A37320"/>
    <w:rsid w:val="00A41173"/>
    <w:rsid w:val="00A53EE2"/>
    <w:rsid w:val="00A63F7B"/>
    <w:rsid w:val="00A712C4"/>
    <w:rsid w:val="00A7771E"/>
    <w:rsid w:val="00A857E8"/>
    <w:rsid w:val="00AD3804"/>
    <w:rsid w:val="00AD594A"/>
    <w:rsid w:val="00AE49CF"/>
    <w:rsid w:val="00AF5DDB"/>
    <w:rsid w:val="00B27DAD"/>
    <w:rsid w:val="00B462D0"/>
    <w:rsid w:val="00B569CF"/>
    <w:rsid w:val="00B575B5"/>
    <w:rsid w:val="00B720AD"/>
    <w:rsid w:val="00B72705"/>
    <w:rsid w:val="00B77D5F"/>
    <w:rsid w:val="00B84B83"/>
    <w:rsid w:val="00B84F79"/>
    <w:rsid w:val="00BA3A33"/>
    <w:rsid w:val="00BA5EA2"/>
    <w:rsid w:val="00BA7982"/>
    <w:rsid w:val="00BD04FB"/>
    <w:rsid w:val="00BE2A12"/>
    <w:rsid w:val="00BF3F1E"/>
    <w:rsid w:val="00C20E21"/>
    <w:rsid w:val="00C31C40"/>
    <w:rsid w:val="00C34683"/>
    <w:rsid w:val="00C557B3"/>
    <w:rsid w:val="00C57443"/>
    <w:rsid w:val="00C578FB"/>
    <w:rsid w:val="00C63A2E"/>
    <w:rsid w:val="00C824EB"/>
    <w:rsid w:val="00C82710"/>
    <w:rsid w:val="00CA2CA0"/>
    <w:rsid w:val="00CD3823"/>
    <w:rsid w:val="00CD658A"/>
    <w:rsid w:val="00CF093C"/>
    <w:rsid w:val="00CF4750"/>
    <w:rsid w:val="00D01CC9"/>
    <w:rsid w:val="00D07B70"/>
    <w:rsid w:val="00D303A9"/>
    <w:rsid w:val="00D36353"/>
    <w:rsid w:val="00D449C0"/>
    <w:rsid w:val="00D474E6"/>
    <w:rsid w:val="00D57101"/>
    <w:rsid w:val="00D60362"/>
    <w:rsid w:val="00D644F6"/>
    <w:rsid w:val="00D71BB5"/>
    <w:rsid w:val="00D977CE"/>
    <w:rsid w:val="00DA3FFE"/>
    <w:rsid w:val="00DA4929"/>
    <w:rsid w:val="00DB361B"/>
    <w:rsid w:val="00DC5193"/>
    <w:rsid w:val="00DD063F"/>
    <w:rsid w:val="00DD09DF"/>
    <w:rsid w:val="00DD5EDF"/>
    <w:rsid w:val="00DE35D7"/>
    <w:rsid w:val="00DE5C0F"/>
    <w:rsid w:val="00DE5C52"/>
    <w:rsid w:val="00DF2441"/>
    <w:rsid w:val="00DF51C7"/>
    <w:rsid w:val="00E015BA"/>
    <w:rsid w:val="00E02968"/>
    <w:rsid w:val="00E06F75"/>
    <w:rsid w:val="00E1349E"/>
    <w:rsid w:val="00E138EA"/>
    <w:rsid w:val="00E17068"/>
    <w:rsid w:val="00E208B8"/>
    <w:rsid w:val="00E416EB"/>
    <w:rsid w:val="00E44CC6"/>
    <w:rsid w:val="00E51E40"/>
    <w:rsid w:val="00E71623"/>
    <w:rsid w:val="00E728FB"/>
    <w:rsid w:val="00E774C9"/>
    <w:rsid w:val="00E86CFB"/>
    <w:rsid w:val="00E964E4"/>
    <w:rsid w:val="00EA3AF8"/>
    <w:rsid w:val="00EA692D"/>
    <w:rsid w:val="00EC2E07"/>
    <w:rsid w:val="00ED03C2"/>
    <w:rsid w:val="00ED14F8"/>
    <w:rsid w:val="00ED18B6"/>
    <w:rsid w:val="00EE2CCC"/>
    <w:rsid w:val="00F404CD"/>
    <w:rsid w:val="00F51907"/>
    <w:rsid w:val="00F60FC3"/>
    <w:rsid w:val="00F73CE7"/>
    <w:rsid w:val="00F83707"/>
    <w:rsid w:val="00F83A62"/>
    <w:rsid w:val="00F941B3"/>
    <w:rsid w:val="00FA0656"/>
    <w:rsid w:val="00FA10D3"/>
    <w:rsid w:val="00FA37D4"/>
    <w:rsid w:val="00FE1F66"/>
    <w:rsid w:val="02070EE2"/>
    <w:rsid w:val="035A72F9"/>
    <w:rsid w:val="036F6C23"/>
    <w:rsid w:val="039F2F40"/>
    <w:rsid w:val="03B937EA"/>
    <w:rsid w:val="03E60335"/>
    <w:rsid w:val="04187113"/>
    <w:rsid w:val="04351B1E"/>
    <w:rsid w:val="04541C8E"/>
    <w:rsid w:val="046F4522"/>
    <w:rsid w:val="049449BB"/>
    <w:rsid w:val="0549181F"/>
    <w:rsid w:val="05EF21A1"/>
    <w:rsid w:val="06571DBA"/>
    <w:rsid w:val="066B2878"/>
    <w:rsid w:val="07EA6A19"/>
    <w:rsid w:val="08F52928"/>
    <w:rsid w:val="098F0675"/>
    <w:rsid w:val="0A684CEA"/>
    <w:rsid w:val="0A9F613C"/>
    <w:rsid w:val="0AC126C9"/>
    <w:rsid w:val="0B535C9A"/>
    <w:rsid w:val="0BA57B1D"/>
    <w:rsid w:val="0BC6358B"/>
    <w:rsid w:val="0BD71785"/>
    <w:rsid w:val="0D12295F"/>
    <w:rsid w:val="0D2758F1"/>
    <w:rsid w:val="0D6250A8"/>
    <w:rsid w:val="0D982DFC"/>
    <w:rsid w:val="0F292639"/>
    <w:rsid w:val="107E6346"/>
    <w:rsid w:val="11400FE9"/>
    <w:rsid w:val="11845E93"/>
    <w:rsid w:val="126352A0"/>
    <w:rsid w:val="12BD5487"/>
    <w:rsid w:val="134E389C"/>
    <w:rsid w:val="14314A60"/>
    <w:rsid w:val="14386372"/>
    <w:rsid w:val="148E43B1"/>
    <w:rsid w:val="151E15F9"/>
    <w:rsid w:val="15304757"/>
    <w:rsid w:val="15324815"/>
    <w:rsid w:val="15877D00"/>
    <w:rsid w:val="16BB716B"/>
    <w:rsid w:val="17103725"/>
    <w:rsid w:val="175B6BE2"/>
    <w:rsid w:val="178D0556"/>
    <w:rsid w:val="18004B38"/>
    <w:rsid w:val="18345A19"/>
    <w:rsid w:val="184A31CA"/>
    <w:rsid w:val="190C309C"/>
    <w:rsid w:val="1A2D6A56"/>
    <w:rsid w:val="1A993886"/>
    <w:rsid w:val="1AA54845"/>
    <w:rsid w:val="1B871D98"/>
    <w:rsid w:val="1BBB211B"/>
    <w:rsid w:val="1BEC27F6"/>
    <w:rsid w:val="1C985B3F"/>
    <w:rsid w:val="1E2F566D"/>
    <w:rsid w:val="1E4C7D8B"/>
    <w:rsid w:val="1EA6578E"/>
    <w:rsid w:val="1ECF6400"/>
    <w:rsid w:val="1F2B1A80"/>
    <w:rsid w:val="204E0596"/>
    <w:rsid w:val="225429D5"/>
    <w:rsid w:val="228C32FD"/>
    <w:rsid w:val="22B058E4"/>
    <w:rsid w:val="22DB5D9E"/>
    <w:rsid w:val="24396554"/>
    <w:rsid w:val="24DF726C"/>
    <w:rsid w:val="251249EF"/>
    <w:rsid w:val="25C32DA0"/>
    <w:rsid w:val="268600B1"/>
    <w:rsid w:val="287B1EE5"/>
    <w:rsid w:val="288F0078"/>
    <w:rsid w:val="29194C1A"/>
    <w:rsid w:val="29EA04B0"/>
    <w:rsid w:val="2A540B8E"/>
    <w:rsid w:val="2A6D3510"/>
    <w:rsid w:val="2A8E0EDC"/>
    <w:rsid w:val="2B215587"/>
    <w:rsid w:val="2B941BD4"/>
    <w:rsid w:val="2BE64F29"/>
    <w:rsid w:val="2DD832ED"/>
    <w:rsid w:val="2E8F2075"/>
    <w:rsid w:val="2E9F2EED"/>
    <w:rsid w:val="2F3009E9"/>
    <w:rsid w:val="2FFE7A42"/>
    <w:rsid w:val="30C53EB0"/>
    <w:rsid w:val="30E9240F"/>
    <w:rsid w:val="31FF19C9"/>
    <w:rsid w:val="324F7F8A"/>
    <w:rsid w:val="32BD199A"/>
    <w:rsid w:val="32DF5FA8"/>
    <w:rsid w:val="33C7447A"/>
    <w:rsid w:val="342A5C8C"/>
    <w:rsid w:val="3627428C"/>
    <w:rsid w:val="36436E9E"/>
    <w:rsid w:val="3649274C"/>
    <w:rsid w:val="36A43C50"/>
    <w:rsid w:val="37512E7A"/>
    <w:rsid w:val="3784091C"/>
    <w:rsid w:val="37D51017"/>
    <w:rsid w:val="38221FBF"/>
    <w:rsid w:val="383F5603"/>
    <w:rsid w:val="38AE400D"/>
    <w:rsid w:val="39AE658B"/>
    <w:rsid w:val="39B86FDE"/>
    <w:rsid w:val="3AB2137E"/>
    <w:rsid w:val="3BC71D3B"/>
    <w:rsid w:val="3BFE063B"/>
    <w:rsid w:val="3C942EB3"/>
    <w:rsid w:val="3CAB2DDB"/>
    <w:rsid w:val="3D5C5C04"/>
    <w:rsid w:val="3E701AE2"/>
    <w:rsid w:val="3E7B33B8"/>
    <w:rsid w:val="3E944166"/>
    <w:rsid w:val="3EAD435E"/>
    <w:rsid w:val="3EB0515B"/>
    <w:rsid w:val="3EFE28BB"/>
    <w:rsid w:val="3F324DB5"/>
    <w:rsid w:val="3F46256E"/>
    <w:rsid w:val="3F730AC7"/>
    <w:rsid w:val="3FA05E93"/>
    <w:rsid w:val="3FA131DA"/>
    <w:rsid w:val="4064789C"/>
    <w:rsid w:val="41512DDC"/>
    <w:rsid w:val="417D18EB"/>
    <w:rsid w:val="41B07D4C"/>
    <w:rsid w:val="42EC099A"/>
    <w:rsid w:val="432A7D99"/>
    <w:rsid w:val="43AF2ED0"/>
    <w:rsid w:val="447D2A87"/>
    <w:rsid w:val="448C3526"/>
    <w:rsid w:val="44E24101"/>
    <w:rsid w:val="45CB5D1B"/>
    <w:rsid w:val="462A119D"/>
    <w:rsid w:val="46BC4CB7"/>
    <w:rsid w:val="46C42E5E"/>
    <w:rsid w:val="47433129"/>
    <w:rsid w:val="47B67598"/>
    <w:rsid w:val="48701CB4"/>
    <w:rsid w:val="48BA09DD"/>
    <w:rsid w:val="4983101B"/>
    <w:rsid w:val="49AC79C3"/>
    <w:rsid w:val="49FB4A8D"/>
    <w:rsid w:val="4A412227"/>
    <w:rsid w:val="4AAD754D"/>
    <w:rsid w:val="4ADE664D"/>
    <w:rsid w:val="4B4B4E7C"/>
    <w:rsid w:val="4B5115CA"/>
    <w:rsid w:val="4B780158"/>
    <w:rsid w:val="4B8B6D3B"/>
    <w:rsid w:val="4C293E2E"/>
    <w:rsid w:val="4CA725C8"/>
    <w:rsid w:val="4D1C79C2"/>
    <w:rsid w:val="4D8E58B7"/>
    <w:rsid w:val="4DCB529B"/>
    <w:rsid w:val="4DD4692D"/>
    <w:rsid w:val="4F8A26EC"/>
    <w:rsid w:val="503C02AD"/>
    <w:rsid w:val="50A31107"/>
    <w:rsid w:val="50CA2F48"/>
    <w:rsid w:val="51A905A6"/>
    <w:rsid w:val="51C6547B"/>
    <w:rsid w:val="521C6E6A"/>
    <w:rsid w:val="52B96B92"/>
    <w:rsid w:val="53032198"/>
    <w:rsid w:val="53AE6710"/>
    <w:rsid w:val="53C9495C"/>
    <w:rsid w:val="53FA2F74"/>
    <w:rsid w:val="548E5CAE"/>
    <w:rsid w:val="556C6617"/>
    <w:rsid w:val="55FE60AD"/>
    <w:rsid w:val="56C866D6"/>
    <w:rsid w:val="5785110D"/>
    <w:rsid w:val="582E6449"/>
    <w:rsid w:val="58695EA3"/>
    <w:rsid w:val="5873646B"/>
    <w:rsid w:val="58CF2B20"/>
    <w:rsid w:val="5AFC6395"/>
    <w:rsid w:val="5B0E36C6"/>
    <w:rsid w:val="5B8F4F35"/>
    <w:rsid w:val="5BF72B4E"/>
    <w:rsid w:val="5BFC68AE"/>
    <w:rsid w:val="5C237146"/>
    <w:rsid w:val="5C2D5A54"/>
    <w:rsid w:val="5C6E1E06"/>
    <w:rsid w:val="5CA170EF"/>
    <w:rsid w:val="5D2329B5"/>
    <w:rsid w:val="5D323DB9"/>
    <w:rsid w:val="5D3B57F0"/>
    <w:rsid w:val="5D424499"/>
    <w:rsid w:val="5D4274C8"/>
    <w:rsid w:val="5D787CBE"/>
    <w:rsid w:val="5EAB053A"/>
    <w:rsid w:val="5ED8380A"/>
    <w:rsid w:val="5F1B72A7"/>
    <w:rsid w:val="5F1F7299"/>
    <w:rsid w:val="5F847AF2"/>
    <w:rsid w:val="5FC75929"/>
    <w:rsid w:val="5FD62D58"/>
    <w:rsid w:val="5FDE498B"/>
    <w:rsid w:val="60952DDE"/>
    <w:rsid w:val="626E0647"/>
    <w:rsid w:val="62E76C5F"/>
    <w:rsid w:val="630352FB"/>
    <w:rsid w:val="636A2A47"/>
    <w:rsid w:val="645A0F6A"/>
    <w:rsid w:val="649E2855"/>
    <w:rsid w:val="64CD4497"/>
    <w:rsid w:val="64EE3BCB"/>
    <w:rsid w:val="64FB2AD6"/>
    <w:rsid w:val="652C61F4"/>
    <w:rsid w:val="657642D3"/>
    <w:rsid w:val="65D62D4B"/>
    <w:rsid w:val="66910CDC"/>
    <w:rsid w:val="66F31D4F"/>
    <w:rsid w:val="67594AD1"/>
    <w:rsid w:val="68C30E1C"/>
    <w:rsid w:val="69807156"/>
    <w:rsid w:val="69E5416A"/>
    <w:rsid w:val="69F56F53"/>
    <w:rsid w:val="6A2D0233"/>
    <w:rsid w:val="6A3E023F"/>
    <w:rsid w:val="6B543DE0"/>
    <w:rsid w:val="6BD75730"/>
    <w:rsid w:val="6BF54CB0"/>
    <w:rsid w:val="6C891FB9"/>
    <w:rsid w:val="6D6F7DFE"/>
    <w:rsid w:val="6D8461CC"/>
    <w:rsid w:val="6E532AF1"/>
    <w:rsid w:val="6F4F6734"/>
    <w:rsid w:val="7081100D"/>
    <w:rsid w:val="713043DB"/>
    <w:rsid w:val="71437E1B"/>
    <w:rsid w:val="728A1664"/>
    <w:rsid w:val="72BE7B43"/>
    <w:rsid w:val="73446806"/>
    <w:rsid w:val="73D46AF6"/>
    <w:rsid w:val="766308F1"/>
    <w:rsid w:val="768C7EA4"/>
    <w:rsid w:val="76E70907"/>
    <w:rsid w:val="78106BF0"/>
    <w:rsid w:val="785F1F3C"/>
    <w:rsid w:val="78C3213A"/>
    <w:rsid w:val="78F25B5F"/>
    <w:rsid w:val="79E92B84"/>
    <w:rsid w:val="7D692114"/>
    <w:rsid w:val="7DBE5650"/>
    <w:rsid w:val="7DDC504D"/>
    <w:rsid w:val="7E150764"/>
    <w:rsid w:val="7E9A69EF"/>
    <w:rsid w:val="7F556E8B"/>
    <w:rsid w:val="7F892130"/>
    <w:rsid w:val="7FA04945"/>
    <w:rsid w:val="7FE24F7C"/>
    <w:rsid w:val="7FF9095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4"/>
    <w:next w:val="1"/>
    <w:unhideWhenUsed/>
    <w:qFormat/>
    <w:uiPriority w:val="0"/>
    <w:pPr>
      <w:keepNext/>
      <w:keepLines/>
      <w:widowControl w:val="0"/>
      <w:spacing w:beforeLines="0" w:afterLines="0" w:line="240" w:lineRule="auto"/>
      <w:jc w:val="left"/>
      <w:outlineLvl w:val="3"/>
    </w:pPr>
    <w:rPr>
      <w:rFonts w:hint="eastAsia" w:ascii="Arial" w:hAnsi="Arial" w:eastAsia="宋体" w:cs="Times New Roman"/>
      <w:b/>
      <w:kern w:val="2"/>
      <w:sz w:val="32"/>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next w:val="1"/>
    <w:qFormat/>
    <w:uiPriority w:val="1"/>
    <w:pPr>
      <w:ind w:left="253"/>
    </w:pPr>
    <w:rPr>
      <w:rFonts w:ascii="仿宋_GB2312" w:hAnsi="仿宋_GB2312" w:cs="仿宋_GB2312"/>
      <w:szCs w:val="32"/>
      <w:lang w:val="zh-CN" w:bidi="zh-CN"/>
    </w:rPr>
  </w:style>
  <w:style w:type="paragraph" w:styleId="4">
    <w:name w:val="Body Text Indent"/>
    <w:basedOn w:val="1"/>
    <w:qFormat/>
    <w:uiPriority w:val="0"/>
    <w:pPr>
      <w:snapToGrid w:val="0"/>
      <w:spacing w:line="360" w:lineRule="auto"/>
      <w:ind w:firstLine="420" w:firstLineChars="200"/>
    </w:pPr>
    <w:rPr>
      <w:rFonts w:ascii="仿宋_GB2312"/>
      <w:kern w:val="0"/>
      <w:szCs w:val="21"/>
      <w:lang w:val="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4"/>
    <w:qFormat/>
    <w:uiPriority w:val="0"/>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table" w:styleId="12">
    <w:name w:val="Table Grid"/>
    <w:basedOn w:val="11"/>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8DBCB-EFFB-44AA-AFC5-E1832F01BEF2}">
  <ds:schemaRefs/>
</ds:datastoreItem>
</file>

<file path=docProps/app.xml><?xml version="1.0" encoding="utf-8"?>
<Properties xmlns="http://schemas.openxmlformats.org/officeDocument/2006/extended-properties" xmlns:vt="http://schemas.openxmlformats.org/officeDocument/2006/docPropsVTypes">
  <Template>Normal</Template>
  <Company>fjcctt</Company>
  <Pages>5</Pages>
  <Words>1856</Words>
  <Characters>1999</Characters>
  <Lines>16</Lines>
  <Paragraphs>4</Paragraphs>
  <ScaleCrop>false</ScaleCrop>
  <LinksUpToDate>false</LinksUpToDate>
  <CharactersWithSpaces>2095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2023-05-30T10:34:00Z</dcterms:created>
  <dc:creator>hp</dc:creator>
  <cp:lastModifiedBy>user</cp:lastModifiedBy>
  <cp:lastPrinted>2023-06-05T01:36:36Z</cp:lastPrinted>
  <dcterms:modified xsi:type="dcterms:W3CDTF">2023-06-05T01:45:00Z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8D91124B2B854A22855191BACB9E6107</vt:lpwstr>
  </property>
</Properties>
</file>