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4800" w:firstLineChars="1500"/>
        <w:jc w:val="both"/>
        <w:textAlignment w:val="auto"/>
        <w:outlineLvl w:val="9"/>
      </w:pPr>
      <w:r>
        <w:rPr>
          <w:rFonts w:hint="eastAsia"/>
        </w:rPr>
        <w:t xml:space="preserve">   </w:t>
      </w:r>
      <w:r>
        <w:rPr>
          <w:rFonts w:hint="eastAsia"/>
          <w:lang w:val="en-US" w:eastAsia="zh-CN"/>
        </w:rPr>
        <w:t xml:space="preserve">  </w:t>
      </w:r>
      <w:r>
        <w:rPr>
          <w:rFonts w:hint="eastAsia"/>
        </w:rPr>
        <w:t>闽科成函</w:t>
      </w:r>
      <w:r>
        <w:rPr>
          <w:rFonts w:hint="eastAsia" w:ascii="仿宋_GB2312" w:hAnsi="仿宋_GB2312" w:cs="仿宋_GB2312"/>
        </w:rPr>
        <w:t>〔2023〕</w:t>
      </w:r>
      <w:r>
        <w:rPr>
          <w:rFonts w:hint="eastAsia" w:ascii="仿宋_GB2312" w:hAnsi="仿宋_GB2312" w:cs="仿宋_GB2312"/>
          <w:lang w:val="en-US" w:eastAsia="zh-CN"/>
        </w:rPr>
        <w:t>40</w:t>
      </w:r>
      <w:r>
        <w:rPr>
          <w:rFonts w:hint="eastAsia" w:ascii="仿宋_GB2312" w:hAnsi="仿宋_GB2312" w:cs="仿宋_GB231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jc w:val="center"/>
        <w:textAlignment w:val="auto"/>
        <w:outlineLvl w:val="9"/>
        <w:rPr>
          <w:rFonts w:ascii="方正小标宋简体" w:hAnsi="方正小标宋简体" w:eastAsia="方正小标宋简体" w:cs="方正小标宋简体"/>
          <w:spacing w:val="-2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instrText xml:space="preserve"> MERGEFIELD  文件标题 </w:instrTex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t>福建省科学技术厅关于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  <w:lang w:val="en-US" w:eastAsia="zh-CN"/>
        </w:rPr>
        <w:t>组织参加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t>宁夏科技成果转化暨人才交流合作大会的通知</w:t>
      </w:r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1280"/>
        <w:jc w:val="center"/>
        <w:textAlignment w:val="auto"/>
        <w:outlineLvl w:val="9"/>
        <w:rPr>
          <w:rFonts w:ascii="黑体" w:eastAsia="黑体"/>
          <w:b/>
          <w:bCs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hint="eastAsia" w:ascii="仿宋_GB2312" w:hAnsi="仿宋_GB2312" w:cs="仿宋_GB2312"/>
          <w:bCs/>
          <w:szCs w:val="32"/>
        </w:rPr>
      </w:pPr>
      <w:bookmarkStart w:id="0" w:name="BodyEnd"/>
      <w:bookmarkEnd w:id="0"/>
      <w:r>
        <w:rPr>
          <w:rFonts w:hint="eastAsia" w:ascii="仿宋_GB2312" w:hAnsi="仿宋_GB2312" w:cs="仿宋_GB2312"/>
          <w:bCs/>
          <w:szCs w:val="32"/>
        </w:rPr>
        <w:fldChar w:fldCharType="begin"/>
      </w:r>
      <w:r>
        <w:rPr>
          <w:rFonts w:hint="eastAsia" w:ascii="仿宋_GB2312" w:hAnsi="仿宋_GB2312" w:cs="仿宋_GB2312"/>
          <w:bCs/>
          <w:szCs w:val="32"/>
        </w:rPr>
        <w:instrText xml:space="preserve"> MERGEFIELD 主送 </w:instrText>
      </w:r>
      <w:r>
        <w:rPr>
          <w:rFonts w:hint="eastAsia" w:ascii="仿宋_GB2312" w:hAnsi="仿宋_GB2312" w:cs="仿宋_GB2312"/>
          <w:bCs/>
          <w:szCs w:val="32"/>
        </w:rPr>
        <w:fldChar w:fldCharType="separate"/>
      </w:r>
      <w:r>
        <w:rPr>
          <w:rFonts w:hint="eastAsia" w:ascii="仿宋_GB2312" w:hAnsi="仿宋_GB2312" w:cs="仿宋_GB2312"/>
          <w:bCs/>
          <w:szCs w:val="32"/>
        </w:rPr>
        <w:t>各</w:t>
      </w:r>
      <w:r>
        <w:rPr>
          <w:rFonts w:hint="eastAsia" w:ascii="仿宋_GB2312" w:hAnsi="仿宋_GB2312" w:cs="仿宋_GB2312"/>
          <w:bCs/>
          <w:szCs w:val="32"/>
          <w:lang w:val="en-US" w:eastAsia="zh-CN"/>
        </w:rPr>
        <w:t>有关</w:t>
      </w:r>
      <w:r>
        <w:rPr>
          <w:rFonts w:hint="eastAsia" w:ascii="仿宋_GB2312" w:hAnsi="仿宋_GB2312" w:cs="仿宋_GB2312"/>
          <w:bCs/>
          <w:szCs w:val="32"/>
        </w:rPr>
        <w:fldChar w:fldCharType="end"/>
      </w:r>
      <w:r>
        <w:rPr>
          <w:rFonts w:hint="eastAsia" w:ascii="仿宋_GB2312" w:hAnsi="仿宋_GB2312" w:cs="仿宋_GB2312"/>
          <w:bCs/>
          <w:szCs w:val="32"/>
          <w:lang w:val="en-US" w:eastAsia="zh-CN"/>
        </w:rPr>
        <w:t>单位</w:t>
      </w:r>
      <w:r>
        <w:rPr>
          <w:rFonts w:hint="eastAsia" w:ascii="仿宋_GB2312" w:hAnsi="仿宋_GB2312" w:cs="仿宋_GB2312"/>
          <w:bCs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hint="eastAsia" w:ascii="仿宋_GB2312" w:hAnsi="仿宋_GB2312" w:cs="仿宋_GB2312"/>
          <w:color w:val="000000"/>
          <w:kern w:val="0"/>
          <w:szCs w:val="32"/>
        </w:rPr>
      </w:pPr>
      <w:r>
        <w:rPr>
          <w:rFonts w:hint="eastAsia" w:ascii="仿宋_GB2312" w:hAnsi="仿宋_GB2312" w:cs="仿宋_GB2312"/>
          <w:bCs/>
          <w:szCs w:val="32"/>
          <w:lang w:val="en-US" w:eastAsia="zh-CN"/>
        </w:rPr>
        <w:t xml:space="preserve">    </w:t>
      </w:r>
      <w:r>
        <w:rPr>
          <w:rFonts w:hint="eastAsia" w:ascii="仿宋_GB2312" w:hAnsi="仿宋_GB2312" w:cs="仿宋_GB2312"/>
          <w:color w:val="000000"/>
          <w:kern w:val="0"/>
          <w:szCs w:val="32"/>
          <w:lang w:bidi="ar"/>
        </w:rPr>
        <w:t>宁夏科技成果转化暨人才交流合作大会</w:t>
      </w:r>
      <w:r>
        <w:rPr>
          <w:rFonts w:hint="eastAsia" w:ascii="仿宋_GB2312" w:hAnsi="仿宋_GB2312" w:cs="仿宋_GB2312"/>
          <w:color w:val="000000"/>
          <w:kern w:val="0"/>
          <w:szCs w:val="32"/>
        </w:rPr>
        <w:t>将于</w:t>
      </w:r>
      <w:r>
        <w:rPr>
          <w:rFonts w:hint="eastAsia" w:ascii="仿宋_GB2312" w:hAnsi="仿宋_GB2312" w:cs="仿宋_GB2312"/>
          <w:color w:val="000000"/>
          <w:kern w:val="0"/>
          <w:szCs w:val="32"/>
          <w:lang w:val="en-US" w:eastAsia="zh-CN"/>
        </w:rPr>
        <w:t>2023年</w:t>
      </w:r>
      <w:r>
        <w:rPr>
          <w:rFonts w:hint="eastAsia" w:ascii="仿宋_GB2312" w:hAnsi="仿宋_GB2312" w:cs="仿宋_GB2312"/>
          <w:color w:val="000000"/>
          <w:kern w:val="0"/>
          <w:szCs w:val="32"/>
        </w:rPr>
        <w:t>7月13日-14日在宁夏银川举行。</w:t>
      </w:r>
      <w:r>
        <w:rPr>
          <w:rFonts w:hint="eastAsia" w:ascii="仿宋_GB2312" w:hAnsi="仿宋_GB2312" w:cs="仿宋_GB2312"/>
          <w:color w:val="000000"/>
          <w:kern w:val="0"/>
          <w:szCs w:val="32"/>
          <w:lang w:eastAsia="zh-CN"/>
        </w:rPr>
        <w:t>在前期征集项目的基础上，</w:t>
      </w:r>
      <w:r>
        <w:rPr>
          <w:rFonts w:hint="eastAsia" w:ascii="仿宋_GB2312" w:hAnsi="仿宋_GB2312" w:cs="仿宋_GB2312"/>
          <w:color w:val="000000"/>
          <w:kern w:val="0"/>
          <w:szCs w:val="32"/>
        </w:rPr>
        <w:t>我厅将</w:t>
      </w:r>
      <w:r>
        <w:rPr>
          <w:rFonts w:hint="eastAsia" w:ascii="仿宋_GB2312" w:hAnsi="仿宋_GB2312" w:cs="仿宋_GB2312"/>
          <w:color w:val="000000"/>
          <w:kern w:val="0"/>
          <w:szCs w:val="32"/>
          <w:lang w:eastAsia="zh-CN"/>
        </w:rPr>
        <w:t>作为主宾单位</w:t>
      </w:r>
      <w:r>
        <w:rPr>
          <w:rFonts w:hint="eastAsia" w:ascii="仿宋_GB2312" w:hAnsi="仿宋_GB2312" w:cs="仿宋_GB2312"/>
          <w:color w:val="000000"/>
          <w:kern w:val="0"/>
          <w:szCs w:val="32"/>
        </w:rPr>
        <w:t>组</w:t>
      </w:r>
      <w:r>
        <w:rPr>
          <w:rFonts w:hint="eastAsia" w:hAnsi="宋体"/>
          <w:color w:val="000000"/>
          <w:kern w:val="0"/>
        </w:rPr>
        <w:t>织</w:t>
      </w:r>
      <w:r>
        <w:rPr>
          <w:rFonts w:hint="eastAsia" w:hAnsi="宋体"/>
          <w:color w:val="000000"/>
          <w:kern w:val="0"/>
          <w:lang w:val="en-US" w:eastAsia="zh-CN"/>
        </w:rPr>
        <w:t>相关单位参展参会。现就有关事项</w:t>
      </w:r>
      <w:r>
        <w:rPr>
          <w:rFonts w:hint="eastAsia"/>
        </w:rPr>
        <w:t>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lang w:eastAsia="zh-CN"/>
        </w:rPr>
      </w:pPr>
      <w:r>
        <w:rPr>
          <w:rFonts w:hint="eastAsia" w:ascii="黑体" w:hAnsi="黑体" w:eastAsia="黑体" w:cs="黑体"/>
          <w:color w:val="000000"/>
          <w:kern w:val="0"/>
        </w:rPr>
        <w:t>一、</w:t>
      </w:r>
      <w:r>
        <w:rPr>
          <w:rFonts w:hint="eastAsia" w:ascii="黑体" w:hAnsi="黑体" w:eastAsia="黑体" w:cs="黑体"/>
          <w:color w:val="000000"/>
          <w:kern w:val="0"/>
          <w:lang w:eastAsia="zh-CN"/>
        </w:rPr>
        <w:t>主要</w:t>
      </w:r>
      <w:r>
        <w:rPr>
          <w:rFonts w:hint="eastAsia" w:ascii="黑体" w:hAnsi="黑体" w:eastAsia="黑体" w:cs="黑体"/>
          <w:color w:val="000000"/>
          <w:kern w:val="0"/>
          <w:lang w:val="en-US" w:eastAsia="zh-CN"/>
        </w:rPr>
        <w:t>活动</w:t>
      </w:r>
    </w:p>
    <w:p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lang w:val="en-US"/>
        </w:rPr>
      </w:pPr>
      <w:r>
        <w:rPr>
          <w:rFonts w:hint="eastAsia" w:ascii="楷体" w:hAnsi="楷体" w:eastAsia="楷体" w:cs="楷体"/>
          <w:b w:val="0"/>
          <w:bCs w:val="0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bCs w:val="0"/>
          <w:lang w:val="en-US" w:eastAsia="zh-CN"/>
        </w:rPr>
        <w:t>内 容：科技创新成果及人才展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cs="仿宋_GB2312"/>
          <w:color w:val="000000"/>
          <w:kern w:val="0"/>
          <w:szCs w:val="32"/>
          <w:lang w:bidi="ar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lang w:bidi="ar"/>
        </w:rPr>
        <w:t>时</w:t>
      </w:r>
      <w:r>
        <w:rPr>
          <w:rFonts w:hint="eastAsia" w:ascii="仿宋_GB2312" w:hAnsi="仿宋_GB2312" w:cs="仿宋_GB2312"/>
          <w:color w:val="000000"/>
          <w:kern w:val="0"/>
          <w:szCs w:val="32"/>
          <w:lang w:val="en-US" w:eastAsia="zh-CN" w:bidi="ar"/>
        </w:rPr>
        <w:t xml:space="preserve"> </w:t>
      </w:r>
      <w:r>
        <w:rPr>
          <w:rFonts w:hint="eastAsia" w:ascii="仿宋_GB2312" w:hAnsi="仿宋_GB2312" w:cs="仿宋_GB2312"/>
          <w:color w:val="000000"/>
          <w:kern w:val="0"/>
          <w:szCs w:val="32"/>
          <w:lang w:bidi="ar"/>
        </w:rPr>
        <w:t>间：2023年7月13日</w:t>
      </w:r>
      <w:r>
        <w:rPr>
          <w:rFonts w:hint="eastAsia" w:ascii="仿宋_GB2312" w:hAnsi="仿宋_GB2312" w:cs="仿宋_GB2312"/>
          <w:color w:val="000000"/>
          <w:kern w:val="0"/>
          <w:szCs w:val="32"/>
          <w:lang w:val="en-US" w:eastAsia="zh-CN" w:bidi="ar"/>
        </w:rPr>
        <w:t>-</w:t>
      </w:r>
      <w:r>
        <w:rPr>
          <w:rFonts w:hint="eastAsia" w:ascii="仿宋_GB2312" w:hAnsi="仿宋_GB2312" w:cs="仿宋_GB2312"/>
          <w:color w:val="000000"/>
          <w:kern w:val="0"/>
          <w:szCs w:val="32"/>
          <w:lang w:bidi="ar"/>
        </w:rPr>
        <w:t>14日，展期2天。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cs="仿宋_GB2312"/>
          <w:color w:val="000000"/>
          <w:kern w:val="0"/>
          <w:szCs w:val="32"/>
          <w:lang w:bidi="ar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lang w:bidi="ar"/>
        </w:rPr>
        <w:t>地</w:t>
      </w:r>
      <w:r>
        <w:rPr>
          <w:rFonts w:hint="eastAsia" w:ascii="仿宋_GB2312" w:hAnsi="仿宋_GB2312" w:cs="仿宋_GB2312"/>
          <w:color w:val="000000"/>
          <w:kern w:val="0"/>
          <w:szCs w:val="32"/>
          <w:lang w:val="en-US" w:eastAsia="zh-CN" w:bidi="ar"/>
        </w:rPr>
        <w:t xml:space="preserve"> </w:t>
      </w:r>
      <w:r>
        <w:rPr>
          <w:rFonts w:hint="eastAsia" w:ascii="仿宋_GB2312" w:hAnsi="仿宋_GB2312" w:cs="仿宋_GB2312"/>
          <w:color w:val="000000"/>
          <w:kern w:val="0"/>
          <w:szCs w:val="32"/>
          <w:lang w:bidi="ar"/>
        </w:rPr>
        <w:t>点：银川国际交流中心一楼黄河厅、多功能厅。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outlineLvl w:val="9"/>
        <w:rPr>
          <w:rFonts w:ascii="黑体" w:eastAsia="黑体"/>
        </w:rPr>
      </w:pPr>
      <w:r>
        <w:rPr>
          <w:rFonts w:hint="eastAsia" w:ascii="黑体" w:eastAsia="黑体"/>
        </w:rPr>
        <w:t>二、参</w:t>
      </w:r>
      <w:r>
        <w:rPr>
          <w:rFonts w:hint="eastAsia" w:ascii="黑体" w:eastAsia="黑体"/>
          <w:lang w:eastAsia="zh-CN"/>
        </w:rPr>
        <w:t>加</w:t>
      </w:r>
      <w:r>
        <w:rPr>
          <w:rFonts w:hint="eastAsia" w:ascii="黑体" w:eastAsia="黑体"/>
        </w:rPr>
        <w:t>人员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</w:t>
      </w:r>
      <w:r>
        <w:rPr>
          <w:rFonts w:hint="eastAsia"/>
          <w:lang w:eastAsia="zh-CN"/>
        </w:rPr>
        <w:t>（</w:t>
      </w:r>
      <w:r>
        <w:rPr>
          <w:rFonts w:hint="eastAsia"/>
          <w:lang w:val="en-US" w:eastAsia="zh-CN"/>
        </w:rPr>
        <w:t>一</w:t>
      </w:r>
      <w:r>
        <w:rPr>
          <w:rFonts w:hint="eastAsia"/>
          <w:lang w:eastAsia="zh-CN"/>
        </w:rPr>
        <w:t>）</w:t>
      </w:r>
      <w:r>
        <w:rPr>
          <w:rFonts w:hint="eastAsia"/>
          <w:lang w:val="en-US" w:eastAsia="zh-CN"/>
        </w:rPr>
        <w:t>省科技厅代表；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hint="eastAsia" w:eastAsia="仿宋_GB2312"/>
          <w:highlight w:val="yellow"/>
          <w:lang w:eastAsia="zh-CN"/>
        </w:rPr>
      </w:pPr>
      <w:r>
        <w:rPr>
          <w:rFonts w:hint="eastAsia"/>
          <w:lang w:val="en-US" w:eastAsia="zh-CN"/>
        </w:rPr>
        <w:t xml:space="preserve">   （二）</w:t>
      </w:r>
      <w:r>
        <w:rPr>
          <w:rFonts w:hint="eastAsia"/>
        </w:rPr>
        <w:t>参展</w:t>
      </w:r>
      <w:r>
        <w:rPr>
          <w:rFonts w:hint="eastAsia"/>
          <w:lang w:eastAsia="zh-CN"/>
        </w:rPr>
        <w:t>参会</w:t>
      </w:r>
      <w:r>
        <w:rPr>
          <w:rFonts w:hint="eastAsia"/>
        </w:rPr>
        <w:t>项目</w:t>
      </w:r>
      <w:r>
        <w:rPr>
          <w:rFonts w:hint="eastAsia"/>
          <w:lang w:eastAsia="zh-CN"/>
        </w:rPr>
        <w:t>推荐单位</w:t>
      </w:r>
      <w:r>
        <w:rPr>
          <w:rFonts w:hint="eastAsia" w:ascii="仿宋_GB2312" w:hAnsi="Dotum"/>
          <w:bCs/>
          <w:lang w:eastAsia="zh-CN"/>
        </w:rPr>
        <w:t>代表</w:t>
      </w:r>
      <w:r>
        <w:rPr>
          <w:rFonts w:hint="eastAsia"/>
          <w:lang w:val="en-US" w:eastAsia="zh-CN"/>
        </w:rPr>
        <w:t>1-2人</w:t>
      </w:r>
      <w:r>
        <w:rPr>
          <w:rFonts w:hint="eastAsia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</w:pP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（三）参展</w:t>
      </w:r>
      <w:r>
        <w:rPr>
          <w:rFonts w:hint="eastAsia"/>
          <w:lang w:eastAsia="zh-CN"/>
        </w:rPr>
        <w:t>参会</w:t>
      </w:r>
      <w:r>
        <w:rPr>
          <w:rFonts w:hint="eastAsia"/>
        </w:rPr>
        <w:t>单位代表</w:t>
      </w:r>
      <w:r>
        <w:rPr>
          <w:rFonts w:hint="eastAsia"/>
          <w:lang w:val="en-US" w:eastAsia="zh-CN"/>
        </w:rPr>
        <w:t>1-2人</w:t>
      </w:r>
      <w:r>
        <w:rPr>
          <w:rFonts w:hint="eastAsia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</w:pP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（四）</w:t>
      </w:r>
      <w:r>
        <w:rPr>
          <w:rFonts w:hint="eastAsia"/>
          <w:lang w:eastAsia="zh-CN"/>
        </w:rPr>
        <w:t>相关</w:t>
      </w:r>
      <w:r>
        <w:rPr>
          <w:rFonts w:hint="eastAsia"/>
        </w:rPr>
        <w:t>新闻</w:t>
      </w:r>
      <w:r>
        <w:rPr>
          <w:rFonts w:hint="eastAsia"/>
          <w:lang w:eastAsia="zh-CN"/>
        </w:rPr>
        <w:t>宣传人员</w:t>
      </w:r>
      <w:r>
        <w:rPr>
          <w:rFonts w:hint="eastAsi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  <w:lang w:eastAsia="zh-CN"/>
        </w:rPr>
        <w:t>三</w:t>
      </w:r>
      <w:r>
        <w:rPr>
          <w:rFonts w:ascii="黑体" w:hAnsi="黑体" w:eastAsia="黑体"/>
          <w:sz w:val="32"/>
          <w:szCs w:val="32"/>
        </w:rPr>
        <w:t>、</w:t>
      </w:r>
      <w:r>
        <w:rPr>
          <w:rFonts w:hint="eastAsia" w:ascii="黑体" w:hAnsi="黑体" w:eastAsia="黑体"/>
          <w:sz w:val="32"/>
          <w:szCs w:val="32"/>
          <w:lang w:eastAsia="zh-CN"/>
        </w:rPr>
        <w:t>人员报名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cs="仿宋_GB2312"/>
          <w:color w:val="000000"/>
          <w:kern w:val="0"/>
          <w:szCs w:val="32"/>
          <w:lang w:val="en-US" w:eastAsia="zh-CN" w:bidi="ar"/>
        </w:rPr>
        <w:sectPr>
          <w:headerReference r:id="rId3" w:type="default"/>
          <w:footerReference r:id="rId4" w:type="default"/>
          <w:pgSz w:w="11906" w:h="16838"/>
          <w:pgMar w:top="2098" w:right="1531" w:bottom="1531" w:left="1531" w:header="851" w:footer="992" w:gutter="0"/>
          <w:pgNumType w:fmt="decimal"/>
          <w:cols w:space="0" w:num="1"/>
          <w:rtlGutter w:val="0"/>
          <w:docGrid w:type="lines" w:linePitch="471" w:charSpace="0"/>
        </w:sectPr>
      </w:pPr>
      <w:r>
        <w:rPr>
          <w:rFonts w:hint="eastAsia" w:ascii="仿宋_GB2312" w:hAnsi="仿宋_GB2312" w:cs="仿宋_GB2312"/>
          <w:color w:val="000000"/>
          <w:kern w:val="0"/>
          <w:szCs w:val="32"/>
          <w:lang w:val="en-US" w:eastAsia="zh-CN" w:bidi="ar"/>
        </w:rPr>
        <w:t>请各参展参会项目推荐单位收集本地区、本单位参展参会人员名单，填写《宁夏科技成果转化暨人才交流合作大会报名表》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Times New Roman" w:hAnsi="Times New Roman" w:eastAsia="黑体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u w:val="none"/>
          <w:shd w:val="clear" w:color="auto" w:fill="auto"/>
          <w:lang w:val="en-US" w:eastAsia="zh-CN" w:bidi="ar"/>
        </w:rPr>
      </w:pPr>
      <w:r>
        <w:rPr>
          <w:rFonts w:hint="eastAsia" w:ascii="仿宋_GB2312" w:hAnsi="仿宋_GB2312" w:cs="仿宋_GB2312"/>
          <w:color w:val="000000"/>
          <w:kern w:val="0"/>
          <w:szCs w:val="32"/>
          <w:lang w:val="en-US" w:eastAsia="zh-CN" w:bidi="ar"/>
        </w:rPr>
        <w:t>（详见附件），并于2023年6月22日前发送至fjcctt@126.com。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eastAsia="黑体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u w:val="none"/>
          <w:shd w:val="clear" w:color="auto" w:fill="auto"/>
          <w:lang w:val="en-US" w:eastAsia="zh-CN" w:bidi="ar"/>
        </w:rPr>
        <w:t>四</w:t>
      </w:r>
      <w:r>
        <w:rPr>
          <w:rFonts w:hint="eastAsia" w:ascii="Times New Roman" w:hAnsi="Times New Roman" w:eastAsia="黑体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u w:val="none"/>
          <w:shd w:val="clear" w:color="auto" w:fill="auto"/>
          <w:lang w:val="en-US" w:eastAsia="zh-CN" w:bidi="ar"/>
        </w:rPr>
        <w:t>、其他事项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仿宋_GB2312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  <w:r>
        <w:rPr>
          <w:rFonts w:hint="eastAsia" w:cs="Times New Roman"/>
          <w:sz w:val="32"/>
          <w:szCs w:val="32"/>
          <w:lang w:val="en-US" w:eastAsia="zh-CN"/>
        </w:rPr>
        <w:t xml:space="preserve">   （一）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本次</w:t>
      </w:r>
      <w:r>
        <w:rPr>
          <w:rFonts w:hint="eastAsia" w:ascii="Times New Roman" w:hAnsi="Times New Roman" w:eastAsia="仿宋_GB2312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参展参会不收取任何费用</w:t>
      </w:r>
      <w:r>
        <w:rPr>
          <w:rFonts w:hint="eastAsia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；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  <w:r>
        <w:rPr>
          <w:rFonts w:hint="eastAsia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 xml:space="preserve">   （二）</w:t>
      </w:r>
      <w:r>
        <w:rPr>
          <w:rFonts w:hint="eastAsia" w:ascii="Times New Roman" w:hAnsi="Times New Roman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参展参会人员会议期间</w:t>
      </w:r>
      <w:r>
        <w:rPr>
          <w:rFonts w:hint="eastAsia" w:ascii="Times New Roman" w:hAnsi="Times New Roman" w:eastAsia="仿宋_GB2312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用餐和区内交通由大会组委会承担，住宿和国内城市间往返交通自理</w:t>
      </w:r>
      <w:r>
        <w:rPr>
          <w:rFonts w:hint="eastAsia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  <w:r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 xml:space="preserve">   （三）</w:t>
      </w:r>
      <w:r>
        <w:rPr>
          <w:rFonts w:hint="eastAsia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对接、布展、报到等事宜</w:t>
      </w:r>
      <w:r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将通过闽宁展团微信群</w:t>
      </w:r>
      <w:r>
        <w:rPr>
          <w:rFonts w:hint="eastAsia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通知</w:t>
      </w:r>
      <w:r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  <w:t>，请参展参会人员及时扫码入群，以便后续沟通联系。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  <w:r>
        <w:rPr>
          <w:rFonts w:hint="default"/>
          <w:lang w:val="en-US"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2018030</wp:posOffset>
            </wp:positionH>
            <wp:positionV relativeFrom="paragraph">
              <wp:posOffset>50165</wp:posOffset>
            </wp:positionV>
            <wp:extent cx="1388110" cy="1391285"/>
            <wp:effectExtent l="0" t="0" r="2540" b="18415"/>
            <wp:wrapTight wrapText="bothSides">
              <wp:wrapPolygon>
                <wp:start x="0" y="0"/>
                <wp:lineTo x="0" y="21294"/>
                <wp:lineTo x="21343" y="21294"/>
                <wp:lineTo x="21343" y="0"/>
                <wp:lineTo x="0" y="0"/>
              </wp:wrapPolygon>
            </wp:wrapTight>
            <wp:docPr id="1" name="图片 1" descr="598917a85b7c70325b059d793a7f8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98917a85b7c70325b059d793a7f874"/>
                    <pic:cNvPicPr>
                      <a:picLocks noChangeAspect="1"/>
                    </pic:cNvPicPr>
                  </pic:nvPicPr>
                  <pic:blipFill>
                    <a:blip r:embed="rId7"/>
                    <a:srcRect l="14167" t="38326" r="13566" b="30640"/>
                    <a:stretch>
                      <a:fillRect/>
                    </a:stretch>
                  </pic:blipFill>
                  <pic:spPr>
                    <a:xfrm>
                      <a:off x="0" y="0"/>
                      <a:ext cx="1388110" cy="1391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rPr>
          <w:rFonts w:hint="eastAsia" w:cs="Times New Roman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黑体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u w:val="none"/>
          <w:shd w:val="clear" w:color="auto" w:fill="auto"/>
          <w:lang w:val="en-US" w:eastAsia="zh-CN" w:bidi="ar"/>
        </w:rPr>
      </w:pPr>
      <w:r>
        <w:rPr>
          <w:rFonts w:hint="eastAsia" w:eastAsia="黑体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u w:val="none"/>
          <w:shd w:val="clear" w:color="auto" w:fill="auto"/>
          <w:lang w:val="en-US" w:eastAsia="zh-CN" w:bidi="ar"/>
        </w:rPr>
        <w:t>五</w:t>
      </w:r>
      <w:r>
        <w:rPr>
          <w:rFonts w:hint="eastAsia" w:ascii="Times New Roman" w:hAnsi="Times New Roman" w:eastAsia="黑体" w:cs="Times New Roman"/>
          <w:i w:val="0"/>
          <w:caps w:val="0"/>
          <w:color w:val="auto"/>
          <w:spacing w:val="0"/>
          <w:kern w:val="0"/>
          <w:sz w:val="32"/>
          <w:szCs w:val="32"/>
          <w:highlight w:val="none"/>
          <w:u w:val="none"/>
          <w:shd w:val="clear" w:color="auto" w:fill="auto"/>
          <w:lang w:val="en-US" w:eastAsia="zh-CN" w:bidi="ar"/>
        </w:rPr>
        <w:t>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ascii="楷体_GB2312" w:eastAsia="楷体_GB2312"/>
          <w:color w:val="000000"/>
          <w:kern w:val="0"/>
        </w:rPr>
      </w:pPr>
      <w:r>
        <w:rPr>
          <w:rFonts w:hint="eastAsia" w:ascii="楷体_GB2312" w:eastAsia="楷体_GB2312"/>
          <w:color w:val="000000"/>
          <w:kern w:val="0"/>
          <w:lang w:val="en-US" w:eastAsia="zh-CN"/>
        </w:rPr>
        <w:t xml:space="preserve">   </w:t>
      </w:r>
      <w:r>
        <w:rPr>
          <w:rFonts w:hint="eastAsia" w:ascii="楷体_GB2312" w:eastAsia="楷体_GB2312"/>
          <w:color w:val="000000"/>
          <w:kern w:val="0"/>
        </w:rPr>
        <w:t>（一）福建海峡技术转移中心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outlineLvl w:val="9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 xml:space="preserve">联系人：曹安琪 李嘉亮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firstLine="640" w:firstLineChars="200"/>
        <w:textAlignment w:val="auto"/>
        <w:outlineLvl w:val="9"/>
        <w:rPr>
          <w:rFonts w:hint="default" w:ascii="仿宋_GB2312" w:hAnsi="仿宋_GB2312" w:eastAsia="仿宋_GB2312" w:cs="仿宋_GB2312"/>
          <w:szCs w:val="32"/>
          <w:lang w:val="en-US" w:eastAsia="zh-CN"/>
        </w:rPr>
      </w:pPr>
      <w:r>
        <w:rPr>
          <w:rFonts w:hint="eastAsia" w:ascii="仿宋_GB2312" w:hAnsi="仿宋_GB2312" w:cs="仿宋_GB2312"/>
          <w:szCs w:val="32"/>
        </w:rPr>
        <w:t>电  话：0591-87801144-810</w:t>
      </w:r>
      <w:r>
        <w:rPr>
          <w:rFonts w:hint="eastAsia" w:ascii="仿宋_GB2312" w:hAnsi="仿宋_GB2312" w:cs="仿宋_GB2312"/>
          <w:szCs w:val="32"/>
          <w:lang w:eastAsia="zh-CN"/>
        </w:rPr>
        <w:t>、</w:t>
      </w:r>
      <w:r>
        <w:rPr>
          <w:rFonts w:hint="eastAsia" w:ascii="仿宋_GB2312" w:hAnsi="仿宋_GB2312" w:cs="仿宋_GB2312"/>
          <w:szCs w:val="32"/>
          <w:lang w:val="en-US" w:eastAsia="zh-CN"/>
        </w:rPr>
        <w:t>18850222196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outlineLvl w:val="9"/>
        <w:rPr>
          <w:rFonts w:ascii="楷体_GB2312" w:eastAsia="楷体_GB2312"/>
          <w:color w:val="000000"/>
          <w:kern w:val="0"/>
        </w:rPr>
      </w:pPr>
      <w:r>
        <w:rPr>
          <w:rFonts w:hint="eastAsia" w:ascii="楷体_GB2312" w:eastAsia="楷体_GB2312"/>
          <w:color w:val="000000"/>
          <w:kern w:val="0"/>
          <w:lang w:val="en-US" w:eastAsia="zh-CN"/>
        </w:rPr>
        <w:t xml:space="preserve">   </w:t>
      </w:r>
      <w:r>
        <w:rPr>
          <w:rFonts w:hint="eastAsia" w:ascii="楷体_GB2312" w:eastAsia="楷体_GB2312"/>
          <w:color w:val="000000"/>
          <w:kern w:val="0"/>
        </w:rPr>
        <w:t>（二）福建省科技厅成果转化处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200"/>
        <w:textAlignment w:val="auto"/>
        <w:outlineLvl w:val="9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联系人：詹艳华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firstLine="640" w:firstLineChars="100"/>
        <w:textAlignment w:val="auto"/>
        <w:outlineLvl w:val="9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pacing w:val="160"/>
          <w:kern w:val="0"/>
          <w:szCs w:val="32"/>
          <w:fitText w:val="960" w:id="1551327020"/>
        </w:rPr>
        <w:t>电</w:t>
      </w:r>
      <w:r>
        <w:rPr>
          <w:rFonts w:hint="eastAsia" w:ascii="仿宋_GB2312" w:hAnsi="仿宋_GB2312" w:cs="仿宋_GB2312"/>
          <w:spacing w:val="0"/>
          <w:kern w:val="0"/>
          <w:szCs w:val="32"/>
          <w:fitText w:val="960" w:id="1551327020"/>
        </w:rPr>
        <w:t>话</w:t>
      </w:r>
      <w:r>
        <w:rPr>
          <w:rFonts w:hint="eastAsia" w:ascii="仿宋_GB2312" w:hAnsi="仿宋_GB2312" w:cs="仿宋_GB2312"/>
          <w:szCs w:val="32"/>
        </w:rPr>
        <w:t>：0591-87881522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/>
        <w:textAlignment w:val="auto"/>
        <w:rPr>
          <w:rFonts w:hint="eastAsia"/>
          <w:lang w:val="en-US" w:eastAsia="zh-CN"/>
        </w:rPr>
      </w:pP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right="0" w:rightChars="0"/>
        <w:jc w:val="both"/>
        <w:textAlignment w:val="auto"/>
        <w:rPr>
          <w:rFonts w:hint="eastAsia" w:ascii="仿宋_GB2312" w:cs="仿宋_GB2312"/>
          <w:szCs w:val="32"/>
        </w:rPr>
      </w:pPr>
      <w:r>
        <w:rPr>
          <w:rFonts w:hint="eastAsia" w:hAnsi="仿宋_GB2312" w:cs="仿宋_GB2312"/>
          <w:szCs w:val="32"/>
          <w:lang w:val="en-US" w:eastAsia="zh-CN"/>
        </w:rPr>
        <w:t xml:space="preserve">                         </w:t>
      </w:r>
      <w:r>
        <w:rPr>
          <w:rFonts w:hint="eastAsia" w:ascii="仿宋_GB2312" w:cs="仿宋_GB2312"/>
          <w:szCs w:val="32"/>
        </w:rPr>
        <w:t>福建省科学技术厅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right="0" w:rightChars="0"/>
        <w:jc w:val="both"/>
        <w:textAlignment w:val="auto"/>
        <w:rPr>
          <w:rFonts w:ascii="宋体" w:hAnsi="宋体" w:cs="宋体"/>
          <w:szCs w:val="32"/>
        </w:rPr>
      </w:pPr>
      <w:r>
        <w:rPr>
          <w:rFonts w:hint="eastAsia" w:cs="仿宋_GB2312"/>
          <w:szCs w:val="32"/>
          <w:lang w:val="en-US" w:eastAsia="zh-CN"/>
        </w:rPr>
        <w:t xml:space="preserve">                          </w:t>
      </w:r>
      <w:r>
        <w:rPr>
          <w:rFonts w:ascii="仿宋_GB2312" w:cs="仿宋_GB2312"/>
          <w:szCs w:val="32"/>
        </w:rPr>
        <w:t>20</w:t>
      </w:r>
      <w:r>
        <w:rPr>
          <w:rFonts w:hint="eastAsia" w:ascii="仿宋_GB2312" w:cs="仿宋_GB2312"/>
          <w:szCs w:val="32"/>
        </w:rPr>
        <w:t>23年</w:t>
      </w:r>
      <w:r>
        <w:rPr>
          <w:rFonts w:hint="eastAsia" w:cs="仿宋_GB2312"/>
          <w:szCs w:val="32"/>
          <w:lang w:val="en-US" w:eastAsia="zh-CN"/>
        </w:rPr>
        <w:t>6</w:t>
      </w:r>
      <w:r>
        <w:rPr>
          <w:rFonts w:hint="eastAsia" w:ascii="仿宋_GB2312" w:cs="仿宋_GB2312"/>
          <w:szCs w:val="32"/>
        </w:rPr>
        <w:t>月</w:t>
      </w:r>
      <w:r>
        <w:rPr>
          <w:rFonts w:hint="eastAsia" w:cs="仿宋_GB2312"/>
          <w:szCs w:val="32"/>
          <w:lang w:val="en-US" w:eastAsia="zh-CN"/>
        </w:rPr>
        <w:t>16</w:t>
      </w:r>
      <w:r>
        <w:rPr>
          <w:rFonts w:hint="eastAsia" w:ascii="仿宋_GB2312" w:cs="仿宋_GB231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right="0" w:rightChars="0" w:firstLine="320" w:firstLineChars="100"/>
        <w:jc w:val="both"/>
        <w:textAlignment w:val="auto"/>
        <w:outlineLvl w:val="9"/>
        <w:rPr>
          <w:rFonts w:hint="eastAsia" w:ascii="宋体" w:hAnsi="宋体" w:cs="宋体"/>
          <w:szCs w:val="32"/>
        </w:rPr>
      </w:pPr>
      <w:r>
        <w:rPr>
          <w:rFonts w:hint="eastAsia" w:ascii="宋体" w:hAnsi="宋体" w:cs="宋体"/>
          <w:szCs w:val="32"/>
          <w:lang w:val="en-US" w:eastAsia="zh-CN"/>
        </w:rPr>
        <w:t xml:space="preserve"> </w:t>
      </w:r>
      <w:r>
        <w:rPr>
          <w:rFonts w:hint="eastAsia" w:ascii="宋体" w:hAnsi="宋体" w:cs="宋体"/>
          <w:szCs w:val="32"/>
        </w:rPr>
        <w:t>（此件主动公开)</w:t>
      </w:r>
    </w:p>
    <w:p>
      <w:pP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</w:p>
    <w:p>
      <w:pP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附件</w:t>
      </w:r>
    </w:p>
    <w:p>
      <w:pPr>
        <w:pStyle w:val="2"/>
        <w:jc w:val="center"/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-20"/>
          <w:sz w:val="44"/>
          <w:szCs w:val="44"/>
        </w:rPr>
        <w:t>宁夏科技成果转化暨人才交流合作大会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44"/>
          <w:szCs w:val="44"/>
          <w:lang w:val="en-US" w:eastAsia="zh-CN" w:bidi="ar-SA"/>
        </w:rPr>
        <w:t>报名表</w:t>
      </w:r>
    </w:p>
    <w:tbl>
      <w:tblPr>
        <w:tblStyle w:val="11"/>
        <w:tblW w:w="90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"/>
        <w:gridCol w:w="1298"/>
        <w:gridCol w:w="1084"/>
        <w:gridCol w:w="996"/>
        <w:gridCol w:w="695"/>
        <w:gridCol w:w="423"/>
        <w:gridCol w:w="1268"/>
        <w:gridCol w:w="327"/>
        <w:gridCol w:w="738"/>
        <w:gridCol w:w="16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单位名称</w:t>
            </w:r>
          </w:p>
        </w:tc>
        <w:tc>
          <w:tcPr>
            <w:tcW w:w="7206" w:type="dxa"/>
            <w:gridSpan w:val="8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联络员姓名</w:t>
            </w:r>
          </w:p>
        </w:tc>
        <w:tc>
          <w:tcPr>
            <w:tcW w:w="208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话</w:t>
            </w:r>
          </w:p>
        </w:tc>
        <w:tc>
          <w:tcPr>
            <w:tcW w:w="126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1065" w:type="dxa"/>
            <w:gridSpan w:val="2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电子</w:t>
            </w:r>
          </w:p>
          <w:p>
            <w:pPr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邮箱</w:t>
            </w:r>
          </w:p>
        </w:tc>
        <w:tc>
          <w:tcPr>
            <w:tcW w:w="1675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549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参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加成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员</w:t>
            </w:r>
          </w:p>
        </w:tc>
        <w:tc>
          <w:tcPr>
            <w:tcW w:w="12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姓名</w:t>
            </w:r>
          </w:p>
        </w:tc>
        <w:tc>
          <w:tcPr>
            <w:tcW w:w="108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性别</w:t>
            </w:r>
          </w:p>
        </w:tc>
        <w:tc>
          <w:tcPr>
            <w:tcW w:w="99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民族</w:t>
            </w:r>
          </w:p>
        </w:tc>
        <w:tc>
          <w:tcPr>
            <w:tcW w:w="111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职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务</w:t>
            </w:r>
          </w:p>
        </w:tc>
        <w:tc>
          <w:tcPr>
            <w:tcW w:w="2333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电话</w:t>
            </w:r>
          </w:p>
        </w:tc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549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98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84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96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333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  <w:tc>
          <w:tcPr>
            <w:tcW w:w="1675" w:type="dxa"/>
            <w:vAlign w:val="center"/>
          </w:tcPr>
          <w:p>
            <w:pPr>
              <w:ind w:firstLine="640" w:firstLineChars="200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549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98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84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96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333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75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549" w:type="dxa"/>
            <w:vMerge w:val="continue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298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084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96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333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75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单位性质</w:t>
            </w:r>
          </w:p>
        </w:tc>
        <w:tc>
          <w:tcPr>
            <w:tcW w:w="7206" w:type="dxa"/>
            <w:gridSpan w:val="8"/>
            <w:vAlign w:val="center"/>
          </w:tcPr>
          <w:p>
            <w:pPr>
              <w:spacing w:line="180" w:lineRule="atLeast"/>
              <w:ind w:left="0" w:leftChars="0" w:firstLine="0" w:firstLineChars="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□政府机关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事业单位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□国有  □集体  </w:t>
            </w:r>
          </w:p>
          <w:p>
            <w:pPr>
              <w:spacing w:line="180" w:lineRule="atLeast"/>
              <w:ind w:left="0" w:leftChars="0" w:firstLine="0" w:firstLineChars="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□个体私营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□股份公司  □高校院所  □其它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是否住宿</w:t>
            </w:r>
          </w:p>
        </w:tc>
        <w:tc>
          <w:tcPr>
            <w:tcW w:w="72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是</w:t>
            </w:r>
            <w:r>
              <w:rPr>
                <w:rFonts w:hint="eastAsia" w:ascii="仿宋_GB2312" w:hAnsi="仿宋_GB2312" w:cs="仿宋_GB2312"/>
                <w:sz w:val="32"/>
                <w:szCs w:val="32"/>
                <w:lang w:val="en-US" w:eastAsia="zh-CN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9053" w:type="dxa"/>
            <w:gridSpan w:val="10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以下参展单位填写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参展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项目</w:t>
            </w:r>
          </w:p>
        </w:tc>
        <w:tc>
          <w:tcPr>
            <w:tcW w:w="7206" w:type="dxa"/>
            <w:gridSpan w:val="8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重点对接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项目</w:t>
            </w:r>
          </w:p>
        </w:tc>
        <w:tc>
          <w:tcPr>
            <w:tcW w:w="7206" w:type="dxa"/>
            <w:gridSpan w:val="8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意向企业</w:t>
            </w:r>
          </w:p>
        </w:tc>
        <w:tc>
          <w:tcPr>
            <w:tcW w:w="2775" w:type="dxa"/>
            <w:gridSpan w:val="3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018" w:type="dxa"/>
            <w:gridSpan w:val="3"/>
            <w:vAlign w:val="center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kern w:val="2"/>
                <w:sz w:val="32"/>
                <w:szCs w:val="32"/>
                <w:lang w:val="en-US" w:eastAsia="zh-CN" w:bidi="ar-SA"/>
              </w:rPr>
              <w:t>是否组委会协助对接</w:t>
            </w:r>
          </w:p>
        </w:tc>
        <w:tc>
          <w:tcPr>
            <w:tcW w:w="2413" w:type="dxa"/>
            <w:gridSpan w:val="2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kern w:val="2"/>
                <w:sz w:val="32"/>
                <w:szCs w:val="32"/>
                <w:lang w:val="en-US" w:eastAsia="zh-CN" w:bidi="ar-SA"/>
              </w:rPr>
              <w:t xml:space="preserve"> □是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84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其他要求</w:t>
            </w:r>
          </w:p>
        </w:tc>
        <w:tc>
          <w:tcPr>
            <w:tcW w:w="7206" w:type="dxa"/>
            <w:gridSpan w:val="8"/>
            <w:vAlign w:val="center"/>
          </w:tcPr>
          <w:p>
            <w:pPr>
              <w:pStyle w:val="2"/>
              <w:rPr>
                <w:rFonts w:hint="eastAsia" w:ascii="仿宋_GB2312" w:hAnsi="仿宋_GB2312" w:eastAsia="仿宋_GB2312" w:cs="仿宋_GB2312"/>
                <w:b w:val="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</w:tbl>
    <w:p>
      <w:pPr>
        <w:pStyle w:val="10"/>
        <w:ind w:left="0" w:leftChars="0" w:firstLine="0" w:firstLineChars="0"/>
        <w:rPr>
          <w:rFonts w:hint="eastAsia" w:ascii="宋体" w:hAnsi="宋体" w:cs="宋体"/>
          <w:szCs w:val="32"/>
          <w:lang w:val="en-US" w:eastAsia="zh-CN"/>
        </w:rPr>
      </w:pPr>
    </w:p>
    <w:sectPr>
      <w:footerReference r:id="rId5" w:type="default"/>
      <w:pgSz w:w="11906" w:h="16838"/>
      <w:pgMar w:top="2098" w:right="1531" w:bottom="1531" w:left="1531" w:header="851" w:footer="992" w:gutter="0"/>
      <w:pgNumType w:fmt="decimal"/>
      <w:cols w:space="0" w:num="1"/>
      <w:rtlGutter w:val="0"/>
      <w:docGrid w:type="lines" w:linePitch="47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微软雅黑|...">
    <w:altName w:val="微软雅黑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</w:pPr>
  </w:p>
  <w:p>
    <w:pPr>
      <w:snapToGrid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napToGrid w:val="0"/>
    </w:pPr>
    <w:r>
      <w:rPr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  <w:p>
    <w:pPr>
      <w:snapToGrid w:val="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documentProtection w:enforcement="0"/>
  <w:defaultTabStop w:val="420"/>
  <w:drawingGridVerticalSpacing w:val="235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llNmY1OTI2ZmIwOTRmZTgxODg3OWJkMTI4ZmYzYTUifQ=="/>
  </w:docVars>
  <w:rsids>
    <w:rsidRoot w:val="5873646B"/>
    <w:rsid w:val="00003B86"/>
    <w:rsid w:val="000054EA"/>
    <w:rsid w:val="00011597"/>
    <w:rsid w:val="00021EC0"/>
    <w:rsid w:val="000232F7"/>
    <w:rsid w:val="000242F2"/>
    <w:rsid w:val="00025C1F"/>
    <w:rsid w:val="000279E7"/>
    <w:rsid w:val="00036B0A"/>
    <w:rsid w:val="00044F56"/>
    <w:rsid w:val="00072260"/>
    <w:rsid w:val="0008069C"/>
    <w:rsid w:val="0008104C"/>
    <w:rsid w:val="00082AC7"/>
    <w:rsid w:val="00090448"/>
    <w:rsid w:val="00117A7C"/>
    <w:rsid w:val="00120BC1"/>
    <w:rsid w:val="0014090E"/>
    <w:rsid w:val="00140F03"/>
    <w:rsid w:val="001562EA"/>
    <w:rsid w:val="0015749F"/>
    <w:rsid w:val="0017439B"/>
    <w:rsid w:val="00181E7E"/>
    <w:rsid w:val="00182E83"/>
    <w:rsid w:val="00184AEC"/>
    <w:rsid w:val="002321C1"/>
    <w:rsid w:val="00234CF5"/>
    <w:rsid w:val="00291B2E"/>
    <w:rsid w:val="0029338B"/>
    <w:rsid w:val="002C3AF8"/>
    <w:rsid w:val="002C4332"/>
    <w:rsid w:val="002C564B"/>
    <w:rsid w:val="002F3171"/>
    <w:rsid w:val="003044F4"/>
    <w:rsid w:val="0032269D"/>
    <w:rsid w:val="0032509B"/>
    <w:rsid w:val="00340ADC"/>
    <w:rsid w:val="00374705"/>
    <w:rsid w:val="00387F74"/>
    <w:rsid w:val="00391078"/>
    <w:rsid w:val="003B0230"/>
    <w:rsid w:val="003B2CD4"/>
    <w:rsid w:val="003B7B39"/>
    <w:rsid w:val="003C050A"/>
    <w:rsid w:val="003C4C75"/>
    <w:rsid w:val="003C5A55"/>
    <w:rsid w:val="003E3BD3"/>
    <w:rsid w:val="0040077B"/>
    <w:rsid w:val="004306B0"/>
    <w:rsid w:val="004377DA"/>
    <w:rsid w:val="004466A0"/>
    <w:rsid w:val="004603D2"/>
    <w:rsid w:val="004620DE"/>
    <w:rsid w:val="00464461"/>
    <w:rsid w:val="00464D24"/>
    <w:rsid w:val="004660BD"/>
    <w:rsid w:val="004671AD"/>
    <w:rsid w:val="0048373E"/>
    <w:rsid w:val="00490CA0"/>
    <w:rsid w:val="0049339F"/>
    <w:rsid w:val="004A3447"/>
    <w:rsid w:val="004A3FCB"/>
    <w:rsid w:val="004C09D8"/>
    <w:rsid w:val="004D199B"/>
    <w:rsid w:val="004E4021"/>
    <w:rsid w:val="004E53CD"/>
    <w:rsid w:val="004F26AB"/>
    <w:rsid w:val="00516E7F"/>
    <w:rsid w:val="005520FA"/>
    <w:rsid w:val="00573E92"/>
    <w:rsid w:val="005860D6"/>
    <w:rsid w:val="005A332E"/>
    <w:rsid w:val="005A751D"/>
    <w:rsid w:val="005D6B69"/>
    <w:rsid w:val="005F1346"/>
    <w:rsid w:val="005F5DC6"/>
    <w:rsid w:val="005F65E4"/>
    <w:rsid w:val="006255B2"/>
    <w:rsid w:val="00626DF3"/>
    <w:rsid w:val="00644737"/>
    <w:rsid w:val="00647750"/>
    <w:rsid w:val="00654DEA"/>
    <w:rsid w:val="00677242"/>
    <w:rsid w:val="0069181F"/>
    <w:rsid w:val="006A72B3"/>
    <w:rsid w:val="006E40D3"/>
    <w:rsid w:val="006F0DD2"/>
    <w:rsid w:val="00700D95"/>
    <w:rsid w:val="0072027F"/>
    <w:rsid w:val="00720629"/>
    <w:rsid w:val="007309A1"/>
    <w:rsid w:val="00730A06"/>
    <w:rsid w:val="007425D9"/>
    <w:rsid w:val="007459B1"/>
    <w:rsid w:val="00751B0D"/>
    <w:rsid w:val="0075579D"/>
    <w:rsid w:val="00764B00"/>
    <w:rsid w:val="0078083C"/>
    <w:rsid w:val="00782435"/>
    <w:rsid w:val="007950FE"/>
    <w:rsid w:val="007B12A9"/>
    <w:rsid w:val="007B797F"/>
    <w:rsid w:val="007C5D04"/>
    <w:rsid w:val="007E7CB6"/>
    <w:rsid w:val="007F7B98"/>
    <w:rsid w:val="00800628"/>
    <w:rsid w:val="00811C5A"/>
    <w:rsid w:val="00823C93"/>
    <w:rsid w:val="0084379E"/>
    <w:rsid w:val="00844809"/>
    <w:rsid w:val="00865367"/>
    <w:rsid w:val="008772E6"/>
    <w:rsid w:val="00892327"/>
    <w:rsid w:val="00894D64"/>
    <w:rsid w:val="008A5752"/>
    <w:rsid w:val="008B55FF"/>
    <w:rsid w:val="008C17DD"/>
    <w:rsid w:val="008C314F"/>
    <w:rsid w:val="008E130B"/>
    <w:rsid w:val="008E4C38"/>
    <w:rsid w:val="008E5C5E"/>
    <w:rsid w:val="008E685C"/>
    <w:rsid w:val="00906274"/>
    <w:rsid w:val="009209A9"/>
    <w:rsid w:val="009365E6"/>
    <w:rsid w:val="0093714D"/>
    <w:rsid w:val="009510C8"/>
    <w:rsid w:val="009738B7"/>
    <w:rsid w:val="00987187"/>
    <w:rsid w:val="0099144D"/>
    <w:rsid w:val="00997946"/>
    <w:rsid w:val="009A75C1"/>
    <w:rsid w:val="009B0D04"/>
    <w:rsid w:val="009D5974"/>
    <w:rsid w:val="009D5EC6"/>
    <w:rsid w:val="009F7D81"/>
    <w:rsid w:val="00A06F52"/>
    <w:rsid w:val="00A108D1"/>
    <w:rsid w:val="00A1145B"/>
    <w:rsid w:val="00A3232C"/>
    <w:rsid w:val="00A37320"/>
    <w:rsid w:val="00A41173"/>
    <w:rsid w:val="00A53EE2"/>
    <w:rsid w:val="00A63F7B"/>
    <w:rsid w:val="00A712C4"/>
    <w:rsid w:val="00A7771E"/>
    <w:rsid w:val="00A857E8"/>
    <w:rsid w:val="00AD3804"/>
    <w:rsid w:val="00AD594A"/>
    <w:rsid w:val="00AE49CF"/>
    <w:rsid w:val="00AF5DDB"/>
    <w:rsid w:val="00B27DAD"/>
    <w:rsid w:val="00B462D0"/>
    <w:rsid w:val="00B569CF"/>
    <w:rsid w:val="00B575B5"/>
    <w:rsid w:val="00B720AD"/>
    <w:rsid w:val="00B72705"/>
    <w:rsid w:val="00B77D5F"/>
    <w:rsid w:val="00B84B83"/>
    <w:rsid w:val="00B84F79"/>
    <w:rsid w:val="00BA3A33"/>
    <w:rsid w:val="00BA5EA2"/>
    <w:rsid w:val="00BA7982"/>
    <w:rsid w:val="00BD04FB"/>
    <w:rsid w:val="00BE2A12"/>
    <w:rsid w:val="00BF3F1E"/>
    <w:rsid w:val="00C20E21"/>
    <w:rsid w:val="00C31C40"/>
    <w:rsid w:val="00C34683"/>
    <w:rsid w:val="00C557B3"/>
    <w:rsid w:val="00C57443"/>
    <w:rsid w:val="00C578FB"/>
    <w:rsid w:val="00C63A2E"/>
    <w:rsid w:val="00C824EB"/>
    <w:rsid w:val="00C82710"/>
    <w:rsid w:val="00CA2CA0"/>
    <w:rsid w:val="00CD3823"/>
    <w:rsid w:val="00CD658A"/>
    <w:rsid w:val="00CF093C"/>
    <w:rsid w:val="00CF4750"/>
    <w:rsid w:val="00D01CC9"/>
    <w:rsid w:val="00D07B70"/>
    <w:rsid w:val="00D303A9"/>
    <w:rsid w:val="00D36353"/>
    <w:rsid w:val="00D449C0"/>
    <w:rsid w:val="00D474E6"/>
    <w:rsid w:val="00D57101"/>
    <w:rsid w:val="00D60362"/>
    <w:rsid w:val="00D644F6"/>
    <w:rsid w:val="00D71BB5"/>
    <w:rsid w:val="00D977CE"/>
    <w:rsid w:val="00DA3FFE"/>
    <w:rsid w:val="00DA4929"/>
    <w:rsid w:val="00DB361B"/>
    <w:rsid w:val="00DC5193"/>
    <w:rsid w:val="00DD063F"/>
    <w:rsid w:val="00DD09DF"/>
    <w:rsid w:val="00DD5EDF"/>
    <w:rsid w:val="00DE35D7"/>
    <w:rsid w:val="00DE5C0F"/>
    <w:rsid w:val="00DE5C52"/>
    <w:rsid w:val="00DF2441"/>
    <w:rsid w:val="00DF51C7"/>
    <w:rsid w:val="00E015BA"/>
    <w:rsid w:val="00E02968"/>
    <w:rsid w:val="00E06F75"/>
    <w:rsid w:val="00E1349E"/>
    <w:rsid w:val="00E138EA"/>
    <w:rsid w:val="00E17068"/>
    <w:rsid w:val="00E208B8"/>
    <w:rsid w:val="00E416EB"/>
    <w:rsid w:val="00E44CC6"/>
    <w:rsid w:val="00E51E40"/>
    <w:rsid w:val="00E71623"/>
    <w:rsid w:val="00E728FB"/>
    <w:rsid w:val="00E774C9"/>
    <w:rsid w:val="00E86CFB"/>
    <w:rsid w:val="00E964E4"/>
    <w:rsid w:val="00EA3AF8"/>
    <w:rsid w:val="00EA692D"/>
    <w:rsid w:val="00EC2E07"/>
    <w:rsid w:val="00ED03C2"/>
    <w:rsid w:val="00ED14F8"/>
    <w:rsid w:val="00ED18B6"/>
    <w:rsid w:val="00EE2CCC"/>
    <w:rsid w:val="00F404CD"/>
    <w:rsid w:val="00F51907"/>
    <w:rsid w:val="00F60FC3"/>
    <w:rsid w:val="00F73CE7"/>
    <w:rsid w:val="00F83707"/>
    <w:rsid w:val="00F83A62"/>
    <w:rsid w:val="00F941B3"/>
    <w:rsid w:val="00FA0656"/>
    <w:rsid w:val="00FA10D3"/>
    <w:rsid w:val="00FA37D4"/>
    <w:rsid w:val="00FE1F66"/>
    <w:rsid w:val="02070EE2"/>
    <w:rsid w:val="035A72F9"/>
    <w:rsid w:val="036F6C23"/>
    <w:rsid w:val="039F2F40"/>
    <w:rsid w:val="03B937EA"/>
    <w:rsid w:val="03E60335"/>
    <w:rsid w:val="04187113"/>
    <w:rsid w:val="04351B1E"/>
    <w:rsid w:val="04541C8E"/>
    <w:rsid w:val="046F4522"/>
    <w:rsid w:val="049449BB"/>
    <w:rsid w:val="0549181F"/>
    <w:rsid w:val="05EF21A1"/>
    <w:rsid w:val="06571DBA"/>
    <w:rsid w:val="066B2878"/>
    <w:rsid w:val="07EA6A19"/>
    <w:rsid w:val="08B32A1E"/>
    <w:rsid w:val="08F52928"/>
    <w:rsid w:val="098F0675"/>
    <w:rsid w:val="0A684CEA"/>
    <w:rsid w:val="0A9F613C"/>
    <w:rsid w:val="0AC126C9"/>
    <w:rsid w:val="0B04594E"/>
    <w:rsid w:val="0B535C9A"/>
    <w:rsid w:val="0BA57B1D"/>
    <w:rsid w:val="0BC6358B"/>
    <w:rsid w:val="0BD71785"/>
    <w:rsid w:val="0D12295F"/>
    <w:rsid w:val="0D2758F1"/>
    <w:rsid w:val="0D6250A8"/>
    <w:rsid w:val="0D982DFC"/>
    <w:rsid w:val="0F292639"/>
    <w:rsid w:val="107E6346"/>
    <w:rsid w:val="11400FE9"/>
    <w:rsid w:val="11845E93"/>
    <w:rsid w:val="126352A0"/>
    <w:rsid w:val="12BD5487"/>
    <w:rsid w:val="134E389C"/>
    <w:rsid w:val="14314A60"/>
    <w:rsid w:val="14386372"/>
    <w:rsid w:val="148E43B1"/>
    <w:rsid w:val="151E15F9"/>
    <w:rsid w:val="15304757"/>
    <w:rsid w:val="15324815"/>
    <w:rsid w:val="15877D00"/>
    <w:rsid w:val="158F7085"/>
    <w:rsid w:val="15CC0061"/>
    <w:rsid w:val="16BB716B"/>
    <w:rsid w:val="16D40D35"/>
    <w:rsid w:val="16D53000"/>
    <w:rsid w:val="17103725"/>
    <w:rsid w:val="175B6BE2"/>
    <w:rsid w:val="178D0556"/>
    <w:rsid w:val="18004B38"/>
    <w:rsid w:val="18345A19"/>
    <w:rsid w:val="184A31CA"/>
    <w:rsid w:val="190C309C"/>
    <w:rsid w:val="1A2D6A56"/>
    <w:rsid w:val="1A993886"/>
    <w:rsid w:val="1AA54845"/>
    <w:rsid w:val="1AB652EB"/>
    <w:rsid w:val="1B871D98"/>
    <w:rsid w:val="1BBB211B"/>
    <w:rsid w:val="1BEC27F6"/>
    <w:rsid w:val="1C985B3F"/>
    <w:rsid w:val="1DFD17A3"/>
    <w:rsid w:val="1E2F566D"/>
    <w:rsid w:val="1E4C7D8B"/>
    <w:rsid w:val="1ECF6400"/>
    <w:rsid w:val="1F2B1A80"/>
    <w:rsid w:val="1FA85730"/>
    <w:rsid w:val="204E0596"/>
    <w:rsid w:val="21096095"/>
    <w:rsid w:val="225429D5"/>
    <w:rsid w:val="228368A3"/>
    <w:rsid w:val="228C32FD"/>
    <w:rsid w:val="22B058E4"/>
    <w:rsid w:val="22DB5D9E"/>
    <w:rsid w:val="24396554"/>
    <w:rsid w:val="24DF726C"/>
    <w:rsid w:val="251249EF"/>
    <w:rsid w:val="25C32DA0"/>
    <w:rsid w:val="268600B1"/>
    <w:rsid w:val="27B95C4F"/>
    <w:rsid w:val="27F64C2E"/>
    <w:rsid w:val="287B1EE5"/>
    <w:rsid w:val="288F0078"/>
    <w:rsid w:val="29194C1A"/>
    <w:rsid w:val="296C26FD"/>
    <w:rsid w:val="29EA04B0"/>
    <w:rsid w:val="2A540B8E"/>
    <w:rsid w:val="2A6D3510"/>
    <w:rsid w:val="2A8E0EDC"/>
    <w:rsid w:val="2B215587"/>
    <w:rsid w:val="2B941BD4"/>
    <w:rsid w:val="2BE64F29"/>
    <w:rsid w:val="2C8C6936"/>
    <w:rsid w:val="2D357524"/>
    <w:rsid w:val="2D4F0583"/>
    <w:rsid w:val="2DD832ED"/>
    <w:rsid w:val="2E0C26AD"/>
    <w:rsid w:val="2E8F2075"/>
    <w:rsid w:val="2E9F2EED"/>
    <w:rsid w:val="2F3009E9"/>
    <w:rsid w:val="2FFE7A42"/>
    <w:rsid w:val="30C53EB0"/>
    <w:rsid w:val="30E9240F"/>
    <w:rsid w:val="31FF19C9"/>
    <w:rsid w:val="32BD199A"/>
    <w:rsid w:val="32DF5FA8"/>
    <w:rsid w:val="33C7447A"/>
    <w:rsid w:val="342A5C8C"/>
    <w:rsid w:val="3627428C"/>
    <w:rsid w:val="36436E9E"/>
    <w:rsid w:val="3649274C"/>
    <w:rsid w:val="36A43C50"/>
    <w:rsid w:val="37512E7A"/>
    <w:rsid w:val="3784091C"/>
    <w:rsid w:val="37D51017"/>
    <w:rsid w:val="38221FBF"/>
    <w:rsid w:val="383F5603"/>
    <w:rsid w:val="39AE658B"/>
    <w:rsid w:val="39B86FDE"/>
    <w:rsid w:val="3A0F1F0B"/>
    <w:rsid w:val="3A7A076F"/>
    <w:rsid w:val="3AB2137E"/>
    <w:rsid w:val="3AFF6281"/>
    <w:rsid w:val="3BC71D3B"/>
    <w:rsid w:val="3BFE063B"/>
    <w:rsid w:val="3C942EB3"/>
    <w:rsid w:val="3CAB2DDB"/>
    <w:rsid w:val="3D244FF7"/>
    <w:rsid w:val="3D5C5C04"/>
    <w:rsid w:val="3E701AE2"/>
    <w:rsid w:val="3E7B33B8"/>
    <w:rsid w:val="3E944166"/>
    <w:rsid w:val="3EAD435E"/>
    <w:rsid w:val="3EB0515B"/>
    <w:rsid w:val="3EC60958"/>
    <w:rsid w:val="3EFE28BB"/>
    <w:rsid w:val="3F324DB5"/>
    <w:rsid w:val="3F46256E"/>
    <w:rsid w:val="3F730AC7"/>
    <w:rsid w:val="3FA05E93"/>
    <w:rsid w:val="3FA131DA"/>
    <w:rsid w:val="4064789C"/>
    <w:rsid w:val="41512DDC"/>
    <w:rsid w:val="417D18EB"/>
    <w:rsid w:val="41B07D4C"/>
    <w:rsid w:val="42EC099A"/>
    <w:rsid w:val="432A7D99"/>
    <w:rsid w:val="43586CE2"/>
    <w:rsid w:val="43AF2ED0"/>
    <w:rsid w:val="447D2A87"/>
    <w:rsid w:val="448C3526"/>
    <w:rsid w:val="44E24101"/>
    <w:rsid w:val="45961ABC"/>
    <w:rsid w:val="45CB5D1B"/>
    <w:rsid w:val="462A119D"/>
    <w:rsid w:val="46BC4CB7"/>
    <w:rsid w:val="46C42E5E"/>
    <w:rsid w:val="47433129"/>
    <w:rsid w:val="47B67598"/>
    <w:rsid w:val="48701CB4"/>
    <w:rsid w:val="48BA09DD"/>
    <w:rsid w:val="4983101B"/>
    <w:rsid w:val="49AC79C3"/>
    <w:rsid w:val="49FB4A8D"/>
    <w:rsid w:val="4A412227"/>
    <w:rsid w:val="4AAD754D"/>
    <w:rsid w:val="4ADE664D"/>
    <w:rsid w:val="4B4B4E7C"/>
    <w:rsid w:val="4B5115CA"/>
    <w:rsid w:val="4B780158"/>
    <w:rsid w:val="4B8B6D3B"/>
    <w:rsid w:val="4BBD7A57"/>
    <w:rsid w:val="4BC71B62"/>
    <w:rsid w:val="4C293E2E"/>
    <w:rsid w:val="4CA725C8"/>
    <w:rsid w:val="4D1C79C2"/>
    <w:rsid w:val="4D8E58B7"/>
    <w:rsid w:val="4DCB529B"/>
    <w:rsid w:val="4DD4692D"/>
    <w:rsid w:val="4F6A30AE"/>
    <w:rsid w:val="4F8A26EC"/>
    <w:rsid w:val="503C02AD"/>
    <w:rsid w:val="50A31107"/>
    <w:rsid w:val="50CA2F48"/>
    <w:rsid w:val="51A905A6"/>
    <w:rsid w:val="51C6547B"/>
    <w:rsid w:val="521C6E6A"/>
    <w:rsid w:val="52B96B92"/>
    <w:rsid w:val="52FF3755"/>
    <w:rsid w:val="53032198"/>
    <w:rsid w:val="53130849"/>
    <w:rsid w:val="53425FB0"/>
    <w:rsid w:val="53AE6710"/>
    <w:rsid w:val="53C9495C"/>
    <w:rsid w:val="53FA2F74"/>
    <w:rsid w:val="54081165"/>
    <w:rsid w:val="542C6F5C"/>
    <w:rsid w:val="548E5CAE"/>
    <w:rsid w:val="556C6617"/>
    <w:rsid w:val="55C97F8A"/>
    <w:rsid w:val="55FE60AD"/>
    <w:rsid w:val="56C866D6"/>
    <w:rsid w:val="5785110D"/>
    <w:rsid w:val="57D648F9"/>
    <w:rsid w:val="582E6449"/>
    <w:rsid w:val="58695EA3"/>
    <w:rsid w:val="5873646B"/>
    <w:rsid w:val="58CF2B20"/>
    <w:rsid w:val="5AFC6395"/>
    <w:rsid w:val="5B0E36C6"/>
    <w:rsid w:val="5B5D3304"/>
    <w:rsid w:val="5B8F4F35"/>
    <w:rsid w:val="5BF72B4E"/>
    <w:rsid w:val="5BFC68AE"/>
    <w:rsid w:val="5C237146"/>
    <w:rsid w:val="5C2D5A54"/>
    <w:rsid w:val="5C6E1E06"/>
    <w:rsid w:val="5CA170EF"/>
    <w:rsid w:val="5D184EAB"/>
    <w:rsid w:val="5D2329B5"/>
    <w:rsid w:val="5D323DB9"/>
    <w:rsid w:val="5D3B57F0"/>
    <w:rsid w:val="5D424499"/>
    <w:rsid w:val="5D4274C8"/>
    <w:rsid w:val="5D787CBE"/>
    <w:rsid w:val="5EAB053A"/>
    <w:rsid w:val="5ED8380A"/>
    <w:rsid w:val="5F1B72A7"/>
    <w:rsid w:val="5F1F7299"/>
    <w:rsid w:val="5F847AF2"/>
    <w:rsid w:val="5FC75929"/>
    <w:rsid w:val="5FD62D58"/>
    <w:rsid w:val="5FDE498B"/>
    <w:rsid w:val="60952DDE"/>
    <w:rsid w:val="626E0647"/>
    <w:rsid w:val="62E76C5F"/>
    <w:rsid w:val="630352FB"/>
    <w:rsid w:val="636A2A47"/>
    <w:rsid w:val="638D1808"/>
    <w:rsid w:val="645A0F6A"/>
    <w:rsid w:val="649E2855"/>
    <w:rsid w:val="64CD4497"/>
    <w:rsid w:val="64EE3BCB"/>
    <w:rsid w:val="64FB2AD6"/>
    <w:rsid w:val="652C61F4"/>
    <w:rsid w:val="65743307"/>
    <w:rsid w:val="657642D3"/>
    <w:rsid w:val="65D62D4B"/>
    <w:rsid w:val="66910CDC"/>
    <w:rsid w:val="66AA20A3"/>
    <w:rsid w:val="66F31D4F"/>
    <w:rsid w:val="67594AD1"/>
    <w:rsid w:val="68B30E29"/>
    <w:rsid w:val="68C30E1C"/>
    <w:rsid w:val="69807156"/>
    <w:rsid w:val="69C308D4"/>
    <w:rsid w:val="69E5416A"/>
    <w:rsid w:val="69F56F53"/>
    <w:rsid w:val="6A2D0233"/>
    <w:rsid w:val="6A3E023F"/>
    <w:rsid w:val="6B0D2FFB"/>
    <w:rsid w:val="6B543DE0"/>
    <w:rsid w:val="6BD75730"/>
    <w:rsid w:val="6BF54CB0"/>
    <w:rsid w:val="6C891FB9"/>
    <w:rsid w:val="6CBF7B4A"/>
    <w:rsid w:val="6D6F7DFE"/>
    <w:rsid w:val="6D8461CC"/>
    <w:rsid w:val="6E532AF1"/>
    <w:rsid w:val="6E572558"/>
    <w:rsid w:val="6F4F6734"/>
    <w:rsid w:val="7081100D"/>
    <w:rsid w:val="713043DB"/>
    <w:rsid w:val="71437E1B"/>
    <w:rsid w:val="71BA4F37"/>
    <w:rsid w:val="728A1664"/>
    <w:rsid w:val="72BE7B43"/>
    <w:rsid w:val="73446806"/>
    <w:rsid w:val="73D46AF6"/>
    <w:rsid w:val="7534117E"/>
    <w:rsid w:val="75877412"/>
    <w:rsid w:val="766308F1"/>
    <w:rsid w:val="768C7EA4"/>
    <w:rsid w:val="76E70907"/>
    <w:rsid w:val="78106BF0"/>
    <w:rsid w:val="785F1F3C"/>
    <w:rsid w:val="78C3213A"/>
    <w:rsid w:val="78F25B5F"/>
    <w:rsid w:val="79C57084"/>
    <w:rsid w:val="79E92B84"/>
    <w:rsid w:val="7C7B6ED5"/>
    <w:rsid w:val="7D692114"/>
    <w:rsid w:val="7DB96FAF"/>
    <w:rsid w:val="7DBE5650"/>
    <w:rsid w:val="7DDC504D"/>
    <w:rsid w:val="7E150764"/>
    <w:rsid w:val="7E9A69EF"/>
    <w:rsid w:val="7F556E8B"/>
    <w:rsid w:val="7F892130"/>
    <w:rsid w:val="7FA04945"/>
    <w:rsid w:val="7FE24F7C"/>
    <w:rsid w:val="7FF90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4"/>
    <w:next w:val="1"/>
    <w:unhideWhenUsed/>
    <w:qFormat/>
    <w:uiPriority w:val="0"/>
    <w:pPr>
      <w:keepNext/>
      <w:keepLines/>
      <w:widowControl w:val="0"/>
      <w:spacing w:beforeLines="0" w:afterLines="0" w:line="240" w:lineRule="auto"/>
      <w:jc w:val="left"/>
      <w:outlineLvl w:val="3"/>
    </w:pPr>
    <w:rPr>
      <w:rFonts w:hint="eastAsia" w:ascii="Arial" w:hAnsi="Arial" w:eastAsia="宋体" w:cs="Times New Roman"/>
      <w:b/>
      <w:kern w:val="2"/>
      <w:sz w:val="32"/>
      <w:szCs w:val="24"/>
      <w:lang w:val="en-US" w:eastAsia="zh-CN" w:bidi="ar-SA"/>
    </w:rPr>
  </w:style>
  <w:style w:type="character" w:default="1" w:styleId="13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te Heading"/>
    <w:next w:val="1"/>
    <w:qFormat/>
    <w:uiPriority w:val="0"/>
    <w:pPr>
      <w:widowControl w:val="0"/>
      <w:jc w:val="center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Normal Indent"/>
    <w:qFormat/>
    <w:uiPriority w:val="0"/>
    <w:pPr>
      <w:widowControl w:val="0"/>
      <w:ind w:firstLine="420"/>
      <w:jc w:val="both"/>
    </w:pPr>
    <w:rPr>
      <w:rFonts w:ascii="Times New Roman" w:hAnsi="Times New Roman" w:eastAsia="方正仿宋_GBK" w:cs="Times New Roman"/>
      <w:kern w:val="0"/>
      <w:sz w:val="20"/>
      <w:szCs w:val="20"/>
      <w:lang w:val="en-US" w:eastAsia="zh-CN" w:bidi="ar-SA"/>
    </w:rPr>
  </w:style>
  <w:style w:type="paragraph" w:styleId="5">
    <w:name w:val="Body Text"/>
    <w:basedOn w:val="1"/>
    <w:next w:val="1"/>
    <w:qFormat/>
    <w:uiPriority w:val="1"/>
    <w:pPr>
      <w:ind w:left="253"/>
    </w:pPr>
    <w:rPr>
      <w:rFonts w:ascii="仿宋_GB2312" w:hAnsi="仿宋_GB2312" w:cs="仿宋_GB2312"/>
      <w:szCs w:val="32"/>
      <w:lang w:val="zh-CN" w:bidi="zh-CN"/>
    </w:rPr>
  </w:style>
  <w:style w:type="paragraph" w:styleId="6">
    <w:name w:val="Body Text Indent"/>
    <w:basedOn w:val="1"/>
    <w:qFormat/>
    <w:uiPriority w:val="0"/>
    <w:pPr>
      <w:snapToGrid w:val="0"/>
      <w:spacing w:line="360" w:lineRule="auto"/>
      <w:ind w:firstLine="420" w:firstLineChars="200"/>
    </w:pPr>
    <w:rPr>
      <w:rFonts w:ascii="仿宋_GB2312"/>
      <w:kern w:val="0"/>
      <w:szCs w:val="21"/>
      <w:lang w:val="zh-CN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First Indent"/>
    <w:basedOn w:val="1"/>
    <w:qFormat/>
    <w:uiPriority w:val="0"/>
    <w:pPr>
      <w:widowControl w:val="0"/>
      <w:spacing w:after="0"/>
      <w:ind w:firstLine="7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10">
    <w:name w:val="Body Text First Indent 2"/>
    <w:basedOn w:val="6"/>
    <w:qFormat/>
    <w:uiPriority w:val="0"/>
  </w:style>
  <w:style w:type="table" w:styleId="12">
    <w:name w:val="Table Grid"/>
    <w:basedOn w:val="11"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page number"/>
    <w:basedOn w:val="13"/>
    <w:qFormat/>
    <w:uiPriority w:val="0"/>
  </w:style>
  <w:style w:type="character" w:styleId="15">
    <w:name w:val="Hyperlink"/>
    <w:basedOn w:val="1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16">
    <w:name w:val="Default"/>
    <w:qFormat/>
    <w:uiPriority w:val="0"/>
    <w:pPr>
      <w:widowControl w:val="0"/>
      <w:autoSpaceDE w:val="0"/>
      <w:autoSpaceDN w:val="0"/>
      <w:adjustRightInd w:val="0"/>
    </w:pPr>
    <w:rPr>
      <w:rFonts w:ascii="微软雅黑|..." w:hAnsi="Times New Roman" w:eastAsia="微软雅黑|..." w:cs="微软雅黑|...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78DBCB-EFFB-44AA-AFC5-E1832F01BEF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fjcctt</Company>
  <Pages>3</Pages>
  <Words>663</Words>
  <Characters>742</Characters>
  <Lines>16</Lines>
  <Paragraphs>4</Paragraphs>
  <TotalTime>3</TotalTime>
  <ScaleCrop>false</ScaleCrop>
  <LinksUpToDate>false</LinksUpToDate>
  <CharactersWithSpaces>890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2023-05-30T10:34:00Z</dcterms:created>
  <dc:creator>hp</dc:creator>
  <cp:lastModifiedBy>xxjs</cp:lastModifiedBy>
  <cp:lastPrinted>2023-06-16T07:54:00Z</cp:lastPrinted>
  <dcterms:modified xsi:type="dcterms:W3CDTF">2023-06-16T08:24:48Z</dcterms:modified>
  <dc:title>                          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8D4794D63AC3464A8ADFB9F9927CE080_13</vt:lpwstr>
  </property>
</Properties>
</file>