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A4DC8">
      <w:pPr>
        <w:rPr>
          <w:rFonts w:hint="eastAsia" w:ascii="仿宋" w:hAnsi="仿宋" w:eastAsia="仿宋" w:cs="仿宋"/>
          <w:b/>
          <w:bCs/>
          <w:color w:val="000000"/>
          <w:sz w:val="28"/>
          <w:szCs w:val="28"/>
          <w:lang w:eastAsia="zh-CN"/>
        </w:rPr>
      </w:pPr>
      <w:bookmarkStart w:id="0" w:name="_GoBack"/>
      <w:bookmarkEnd w:id="0"/>
      <w:r>
        <w:rPr>
          <w:rFonts w:hint="eastAsia" w:ascii="仿宋" w:hAnsi="仿宋" w:eastAsia="仿宋" w:cs="仿宋"/>
          <w:b/>
          <w:bCs/>
          <w:color w:val="000000"/>
          <w:sz w:val="28"/>
          <w:szCs w:val="28"/>
          <w:lang w:eastAsia="zh-CN"/>
        </w:rPr>
        <w:t>环己酮生产中副产物环己烷重整脱氢绿色工艺改造</w:t>
      </w:r>
    </w:p>
    <w:p w14:paraId="65BF4399">
      <w:pPr>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000000"/>
          <w:sz w:val="28"/>
          <w:szCs w:val="28"/>
          <w:lang w:eastAsia="zh-CN"/>
        </w:rPr>
        <w:t>环己酮生产中会产生大量环己烷副产物。环己烷属于低值危化品，本成果在环己酮生产流程中引入环己烷重整脱氢工段，将环己烷催化脱氢反应生成原料苯循环利用。通过改造原子利用率由</w:t>
      </w:r>
      <w:r>
        <w:rPr>
          <w:rFonts w:hint="eastAsia" w:ascii="仿宋" w:hAnsi="仿宋" w:eastAsia="仿宋" w:cs="仿宋"/>
          <w:color w:val="000000"/>
          <w:sz w:val="28"/>
          <w:szCs w:val="28"/>
          <w:lang w:val="en-US" w:eastAsia="zh-CN"/>
        </w:rPr>
        <w:t>78%提升至98%，</w:t>
      </w:r>
      <w:r>
        <w:rPr>
          <w:rFonts w:hint="eastAsia" w:ascii="仿宋" w:hAnsi="仿宋" w:eastAsia="仿宋" w:cs="仿宋"/>
          <w:color w:val="auto"/>
          <w:sz w:val="28"/>
          <w:szCs w:val="28"/>
          <w:lang w:eastAsia="zh-CN"/>
        </w:rPr>
        <w:t>原料苯和氢气消耗减少约30%，目前已经在福建永荣科技有限公司完成改造和产业化，该成果已合作发表在</w:t>
      </w:r>
      <w:r>
        <w:rPr>
          <w:rFonts w:hint="eastAsia" w:ascii="仿宋" w:hAnsi="仿宋" w:eastAsia="仿宋" w:cs="仿宋"/>
          <w:color w:val="auto"/>
          <w:sz w:val="28"/>
          <w:szCs w:val="28"/>
          <w:lang w:val="en-US" w:eastAsia="zh-CN"/>
        </w:rPr>
        <w:t>SCI收录期刊得到工程界认可。</w:t>
      </w:r>
    </w:p>
    <w:p w14:paraId="5EEBE656">
      <w:pPr>
        <w:pStyle w:val="3"/>
        <w:ind w:left="0" w:leftChars="0" w:firstLine="0" w:firstLineChars="0"/>
        <w:rPr>
          <w:rFonts w:hint="eastAsia" w:ascii="仿宋" w:hAnsi="仿宋" w:eastAsia="仿宋" w:cs="仿宋"/>
          <w:color w:val="000000"/>
          <w:kern w:val="2"/>
          <w:sz w:val="28"/>
          <w:szCs w:val="28"/>
          <w:lang w:val="en-US" w:eastAsia="zh-CN" w:bidi="ar-SA"/>
        </w:rPr>
      </w:pPr>
      <w:r>
        <w:rPr>
          <w:rFonts w:hint="eastAsia" w:ascii="仿宋" w:hAnsi="仿宋" w:eastAsia="仿宋" w:cs="仿宋"/>
          <w:b w:val="0"/>
          <w:bCs w:val="0"/>
          <w:color w:val="000000"/>
          <w:kern w:val="2"/>
          <w:sz w:val="28"/>
          <w:szCs w:val="28"/>
          <w:lang w:val="en-US" w:eastAsia="zh-CN" w:bidi="ar-SA"/>
        </w:rPr>
        <w:t>联</w:t>
      </w:r>
      <w:r>
        <w:rPr>
          <w:rFonts w:hint="eastAsia" w:ascii="仿宋" w:hAnsi="仿宋" w:eastAsia="仿宋" w:cs="仿宋"/>
          <w:color w:val="auto"/>
          <w:kern w:val="2"/>
          <w:sz w:val="28"/>
          <w:szCs w:val="28"/>
          <w:lang w:val="en-US" w:eastAsia="zh-CN" w:bidi="ar-SA"/>
        </w:rPr>
        <w:t>系单位</w:t>
      </w:r>
      <w:r>
        <w:rPr>
          <w:rFonts w:hint="eastAsia" w:ascii="仿宋" w:hAnsi="仿宋" w:eastAsia="仿宋" w:cs="仿宋"/>
          <w:color w:val="000000"/>
          <w:kern w:val="2"/>
          <w:sz w:val="28"/>
          <w:szCs w:val="28"/>
          <w:lang w:val="en-US" w:eastAsia="zh-CN" w:bidi="ar-SA"/>
        </w:rPr>
        <w:t>：莆田学院</w:t>
      </w:r>
    </w:p>
    <w:p w14:paraId="1E13647B">
      <w:pPr>
        <w:pStyle w:val="2"/>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联系人：黄靖</w:t>
      </w:r>
    </w:p>
    <w:p w14:paraId="35D67298">
      <w:pPr>
        <w:pStyle w:val="3"/>
        <w:ind w:left="0" w:leftChars="0" w:firstLine="0" w:firstLineChars="0"/>
        <w:rPr>
          <w:rFonts w:hint="eastAsia"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联系方式：13959596526</w:t>
      </w:r>
    </w:p>
    <w:p w14:paraId="42CCE551">
      <w:pPr>
        <w:rPr>
          <w:rFonts w:hint="eastAsia" w:ascii="仿宋" w:hAnsi="仿宋" w:eastAsia="仿宋" w:cs="仿宋"/>
          <w:b/>
          <w:bCs/>
          <w:sz w:val="28"/>
          <w:szCs w:val="28"/>
        </w:rPr>
      </w:pPr>
    </w:p>
    <w:p w14:paraId="303545A2">
      <w:pPr>
        <w:rPr>
          <w:rFonts w:hint="eastAsia" w:ascii="仿宋" w:hAnsi="仿宋" w:eastAsia="仿宋" w:cs="仿宋"/>
          <w:sz w:val="28"/>
          <w:szCs w:val="28"/>
        </w:rPr>
      </w:pPr>
      <w:r>
        <w:rPr>
          <w:rFonts w:hint="eastAsia" w:ascii="仿宋" w:hAnsi="仿宋" w:eastAsia="仿宋" w:cs="仿宋"/>
          <w:b/>
          <w:bCs/>
          <w:sz w:val="28"/>
          <w:szCs w:val="28"/>
        </w:rPr>
        <w:t>间羟基苯甲醛的合成新工艺技术</w:t>
      </w:r>
    </w:p>
    <w:p w14:paraId="4E25188F">
      <w:pPr>
        <w:ind w:firstLine="560" w:firstLineChars="200"/>
        <w:rPr>
          <w:rFonts w:hint="eastAsia" w:ascii="仿宋" w:hAnsi="仿宋" w:eastAsia="仿宋" w:cs="仿宋"/>
          <w:sz w:val="28"/>
          <w:szCs w:val="28"/>
        </w:rPr>
      </w:pPr>
      <w:r>
        <w:rPr>
          <w:rFonts w:hint="eastAsia" w:ascii="仿宋" w:hAnsi="仿宋" w:eastAsia="仿宋" w:cs="仿宋"/>
          <w:sz w:val="28"/>
          <w:szCs w:val="28"/>
        </w:rPr>
        <w:t>间羟基苯甲醛是一种具有广泛应用价值的化工原料和医药中间体。本团队研发的间羟基苯甲醛的合成新工艺技术，跟它的传统合成工艺相比，缩短了反应步骤，降低了能耗，减少了三废，提高合成总产率近30%，降低成本35%，可助力企业获得良好的经济和环保效益。</w:t>
      </w:r>
    </w:p>
    <w:p w14:paraId="224E6653">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44F9DADC">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田民权</w:t>
      </w:r>
    </w:p>
    <w:p w14:paraId="5F60DD16">
      <w:pPr>
        <w:rPr>
          <w:rFonts w:hint="eastAsia" w:ascii="仿宋" w:hAnsi="仿宋" w:eastAsia="仿宋" w:cs="仿宋"/>
          <w:sz w:val="28"/>
          <w:szCs w:val="28"/>
        </w:rPr>
      </w:pPr>
      <w:r>
        <w:rPr>
          <w:rFonts w:hint="eastAsia" w:ascii="仿宋" w:hAnsi="仿宋" w:eastAsia="仿宋" w:cs="仿宋"/>
          <w:sz w:val="28"/>
          <w:szCs w:val="28"/>
        </w:rPr>
        <w:t>联系方式：15159168009</w:t>
      </w:r>
    </w:p>
    <w:p w14:paraId="10D9C95A">
      <w:pPr>
        <w:rPr>
          <w:rFonts w:hint="eastAsia" w:ascii="仿宋" w:hAnsi="仿宋" w:eastAsia="仿宋" w:cs="仿宋"/>
          <w:sz w:val="28"/>
          <w:szCs w:val="28"/>
        </w:rPr>
      </w:pPr>
    </w:p>
    <w:p w14:paraId="20C8D7A3">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高性能聚烯烃复合管材关键技术及其应用</w:t>
      </w:r>
    </w:p>
    <w:p w14:paraId="33A058E8">
      <w:pPr>
        <w:ind w:firstLine="560" w:firstLineChars="200"/>
        <w:rPr>
          <w:rFonts w:hint="eastAsia" w:ascii="仿宋" w:hAnsi="仿宋" w:eastAsia="仿宋" w:cs="仿宋"/>
          <w:sz w:val="28"/>
          <w:szCs w:val="28"/>
        </w:rPr>
      </w:pPr>
      <w:r>
        <w:rPr>
          <w:rFonts w:hint="eastAsia" w:ascii="仿宋" w:hAnsi="仿宋" w:eastAsia="仿宋" w:cs="仿宋"/>
          <w:sz w:val="28"/>
          <w:szCs w:val="28"/>
        </w:rPr>
        <w:t>管道被誉为“城市的血脉”，发挥着不可替代的关键作用。开发高性能、耐腐蚀、长寿命聚烯烃复合管道，是一项重要的民生工程。团队开发了聚烯烃的复合改性技术，突破高性能聚烯烃管材专用料生产关键技术；通过材料复合和结构复合设计，实现高性能聚烯烃复合管道的产业化生产，推动在海洋工程、电力等领域的应用。</w:t>
      </w:r>
    </w:p>
    <w:p w14:paraId="1A5457ED">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福建师范大学环境与资源学院</w:t>
      </w:r>
    </w:p>
    <w:p w14:paraId="35C32127">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钱庆荣</w:t>
      </w:r>
    </w:p>
    <w:p w14:paraId="19298128">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15060423760</w:t>
      </w:r>
    </w:p>
    <w:p w14:paraId="39A1F28A">
      <w:pPr>
        <w:rPr>
          <w:rFonts w:hint="eastAsia" w:ascii="仿宋" w:hAnsi="仿宋" w:eastAsia="仿宋" w:cs="仿宋"/>
          <w:sz w:val="28"/>
          <w:szCs w:val="28"/>
        </w:rPr>
      </w:pPr>
    </w:p>
    <w:p w14:paraId="1FEB1E00">
      <w:pPr>
        <w:pStyle w:val="2"/>
        <w:rPr>
          <w:rFonts w:hint="eastAsia" w:ascii="仿宋" w:hAnsi="仿宋" w:eastAsia="仿宋" w:cs="仿宋"/>
          <w:sz w:val="28"/>
          <w:szCs w:val="28"/>
        </w:rPr>
      </w:pPr>
    </w:p>
    <w:p w14:paraId="1C9FA9FD">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废弃粉体压制高硬度机砖</w:t>
      </w:r>
    </w:p>
    <w:p w14:paraId="7C9957E5">
      <w:pPr>
        <w:ind w:firstLine="420" w:firstLineChars="150"/>
        <w:rPr>
          <w:rFonts w:hint="eastAsia" w:ascii="仿宋" w:hAnsi="仿宋" w:eastAsia="仿宋" w:cs="仿宋"/>
          <w:sz w:val="28"/>
          <w:szCs w:val="28"/>
        </w:rPr>
      </w:pPr>
      <w:r>
        <w:rPr>
          <w:rFonts w:hint="eastAsia" w:ascii="仿宋" w:hAnsi="仿宋" w:eastAsia="仿宋" w:cs="仿宋"/>
          <w:sz w:val="28"/>
          <w:szCs w:val="28"/>
        </w:rPr>
        <w:t>石材加工是福建省南安市的传统、特色、支柱、富民产业，水头镇更是远近闻名的“中国石材城”。然而，长期沉积废石粉成为了困扰在水头镇转型升级面前的“拦路虎”，石粉污染更是带来严峻的生态环境破坏。因此，立足于</w:t>
      </w:r>
      <w:r>
        <w:rPr>
          <w:rFonts w:hint="eastAsia" w:ascii="仿宋" w:hAnsi="仿宋" w:eastAsia="仿宋" w:cs="仿宋"/>
          <w:sz w:val="28"/>
          <w:szCs w:val="28"/>
          <w:lang w:eastAsia="zh-CN"/>
        </w:rPr>
        <w:t>习近平总书记</w:t>
      </w:r>
      <w:r>
        <w:rPr>
          <w:rFonts w:hint="eastAsia" w:ascii="仿宋" w:hAnsi="仿宋" w:eastAsia="仿宋" w:cs="仿宋"/>
          <w:sz w:val="28"/>
          <w:szCs w:val="28"/>
        </w:rPr>
        <w:t>提出的“绿水青山就是金山银山”理念，积极推进生态文明建设具有重要意义。本项目，通过对废弃粉体进行特殊处理、掺杂改性，并合理压制获得高强度的机砖，有望将石粉变废为宝，并节约石粉堆放场地，改善生态环境。</w:t>
      </w:r>
    </w:p>
    <w:p w14:paraId="523B2065">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14:paraId="3300098F">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陈桂林</w:t>
      </w:r>
    </w:p>
    <w:p w14:paraId="05438153">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18159489930</w:t>
      </w:r>
    </w:p>
    <w:p w14:paraId="52F2DBEF">
      <w:pPr>
        <w:rPr>
          <w:rFonts w:hint="eastAsia" w:ascii="仿宋" w:hAnsi="仿宋" w:eastAsia="仿宋" w:cs="仿宋"/>
          <w:sz w:val="28"/>
          <w:szCs w:val="28"/>
        </w:rPr>
      </w:pPr>
    </w:p>
    <w:p w14:paraId="59E46937">
      <w:pPr>
        <w:rPr>
          <w:rFonts w:hint="eastAsia" w:ascii="仿宋" w:hAnsi="仿宋" w:eastAsia="仿宋" w:cs="仿宋"/>
          <w:b/>
          <w:bCs/>
          <w:sz w:val="28"/>
          <w:szCs w:val="28"/>
        </w:rPr>
      </w:pPr>
      <w:r>
        <w:rPr>
          <w:rFonts w:hint="eastAsia" w:ascii="仿宋" w:hAnsi="仿宋" w:eastAsia="仿宋" w:cs="仿宋"/>
          <w:b/>
          <w:bCs/>
          <w:sz w:val="28"/>
          <w:szCs w:val="28"/>
        </w:rPr>
        <w:t>高分散白炭黑的制备及其在绿色轮胎中的应用</w:t>
      </w:r>
    </w:p>
    <w:p w14:paraId="58B73103">
      <w:pPr>
        <w:ind w:firstLine="560" w:firstLineChars="200"/>
        <w:rPr>
          <w:rFonts w:hint="eastAsia" w:ascii="仿宋" w:hAnsi="仿宋" w:eastAsia="仿宋" w:cs="仿宋"/>
          <w:sz w:val="28"/>
          <w:szCs w:val="28"/>
        </w:rPr>
      </w:pPr>
      <w:r>
        <w:rPr>
          <w:rFonts w:hint="eastAsia" w:ascii="仿宋" w:hAnsi="仿宋" w:eastAsia="仿宋" w:cs="仿宋"/>
          <w:sz w:val="28"/>
          <w:szCs w:val="28"/>
        </w:rPr>
        <w:t>高分散白炭黑的制备是通过先进的纳米技术，在炭黑表面修饰添加某种活性基团，使其具有优异的分散性和活性。其在绿色轮胎中的应用主要体现在增强胶料的加工性能和轮胎的性能表现上。其技术特点包括：高分散性、优异的增强效果、较低的磨耗、优异的耐热性和耐老化性。应用范围包括汽车、摩托车和自行车轮胎等。市场前景广阔，可以提高轮胎的性能、降低能耗和排放，符合环保意识的发展趋势。目前已有一些公司将其技术转化为产品，但具体转化情况需要了解相关市场动态。效益分析包括生产成本和市场需求，需要具体数据进行评估。要求包括技术稳定性、安全性和环境友好性。</w:t>
      </w:r>
    </w:p>
    <w:p w14:paraId="080B09B7">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75623066">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陈凯</w:t>
      </w:r>
    </w:p>
    <w:p w14:paraId="1A2D51D3">
      <w:pPr>
        <w:rPr>
          <w:rFonts w:hint="eastAsia" w:ascii="仿宋" w:hAnsi="仿宋" w:eastAsia="仿宋" w:cs="仿宋"/>
          <w:sz w:val="28"/>
          <w:szCs w:val="28"/>
        </w:rPr>
      </w:pPr>
      <w:r>
        <w:rPr>
          <w:rFonts w:hint="eastAsia" w:ascii="仿宋" w:hAnsi="仿宋" w:eastAsia="仿宋" w:cs="仿宋"/>
          <w:sz w:val="28"/>
          <w:szCs w:val="28"/>
        </w:rPr>
        <w:t>联系方式：17350332305</w:t>
      </w:r>
    </w:p>
    <w:p w14:paraId="4068BD70">
      <w:pPr>
        <w:rPr>
          <w:rFonts w:hint="eastAsia" w:ascii="仿宋" w:hAnsi="仿宋" w:eastAsia="仿宋" w:cs="仿宋"/>
          <w:b/>
          <w:bCs/>
          <w:sz w:val="28"/>
          <w:szCs w:val="28"/>
        </w:rPr>
      </w:pPr>
    </w:p>
    <w:p w14:paraId="63CE3FB6">
      <w:pPr>
        <w:rPr>
          <w:rFonts w:hint="eastAsia" w:ascii="仿宋" w:hAnsi="仿宋" w:eastAsia="仿宋" w:cs="仿宋"/>
          <w:b/>
          <w:bCs/>
          <w:sz w:val="28"/>
          <w:szCs w:val="28"/>
        </w:rPr>
      </w:pPr>
      <w:r>
        <w:rPr>
          <w:rFonts w:hint="eastAsia" w:ascii="仿宋" w:hAnsi="仿宋" w:eastAsia="仿宋" w:cs="仿宋"/>
          <w:b/>
          <w:bCs/>
          <w:sz w:val="28"/>
          <w:szCs w:val="28"/>
        </w:rPr>
        <w:t>大孔容白炭黑消光剂</w:t>
      </w:r>
    </w:p>
    <w:p w14:paraId="7358CA1B">
      <w:pPr>
        <w:ind w:firstLine="560" w:firstLineChars="200"/>
        <w:rPr>
          <w:rFonts w:hint="eastAsia" w:ascii="仿宋" w:hAnsi="仿宋" w:eastAsia="仿宋" w:cs="仿宋"/>
          <w:sz w:val="28"/>
          <w:szCs w:val="28"/>
        </w:rPr>
      </w:pPr>
      <w:r>
        <w:rPr>
          <w:rFonts w:hint="eastAsia" w:ascii="仿宋" w:hAnsi="仿宋" w:eastAsia="仿宋" w:cs="仿宋"/>
          <w:sz w:val="28"/>
          <w:szCs w:val="28"/>
        </w:rPr>
        <w:t>大孔容白炭黑消光剂产品在技术特点上要求孔容大于2.0 mL/g，比表面积在250-500 m2/g范围，吸油值在2-3.5 mL/g。主要应用于涂料和油墨中，用以减少表面的光泽，提高印刷品或涂层的质感。也可以应用于塑料制品、纸张、化妆品、食品等领域，用于改善外观质感。随着消费者对产品外观和质感的要求不断增加，市场前景仍然看好，市场需求持续增长。</w:t>
      </w:r>
    </w:p>
    <w:p w14:paraId="75324FED">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48AD1A6E">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color w:val="000000"/>
          <w:sz w:val="28"/>
          <w:szCs w:val="28"/>
        </w:rPr>
        <w:t>张建汉</w:t>
      </w:r>
    </w:p>
    <w:p w14:paraId="5EA24AFC">
      <w:pPr>
        <w:rPr>
          <w:rFonts w:hint="eastAsia" w:ascii="仿宋" w:hAnsi="仿宋" w:eastAsia="仿宋" w:cs="仿宋"/>
          <w:sz w:val="28"/>
          <w:szCs w:val="28"/>
        </w:rPr>
      </w:pPr>
      <w:r>
        <w:rPr>
          <w:rFonts w:hint="eastAsia" w:ascii="仿宋" w:hAnsi="仿宋" w:eastAsia="仿宋" w:cs="仿宋"/>
          <w:sz w:val="28"/>
          <w:szCs w:val="28"/>
        </w:rPr>
        <w:t>联系方式：18065856583</w:t>
      </w:r>
    </w:p>
    <w:p w14:paraId="797EF82D">
      <w:pPr>
        <w:pStyle w:val="2"/>
        <w:rPr>
          <w:rFonts w:hint="eastAsia" w:ascii="仿宋" w:hAnsi="仿宋" w:eastAsia="仿宋" w:cs="仿宋"/>
          <w:sz w:val="28"/>
          <w:szCs w:val="28"/>
        </w:rPr>
      </w:pPr>
    </w:p>
    <w:p w14:paraId="65EB877B">
      <w:pPr>
        <w:rPr>
          <w:rFonts w:hint="eastAsia" w:ascii="仿宋" w:hAnsi="仿宋" w:eastAsia="仿宋" w:cs="仿宋"/>
          <w:b/>
          <w:bCs/>
          <w:sz w:val="28"/>
          <w:szCs w:val="28"/>
        </w:rPr>
      </w:pPr>
      <w:r>
        <w:rPr>
          <w:rFonts w:hint="eastAsia" w:ascii="仿宋" w:hAnsi="仿宋" w:eastAsia="仿宋" w:cs="仿宋"/>
          <w:b/>
          <w:bCs/>
          <w:sz w:val="28"/>
          <w:szCs w:val="28"/>
        </w:rPr>
        <w:t>运动舒适性纬编立体厚型织物的关键技术及产业化</w:t>
      </w:r>
    </w:p>
    <w:p w14:paraId="3F478D2D">
      <w:pPr>
        <w:ind w:firstLine="560" w:firstLineChars="200"/>
        <w:rPr>
          <w:rFonts w:hint="eastAsia" w:ascii="仿宋" w:hAnsi="仿宋" w:eastAsia="仿宋" w:cs="仿宋"/>
          <w:sz w:val="28"/>
          <w:szCs w:val="28"/>
        </w:rPr>
      </w:pPr>
      <w:r>
        <w:rPr>
          <w:rFonts w:hint="eastAsia" w:ascii="仿宋" w:hAnsi="仿宋" w:eastAsia="仿宋" w:cs="仿宋"/>
          <w:sz w:val="28"/>
          <w:szCs w:val="28"/>
        </w:rPr>
        <w:t>“运动舒适性纬编立体厚型织物的关键技术及产业化”项目项目创新开发了在运动场景下的多层结构鞋服材料制备及其环保印染加工技术。具体创新了厚型纬编面料的结构功能设计技术，建立了单向导湿的纬编三明治结构模型，通过合理配置两个面层及中间层组织工艺，在生产过程中配置不同工艺参数，结合花型设计及利用不同原料，以改善厚型纬编面料的3D立体手感及舒适性；创新了厚型纬编面料原料的材料优选及功能性化纤设计开发技术，优选具有永久吸湿排汗、防水等功能性材料，并通过母粒纺丝技术将功能性材料添加进化纤长丝中使得面料产品具有永久的功能性，改善纬编厚型面料的运动功能耐久性；创新了纬编厚型面料配套的环保印染及后整理技术，采用了HAPTIC水性增材印花、一浴多色、喷射小浴比和优化污水处理工艺等技术到达节水、减排，节能降耗的效益，及优化印染及功能性整理效果。</w:t>
      </w:r>
    </w:p>
    <w:p w14:paraId="1AEEBDD9">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14:paraId="220AAA54">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：严涛海</w:t>
      </w:r>
    </w:p>
    <w:p w14:paraId="2F3CBDFE">
      <w:pPr>
        <w:rPr>
          <w:rFonts w:hint="eastAsia" w:ascii="仿宋" w:hAnsi="仿宋" w:eastAsia="仿宋" w:cs="仿宋"/>
          <w:sz w:val="28"/>
          <w:szCs w:val="28"/>
        </w:rPr>
      </w:pPr>
      <w:r>
        <w:rPr>
          <w:rFonts w:hint="eastAsia" w:ascii="仿宋" w:hAnsi="仿宋" w:eastAsia="仿宋" w:cs="仿宋"/>
          <w:sz w:val="28"/>
          <w:szCs w:val="28"/>
        </w:rPr>
        <w:t>联系方式：15280407758</w:t>
      </w:r>
    </w:p>
    <w:p w14:paraId="7BC24084">
      <w:pPr>
        <w:rPr>
          <w:rFonts w:hint="eastAsia" w:ascii="仿宋" w:hAnsi="仿宋" w:eastAsia="仿宋" w:cs="仿宋"/>
          <w:b/>
          <w:bCs/>
          <w:sz w:val="28"/>
          <w:szCs w:val="28"/>
        </w:rPr>
      </w:pPr>
    </w:p>
    <w:p w14:paraId="12AF1A58">
      <w:pPr>
        <w:rPr>
          <w:rFonts w:hint="eastAsia" w:ascii="仿宋" w:hAnsi="仿宋" w:eastAsia="仿宋" w:cs="仿宋"/>
          <w:b/>
          <w:bCs/>
          <w:sz w:val="28"/>
          <w:szCs w:val="28"/>
        </w:rPr>
      </w:pPr>
      <w:r>
        <w:rPr>
          <w:rFonts w:hint="eastAsia" w:ascii="仿宋" w:hAnsi="仿宋" w:eastAsia="仿宋" w:cs="仿宋"/>
          <w:b/>
          <w:bCs/>
          <w:sz w:val="28"/>
          <w:szCs w:val="28"/>
        </w:rPr>
        <w:t>柔性熔体直纺多彩涤纶色丝产业化关键技术</w:t>
      </w:r>
    </w:p>
    <w:p w14:paraId="527E601A">
      <w:pPr>
        <w:ind w:firstLine="560" w:firstLineChars="200"/>
        <w:rPr>
          <w:rFonts w:hint="eastAsia" w:ascii="仿宋" w:hAnsi="仿宋" w:eastAsia="仿宋" w:cs="仿宋"/>
          <w:sz w:val="28"/>
          <w:szCs w:val="28"/>
        </w:rPr>
      </w:pPr>
      <w:r>
        <w:rPr>
          <w:rFonts w:hint="eastAsia" w:ascii="仿宋" w:hAnsi="仿宋" w:eastAsia="仿宋" w:cs="仿宋"/>
          <w:sz w:val="28"/>
          <w:szCs w:val="28"/>
        </w:rPr>
        <w:t>针对国内熔体直纺涤纶有色丝色差大、颜色种类少，颜色切换成本高等问题，负责人提出了基于三原色母粒与计算机配色的柔性熔体直纺多彩涤纶丝关键技术。本技术具有节能减排，低碳绿色环保的优势，可实现高品质低色差熔体直纺涤纶色丝的多颜色品种低成本快速切换，降低生产成本、提高产品附加值，具有广阔的市场前景。</w:t>
      </w:r>
    </w:p>
    <w:p w14:paraId="2BDA5FA8">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14:paraId="413AF139">
      <w:pPr>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：陈志</w:t>
      </w:r>
    </w:p>
    <w:p w14:paraId="0783BD55">
      <w:pPr>
        <w:rPr>
          <w:rFonts w:hint="eastAsia" w:ascii="仿宋" w:hAnsi="仿宋" w:eastAsia="仿宋" w:cs="仿宋"/>
          <w:sz w:val="28"/>
          <w:szCs w:val="28"/>
        </w:rPr>
      </w:pPr>
      <w:r>
        <w:rPr>
          <w:rFonts w:hint="eastAsia" w:ascii="仿宋" w:hAnsi="仿宋" w:eastAsia="仿宋" w:cs="仿宋"/>
          <w:sz w:val="28"/>
          <w:szCs w:val="28"/>
        </w:rPr>
        <w:t>联系方式：18750715610</w:t>
      </w:r>
    </w:p>
    <w:p w14:paraId="148806B4">
      <w:pPr>
        <w:pStyle w:val="3"/>
        <w:rPr>
          <w:rFonts w:hint="eastAsia" w:ascii="仿宋" w:hAnsi="仿宋" w:eastAsia="仿宋" w:cs="仿宋"/>
          <w:sz w:val="28"/>
          <w:szCs w:val="28"/>
        </w:rPr>
      </w:pPr>
    </w:p>
    <w:p w14:paraId="1B77A24D">
      <w:pPr>
        <w:pStyle w:val="3"/>
        <w:rPr>
          <w:rFonts w:hint="eastAsia" w:ascii="仿宋" w:hAnsi="仿宋" w:eastAsia="仿宋" w:cs="仿宋"/>
          <w:sz w:val="28"/>
          <w:szCs w:val="28"/>
        </w:rPr>
      </w:pPr>
    </w:p>
    <w:p w14:paraId="1B0050A0">
      <w:pPr>
        <w:rPr>
          <w:rFonts w:hint="eastAsia" w:ascii="仿宋" w:hAnsi="仿宋" w:eastAsia="仿宋" w:cs="仿宋"/>
          <w:b/>
          <w:bCs/>
          <w:sz w:val="28"/>
          <w:szCs w:val="28"/>
        </w:rPr>
      </w:pPr>
      <w:r>
        <w:rPr>
          <w:rFonts w:hint="eastAsia" w:ascii="仿宋" w:hAnsi="仿宋" w:eastAsia="仿宋" w:cs="仿宋"/>
          <w:b/>
          <w:bCs/>
          <w:sz w:val="28"/>
          <w:szCs w:val="28"/>
        </w:rPr>
        <w:t>珠光颜料用单晶片状氧化铝</w:t>
      </w:r>
    </w:p>
    <w:p w14:paraId="34FE68F5">
      <w:pPr>
        <w:ind w:firstLine="560" w:firstLineChars="200"/>
        <w:rPr>
          <w:rFonts w:hint="eastAsia" w:ascii="仿宋" w:hAnsi="仿宋" w:eastAsia="仿宋" w:cs="仿宋"/>
          <w:sz w:val="28"/>
          <w:szCs w:val="28"/>
        </w:rPr>
      </w:pPr>
      <w:r>
        <w:rPr>
          <w:rFonts w:hint="eastAsia" w:ascii="仿宋" w:hAnsi="仿宋" w:eastAsia="仿宋" w:cs="仿宋"/>
          <w:sz w:val="28"/>
          <w:szCs w:val="28"/>
        </w:rPr>
        <w:t>单晶片状氧化铝属于精细化学氧化铝系列，在珠光颜料行业中是继合成云母、合成玻璃片之后的新型基材，誉为“第四代珠光基材”。该基材由D国M公司最先研制出来，开发了X系列产品，垄断全球市场长达二十多年，直到2018年底H国的C公司也相应推出了以片状氧化铝为基材的类似产品。国内虽有多所科研院所开展相关研究，但国内珠光企业产品中未见相类似产品，以片状氧化铝为基材的系列产品依然长期依赖进口，形成“卡脖子”现象。其独特的“镜面”效应---高表面反射率，在光的作用下有着层次丰富的闪烁光学效果和立体三维的视觉效果，具有极佳的颜色亮度、色调和饱和度，是制造高端珠光颜料的最佳基材。单晶片状氧化铝其物相为阿法刚玉相，具有耐酸碱性、耐高温、高的机械强度、高硬度、高导热性和高电阻率等很多优良的性能，除了珠光行业也可应用于特殊涂料、化妆品、汽车面漆、油墨、填料及磨料等领域。此外还可用作催化剂载体、热交换介质、技术陶瓷等，在微电子工业、特殊金属防护涂层、军工隐身材料等领域还具有潜在的应用前景。</w:t>
      </w:r>
    </w:p>
    <w:p w14:paraId="2C94B8B0">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14:paraId="7A80A79E">
      <w:pPr>
        <w:rPr>
          <w:rFonts w:hint="eastAsia" w:ascii="仿宋" w:hAnsi="仿宋" w:eastAsia="仿宋" w:cs="仿宋"/>
          <w:sz w:val="28"/>
          <w:szCs w:val="28"/>
        </w:rPr>
      </w:pPr>
      <w:r>
        <w:rPr>
          <w:rFonts w:hint="eastAsia" w:ascii="仿宋" w:hAnsi="仿宋" w:eastAsia="仿宋" w:cs="仿宋"/>
          <w:sz w:val="28"/>
          <w:szCs w:val="28"/>
        </w:rPr>
        <w:t>联系人：吴华忠</w:t>
      </w:r>
    </w:p>
    <w:p w14:paraId="32E53B7E">
      <w:pPr>
        <w:rPr>
          <w:rFonts w:hint="eastAsia" w:ascii="仿宋" w:hAnsi="仿宋" w:eastAsia="仿宋" w:cs="仿宋"/>
          <w:sz w:val="28"/>
          <w:szCs w:val="28"/>
        </w:rPr>
      </w:pPr>
      <w:r>
        <w:rPr>
          <w:rFonts w:hint="eastAsia" w:ascii="仿宋" w:hAnsi="仿宋" w:eastAsia="仿宋" w:cs="仿宋"/>
          <w:sz w:val="28"/>
          <w:szCs w:val="28"/>
        </w:rPr>
        <w:t>联系方式：13960982923</w:t>
      </w:r>
      <w:r>
        <w:rPr>
          <w:rFonts w:hint="eastAsia" w:ascii="仿宋" w:hAnsi="仿宋" w:eastAsia="仿宋" w:cs="仿宋"/>
          <w:sz w:val="28"/>
          <w:szCs w:val="28"/>
        </w:rPr>
        <w:br w:type="textWrapping"/>
      </w:r>
    </w:p>
    <w:p w14:paraId="3FF50F63">
      <w:pPr>
        <w:rPr>
          <w:rFonts w:hint="eastAsia" w:ascii="仿宋" w:hAnsi="仿宋" w:eastAsia="仿宋" w:cs="仿宋"/>
          <w:sz w:val="28"/>
          <w:szCs w:val="28"/>
        </w:rPr>
      </w:pPr>
      <w:r>
        <w:rPr>
          <w:rFonts w:hint="eastAsia" w:ascii="仿宋" w:hAnsi="仿宋" w:eastAsia="仿宋" w:cs="仿宋"/>
          <w:b/>
          <w:bCs/>
          <w:sz w:val="28"/>
          <w:szCs w:val="28"/>
        </w:rPr>
        <w:t>自增强复合多孔膜材料</w:t>
      </w:r>
    </w:p>
    <w:p w14:paraId="2F12C9CD">
      <w:pPr>
        <w:ind w:firstLine="560" w:firstLineChars="200"/>
        <w:rPr>
          <w:rFonts w:hint="eastAsia" w:ascii="仿宋" w:hAnsi="仿宋" w:eastAsia="仿宋" w:cs="仿宋"/>
          <w:sz w:val="28"/>
          <w:szCs w:val="28"/>
        </w:rPr>
      </w:pPr>
      <w:r>
        <w:rPr>
          <w:rFonts w:hint="eastAsia" w:ascii="仿宋" w:hAnsi="仿宋" w:eastAsia="仿宋" w:cs="仿宋"/>
          <w:sz w:val="28"/>
          <w:szCs w:val="28"/>
        </w:rPr>
        <w:t>采用亲水性微凝胶一步亲水改性和增强膜材料，合成工艺简单，反应条件要求不苛刻，效率高，成本低，改性效果好。 微凝胶中存在的长链亲水高分子，提供良好的亲水性微凝胶中存在的活性基团可进一步反应制备抗菌性荷电膜材料，提供更多的功能性。可应用于水净化及废水处理，已经进行中试工艺生产，获得70万元企业横向项目资助。</w:t>
      </w:r>
    </w:p>
    <w:p w14:paraId="75203312">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3D4FE7F3">
      <w:pPr>
        <w:rPr>
          <w:rFonts w:hint="eastAsia" w:ascii="仿宋" w:hAnsi="仿宋" w:eastAsia="仿宋" w:cs="仿宋"/>
          <w:sz w:val="28"/>
          <w:szCs w:val="28"/>
        </w:rPr>
      </w:pPr>
      <w:r>
        <w:rPr>
          <w:rFonts w:hint="eastAsia" w:ascii="仿宋" w:hAnsi="仿宋" w:eastAsia="仿宋" w:cs="仿宋"/>
          <w:sz w:val="28"/>
          <w:szCs w:val="28"/>
        </w:rPr>
        <w:t>联系人：王建华</w:t>
      </w:r>
    </w:p>
    <w:p w14:paraId="64658DA9">
      <w:pPr>
        <w:rPr>
          <w:rFonts w:hint="eastAsia" w:ascii="仿宋" w:hAnsi="仿宋" w:eastAsia="仿宋" w:cs="仿宋"/>
          <w:sz w:val="28"/>
          <w:szCs w:val="28"/>
        </w:rPr>
      </w:pPr>
      <w:r>
        <w:rPr>
          <w:rFonts w:hint="eastAsia" w:ascii="仿宋" w:hAnsi="仿宋" w:eastAsia="仿宋" w:cs="仿宋"/>
          <w:sz w:val="28"/>
          <w:szCs w:val="28"/>
        </w:rPr>
        <w:t>联系方式：13588843869</w:t>
      </w:r>
    </w:p>
    <w:p w14:paraId="57A690D6">
      <w:pPr>
        <w:rPr>
          <w:rFonts w:hint="eastAsia" w:ascii="仿宋" w:hAnsi="仿宋" w:eastAsia="仿宋" w:cs="仿宋"/>
          <w:b/>
          <w:bCs/>
          <w:sz w:val="28"/>
          <w:szCs w:val="28"/>
        </w:rPr>
      </w:pPr>
    </w:p>
    <w:p w14:paraId="44CE89E0">
      <w:pPr>
        <w:rPr>
          <w:rFonts w:hint="eastAsia" w:ascii="仿宋" w:hAnsi="仿宋" w:eastAsia="仿宋" w:cs="仿宋"/>
          <w:b/>
          <w:bCs/>
          <w:sz w:val="28"/>
          <w:szCs w:val="28"/>
        </w:rPr>
      </w:pPr>
      <w:r>
        <w:rPr>
          <w:rFonts w:hint="eastAsia" w:ascii="仿宋" w:hAnsi="仿宋" w:eastAsia="仿宋" w:cs="仿宋"/>
          <w:b/>
          <w:bCs/>
          <w:sz w:val="28"/>
          <w:szCs w:val="28"/>
        </w:rPr>
        <w:t>硫化锂产品</w:t>
      </w:r>
    </w:p>
    <w:p w14:paraId="7CD55826">
      <w:pPr>
        <w:rPr>
          <w:rFonts w:hint="eastAsia" w:ascii="仿宋" w:hAnsi="仿宋" w:eastAsia="仿宋" w:cs="仿宋"/>
          <w:sz w:val="28"/>
          <w:szCs w:val="28"/>
        </w:rPr>
      </w:pPr>
      <w:r>
        <w:rPr>
          <w:rFonts w:hint="eastAsia" w:ascii="仿宋" w:hAnsi="仿宋" w:eastAsia="仿宋" w:cs="仿宋"/>
          <w:sz w:val="28"/>
          <w:szCs w:val="28"/>
        </w:rPr>
        <w:t xml:space="preserve"> 硫化锂和二硫化锂是作为锂硫电池的关键组成部分，具有高比能量、电化学稳定性等特点，有望在电动车辆和能源存储系统中发挥重要作用。此外，亦可用于特定的制备工艺，如薄膜沉积、涂覆等，对半导体器件性能和可靠性的提升具有重要意义。效益分析：目前已有小规模生产及贩卖。</w:t>
      </w:r>
    </w:p>
    <w:p w14:paraId="7AC8060F">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7CF69C0B">
      <w:pPr>
        <w:rPr>
          <w:rFonts w:hint="eastAsia" w:ascii="仿宋" w:hAnsi="仿宋" w:eastAsia="仿宋" w:cs="仿宋"/>
          <w:sz w:val="28"/>
          <w:szCs w:val="28"/>
        </w:rPr>
      </w:pPr>
      <w:r>
        <w:rPr>
          <w:rFonts w:hint="eastAsia" w:ascii="仿宋" w:hAnsi="仿宋" w:eastAsia="仿宋" w:cs="仿宋"/>
          <w:sz w:val="28"/>
          <w:szCs w:val="28"/>
        </w:rPr>
        <w:t>联系人：吴志鸿</w:t>
      </w:r>
    </w:p>
    <w:p w14:paraId="3B79DC57">
      <w:pPr>
        <w:rPr>
          <w:rFonts w:hint="eastAsia" w:ascii="仿宋" w:hAnsi="仿宋" w:eastAsia="仿宋" w:cs="仿宋"/>
          <w:sz w:val="28"/>
          <w:szCs w:val="28"/>
        </w:rPr>
      </w:pPr>
      <w:r>
        <w:rPr>
          <w:rFonts w:hint="eastAsia" w:ascii="仿宋" w:hAnsi="仿宋" w:eastAsia="仿宋" w:cs="仿宋"/>
          <w:sz w:val="28"/>
          <w:szCs w:val="28"/>
        </w:rPr>
        <w:t>联系方式：18065988070</w:t>
      </w:r>
    </w:p>
    <w:p w14:paraId="1B5CBC04">
      <w:pPr>
        <w:rPr>
          <w:rFonts w:hint="eastAsia" w:ascii="仿宋" w:hAnsi="仿宋" w:eastAsia="仿宋" w:cs="仿宋"/>
          <w:b/>
          <w:bCs/>
          <w:sz w:val="28"/>
          <w:szCs w:val="28"/>
        </w:rPr>
      </w:pPr>
    </w:p>
    <w:p w14:paraId="34C6EFC9">
      <w:pPr>
        <w:rPr>
          <w:rFonts w:hint="eastAsia" w:ascii="仿宋" w:hAnsi="仿宋" w:eastAsia="仿宋" w:cs="仿宋"/>
          <w:b/>
          <w:bCs/>
          <w:sz w:val="28"/>
          <w:szCs w:val="28"/>
        </w:rPr>
      </w:pPr>
      <w:r>
        <w:rPr>
          <w:rFonts w:hint="eastAsia" w:ascii="仿宋" w:hAnsi="仿宋" w:eastAsia="仿宋" w:cs="仿宋"/>
          <w:b/>
          <w:bCs/>
          <w:sz w:val="28"/>
          <w:szCs w:val="28"/>
        </w:rPr>
        <w:t>高纯双氟磺酰亚胺锂的产业化技术示范</w:t>
      </w:r>
    </w:p>
    <w:p w14:paraId="708F7840">
      <w:pPr>
        <w:ind w:firstLine="560" w:firstLineChars="200"/>
        <w:rPr>
          <w:rFonts w:hint="eastAsia" w:ascii="仿宋" w:hAnsi="仿宋" w:eastAsia="仿宋" w:cs="仿宋"/>
          <w:sz w:val="28"/>
          <w:szCs w:val="28"/>
        </w:rPr>
      </w:pPr>
      <w:r>
        <w:rPr>
          <w:rFonts w:hint="eastAsia" w:ascii="仿宋" w:hAnsi="仿宋" w:eastAsia="仿宋" w:cs="仿宋"/>
          <w:sz w:val="28"/>
          <w:szCs w:val="28"/>
        </w:rPr>
        <w:t>本项开发了制备高纯双氟磺酰亚胺锂的低温环保型新工艺并产业化，以氯磺酸、氨基磺酸、二氯亚砜等为原料制备成双氯代磺酰亚胺，氟化后成盐得到成品双氟磺酰亚胺锂、以氟烷基磺酰氟为催化剂，避免子金属离子的引入，关键成盐步骤都成功避开加热操作，并采用非水体系并避免无机碱性锂反应水的产生，所有溶剂能方便回收套用，经济实惠，后处理简单。</w:t>
      </w:r>
    </w:p>
    <w:p w14:paraId="6A30A288">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2D9E9B4B">
      <w:pPr>
        <w:rPr>
          <w:rFonts w:hint="eastAsia" w:ascii="仿宋" w:hAnsi="仿宋" w:eastAsia="仿宋" w:cs="仿宋"/>
          <w:sz w:val="28"/>
          <w:szCs w:val="28"/>
        </w:rPr>
      </w:pPr>
      <w:r>
        <w:rPr>
          <w:rFonts w:hint="eastAsia" w:ascii="仿宋" w:hAnsi="仿宋" w:eastAsia="仿宋" w:cs="仿宋"/>
          <w:sz w:val="28"/>
          <w:szCs w:val="28"/>
        </w:rPr>
        <w:t>联系人：肖旺钏</w:t>
      </w:r>
    </w:p>
    <w:p w14:paraId="0DE25C1C">
      <w:pPr>
        <w:rPr>
          <w:rFonts w:hint="eastAsia" w:ascii="仿宋" w:hAnsi="仿宋" w:eastAsia="仿宋" w:cs="仿宋"/>
          <w:sz w:val="28"/>
          <w:szCs w:val="28"/>
        </w:rPr>
      </w:pPr>
      <w:r>
        <w:rPr>
          <w:rFonts w:hint="eastAsia" w:ascii="仿宋" w:hAnsi="仿宋" w:eastAsia="仿宋" w:cs="仿宋"/>
          <w:sz w:val="28"/>
          <w:szCs w:val="28"/>
        </w:rPr>
        <w:t>联系方式：18005985351</w:t>
      </w:r>
    </w:p>
    <w:p w14:paraId="254A9559">
      <w:pPr>
        <w:rPr>
          <w:rFonts w:hint="eastAsia" w:ascii="仿宋" w:hAnsi="仿宋" w:eastAsia="仿宋" w:cs="仿宋"/>
          <w:b/>
          <w:bCs/>
          <w:sz w:val="28"/>
          <w:szCs w:val="28"/>
        </w:rPr>
      </w:pPr>
    </w:p>
    <w:p w14:paraId="7D0BECDB">
      <w:pPr>
        <w:rPr>
          <w:rFonts w:hint="eastAsia" w:ascii="仿宋" w:hAnsi="仿宋" w:eastAsia="仿宋" w:cs="仿宋"/>
          <w:b/>
          <w:bCs/>
          <w:sz w:val="28"/>
          <w:szCs w:val="28"/>
        </w:rPr>
      </w:pPr>
      <w:r>
        <w:rPr>
          <w:rFonts w:hint="eastAsia" w:ascii="仿宋" w:hAnsi="仿宋" w:eastAsia="仿宋" w:cs="仿宋"/>
          <w:b/>
          <w:bCs/>
          <w:sz w:val="28"/>
          <w:szCs w:val="28"/>
        </w:rPr>
        <w:t>高性能酚醛树脂及其模塑料</w:t>
      </w:r>
    </w:p>
    <w:p w14:paraId="757B103C">
      <w:pPr>
        <w:ind w:firstLine="560" w:firstLineChars="200"/>
        <w:rPr>
          <w:rFonts w:hint="eastAsia" w:ascii="仿宋" w:hAnsi="仿宋" w:eastAsia="仿宋" w:cs="仿宋"/>
          <w:sz w:val="28"/>
          <w:szCs w:val="28"/>
        </w:rPr>
      </w:pPr>
      <w:r>
        <w:rPr>
          <w:rFonts w:hint="eastAsia" w:ascii="仿宋" w:hAnsi="仿宋" w:eastAsia="仿宋" w:cs="仿宋"/>
          <w:sz w:val="28"/>
          <w:szCs w:val="28"/>
        </w:rPr>
        <w:t>采用腰果酚和硼对酚醛树脂进行改性，在弱酸催化下，实现腰果酚替代量达到30%且树脂软化点可控，改性树脂可用于酚醛模塑料、刹车片、轮胎助剂、覆铜板等领域，制备的模塑料具有韧性好、耐热高、成本低的优点，可广泛应用于家用电器零部件、高低压电器和新能源隔板等方面，具有广阔的市场前景和良好的竞争优势。</w:t>
      </w:r>
    </w:p>
    <w:p w14:paraId="621EC753">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2DF14058">
      <w:pPr>
        <w:rPr>
          <w:rFonts w:hint="eastAsia" w:ascii="仿宋" w:hAnsi="仿宋" w:eastAsia="仿宋" w:cs="仿宋"/>
          <w:sz w:val="28"/>
          <w:szCs w:val="28"/>
        </w:rPr>
      </w:pPr>
      <w:r>
        <w:rPr>
          <w:rFonts w:hint="eastAsia" w:ascii="仿宋" w:hAnsi="仿宋" w:eastAsia="仿宋" w:cs="仿宋"/>
          <w:sz w:val="28"/>
          <w:szCs w:val="28"/>
        </w:rPr>
        <w:t>联系人：黄世俊</w:t>
      </w:r>
    </w:p>
    <w:p w14:paraId="7E9B3A0D">
      <w:pPr>
        <w:rPr>
          <w:rFonts w:hint="eastAsia" w:ascii="仿宋" w:hAnsi="仿宋" w:eastAsia="仿宋" w:cs="仿宋"/>
          <w:sz w:val="28"/>
          <w:szCs w:val="28"/>
        </w:rPr>
      </w:pPr>
      <w:r>
        <w:rPr>
          <w:rFonts w:hint="eastAsia" w:ascii="仿宋" w:hAnsi="仿宋" w:eastAsia="仿宋" w:cs="仿宋"/>
          <w:sz w:val="28"/>
          <w:szCs w:val="28"/>
        </w:rPr>
        <w:t>联系方式：18960507121</w:t>
      </w:r>
    </w:p>
    <w:p w14:paraId="7EBCA807">
      <w:pPr>
        <w:rPr>
          <w:rFonts w:hint="eastAsia" w:ascii="仿宋" w:hAnsi="仿宋" w:eastAsia="仿宋" w:cs="仿宋"/>
          <w:b/>
          <w:bCs/>
          <w:sz w:val="28"/>
          <w:szCs w:val="28"/>
        </w:rPr>
      </w:pPr>
    </w:p>
    <w:p w14:paraId="7E77FEA4">
      <w:pPr>
        <w:rPr>
          <w:rFonts w:hint="eastAsia" w:ascii="仿宋" w:hAnsi="仿宋" w:eastAsia="仿宋" w:cs="仿宋"/>
          <w:b/>
          <w:bCs/>
          <w:sz w:val="28"/>
          <w:szCs w:val="28"/>
        </w:rPr>
      </w:pPr>
      <w:r>
        <w:rPr>
          <w:rFonts w:hint="eastAsia" w:ascii="仿宋" w:hAnsi="仿宋" w:eastAsia="仿宋" w:cs="仿宋"/>
          <w:b/>
          <w:bCs/>
          <w:sz w:val="28"/>
          <w:szCs w:val="28"/>
        </w:rPr>
        <w:t>乙醇选择性复合膜</w:t>
      </w:r>
    </w:p>
    <w:p w14:paraId="4C5BDEA3">
      <w:pPr>
        <w:ind w:firstLine="560" w:firstLineChars="200"/>
        <w:rPr>
          <w:rFonts w:hint="eastAsia" w:ascii="仿宋" w:hAnsi="仿宋" w:eastAsia="仿宋" w:cs="仿宋"/>
          <w:sz w:val="28"/>
          <w:szCs w:val="28"/>
        </w:rPr>
      </w:pPr>
      <w:r>
        <w:rPr>
          <w:rFonts w:hint="eastAsia" w:ascii="仿宋" w:hAnsi="仿宋" w:eastAsia="仿宋" w:cs="仿宋"/>
          <w:sz w:val="28"/>
          <w:szCs w:val="28"/>
        </w:rPr>
        <w:t>乙醇能够以很高的比例加入到汽油中，大大提高汽油的燃烧效率。渗透汽化膜分离技术具有分离选择性好、能耗低、无污染的优点。本项目制备了一种乙醇选择性渗透汽化复合膜，采用改性二氧化硅作为填充剂，添加到聚二甲基硅氧烷(PDMS)基体中，，制备了平板渗透汽化复合膜，具有比较好的乙醇分离能力。</w:t>
      </w:r>
    </w:p>
    <w:p w14:paraId="132F3092">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76AD7DD1">
      <w:pPr>
        <w:rPr>
          <w:rFonts w:hint="eastAsia" w:ascii="仿宋" w:hAnsi="仿宋" w:eastAsia="仿宋" w:cs="仿宋"/>
          <w:sz w:val="28"/>
          <w:szCs w:val="28"/>
        </w:rPr>
      </w:pPr>
      <w:r>
        <w:rPr>
          <w:rFonts w:hint="eastAsia" w:ascii="仿宋" w:hAnsi="仿宋" w:eastAsia="仿宋" w:cs="仿宋"/>
          <w:sz w:val="28"/>
          <w:szCs w:val="28"/>
        </w:rPr>
        <w:t>联系人：兰永强</w:t>
      </w:r>
    </w:p>
    <w:p w14:paraId="488107C6">
      <w:pPr>
        <w:rPr>
          <w:rFonts w:hint="eastAsia" w:ascii="仿宋" w:hAnsi="仿宋" w:eastAsia="仿宋" w:cs="仿宋"/>
          <w:sz w:val="28"/>
          <w:szCs w:val="28"/>
        </w:rPr>
      </w:pPr>
      <w:r>
        <w:rPr>
          <w:rFonts w:hint="eastAsia" w:ascii="仿宋" w:hAnsi="仿宋" w:eastAsia="仿宋" w:cs="仿宋"/>
          <w:sz w:val="28"/>
          <w:szCs w:val="28"/>
        </w:rPr>
        <w:t>联系方式：17350332379</w:t>
      </w:r>
    </w:p>
    <w:p w14:paraId="6A074BEF">
      <w:pPr>
        <w:rPr>
          <w:rFonts w:hint="eastAsia" w:ascii="仿宋" w:hAnsi="仿宋" w:eastAsia="仿宋" w:cs="仿宋"/>
          <w:b/>
          <w:bCs/>
          <w:sz w:val="28"/>
          <w:szCs w:val="28"/>
        </w:rPr>
      </w:pPr>
    </w:p>
    <w:p w14:paraId="15BF35C1">
      <w:pPr>
        <w:rPr>
          <w:rFonts w:hint="eastAsia" w:ascii="仿宋" w:hAnsi="仿宋" w:eastAsia="仿宋" w:cs="仿宋"/>
          <w:b/>
          <w:bCs/>
          <w:sz w:val="28"/>
          <w:szCs w:val="28"/>
        </w:rPr>
      </w:pPr>
      <w:r>
        <w:rPr>
          <w:rFonts w:hint="eastAsia" w:ascii="仿宋" w:hAnsi="仿宋" w:eastAsia="仿宋" w:cs="仿宋"/>
          <w:b/>
          <w:bCs/>
          <w:sz w:val="28"/>
          <w:szCs w:val="28"/>
        </w:rPr>
        <w:t>利用工业副产物制备合金添加剂氟硅酸钾</w:t>
      </w:r>
    </w:p>
    <w:p w14:paraId="1AC662BB">
      <w:pPr>
        <w:ind w:firstLine="560" w:firstLineChars="200"/>
        <w:rPr>
          <w:rFonts w:hint="eastAsia" w:ascii="仿宋" w:hAnsi="仿宋" w:eastAsia="仿宋" w:cs="仿宋"/>
          <w:sz w:val="28"/>
          <w:szCs w:val="28"/>
        </w:rPr>
      </w:pPr>
      <w:r>
        <w:rPr>
          <w:rFonts w:hint="eastAsia" w:ascii="仿宋" w:hAnsi="仿宋" w:eastAsia="仿宋" w:cs="仿宋"/>
          <w:sz w:val="28"/>
          <w:szCs w:val="28"/>
        </w:rPr>
        <w:t>采用对废酸、废钾、废硼砂等工业危废进行资源化处理，为获得高品质的氟硼酸钾提供原材料保证。优化氟硼酸钾生产工艺，使处理后废钾、废硼砂、废酸等原料的适应性增强，并确定最佳的氟硼酸钾的合成配比、反应时间、温度、搅拌方式等参数，保证产品品质，降低生产成本，有效合理地利用工业危废，实现其资源循环。</w:t>
      </w:r>
    </w:p>
    <w:p w14:paraId="6CB3DEF9">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343BD31B">
      <w:pPr>
        <w:rPr>
          <w:rFonts w:hint="eastAsia" w:ascii="仿宋" w:hAnsi="仿宋" w:eastAsia="仿宋" w:cs="仿宋"/>
          <w:sz w:val="28"/>
          <w:szCs w:val="28"/>
        </w:rPr>
      </w:pPr>
      <w:r>
        <w:rPr>
          <w:rFonts w:hint="eastAsia" w:ascii="仿宋" w:hAnsi="仿宋" w:eastAsia="仿宋" w:cs="仿宋"/>
          <w:sz w:val="28"/>
          <w:szCs w:val="28"/>
        </w:rPr>
        <w:t>联系人：林福星</w:t>
      </w:r>
    </w:p>
    <w:p w14:paraId="27A440F4">
      <w:pPr>
        <w:rPr>
          <w:rFonts w:hint="eastAsia" w:ascii="仿宋" w:hAnsi="仿宋" w:eastAsia="仿宋" w:cs="仿宋"/>
          <w:sz w:val="28"/>
          <w:szCs w:val="28"/>
        </w:rPr>
      </w:pPr>
      <w:r>
        <w:rPr>
          <w:rFonts w:hint="eastAsia" w:ascii="仿宋" w:hAnsi="仿宋" w:eastAsia="仿宋" w:cs="仿宋"/>
          <w:sz w:val="28"/>
          <w:szCs w:val="28"/>
        </w:rPr>
        <w:t>联系方式：19906988205</w:t>
      </w:r>
    </w:p>
    <w:p w14:paraId="07B135DA">
      <w:pPr>
        <w:rPr>
          <w:rFonts w:hint="eastAsia" w:ascii="仿宋" w:hAnsi="仿宋" w:eastAsia="仿宋" w:cs="仿宋"/>
          <w:b/>
          <w:bCs/>
          <w:color w:val="000000"/>
          <w:sz w:val="28"/>
          <w:szCs w:val="28"/>
        </w:rPr>
      </w:pPr>
    </w:p>
    <w:p w14:paraId="4022F84C">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副产物R115资源化合成R116产业化技术</w:t>
      </w:r>
    </w:p>
    <w:p w14:paraId="3501CA43">
      <w:pPr>
        <w:rPr>
          <w:rFonts w:hint="eastAsia" w:ascii="仿宋" w:hAnsi="仿宋" w:eastAsia="仿宋" w:cs="仿宋"/>
          <w:sz w:val="28"/>
          <w:szCs w:val="28"/>
        </w:rPr>
      </w:pPr>
      <w:r>
        <w:rPr>
          <w:rFonts w:hint="eastAsia" w:ascii="仿宋" w:hAnsi="仿宋" w:eastAsia="仿宋" w:cs="仿宋"/>
          <w:sz w:val="28"/>
          <w:szCs w:val="28"/>
        </w:rPr>
        <w:t xml:space="preserve">   在生产五氟乙烷（R125）制冷剂企业中，针对现有工艺中R125副产物一氯五氟乙烷（R115）无法资源化再利用的难题，将副产物中的R115进行提纯，再与氟化氢氟化催化制备六氟乙烷（R116）；使得R125的副产物R115不再需要进行焚烧处理，变废为宝资源化利用，经济环保效益显著，增强企业核心竞争力。福建省R125的同类装置产能约15万吨（含拟建在建项目），本项目的实施，优化了产品结构，延长了产品链，提高了产品附加值，可获得可观的经济效益和社会效益，若推广采用本项目的生产工艺后，可实现全省新增产值3-6亿元。</w:t>
      </w:r>
    </w:p>
    <w:p w14:paraId="2F6A0535">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564636EF">
      <w:pPr>
        <w:rPr>
          <w:rFonts w:hint="eastAsia" w:ascii="仿宋" w:hAnsi="仿宋" w:eastAsia="仿宋" w:cs="仿宋"/>
          <w:sz w:val="28"/>
          <w:szCs w:val="28"/>
        </w:rPr>
      </w:pPr>
      <w:r>
        <w:rPr>
          <w:rFonts w:hint="eastAsia" w:ascii="仿宋" w:hAnsi="仿宋" w:eastAsia="仿宋" w:cs="仿宋"/>
          <w:sz w:val="28"/>
          <w:szCs w:val="28"/>
        </w:rPr>
        <w:t>联系人：董国文</w:t>
      </w:r>
    </w:p>
    <w:p w14:paraId="4FC5C3C7">
      <w:pPr>
        <w:rPr>
          <w:rFonts w:hint="eastAsia" w:ascii="仿宋" w:hAnsi="仿宋" w:eastAsia="仿宋" w:cs="仿宋"/>
          <w:sz w:val="28"/>
          <w:szCs w:val="28"/>
        </w:rPr>
      </w:pPr>
      <w:r>
        <w:rPr>
          <w:rFonts w:hint="eastAsia" w:ascii="仿宋" w:hAnsi="仿宋" w:eastAsia="仿宋" w:cs="仿宋"/>
          <w:sz w:val="28"/>
          <w:szCs w:val="28"/>
        </w:rPr>
        <w:t>联系方式：18005985779</w:t>
      </w:r>
    </w:p>
    <w:p w14:paraId="37D1B769">
      <w:pPr>
        <w:rPr>
          <w:rFonts w:hint="eastAsia" w:ascii="仿宋" w:hAnsi="仿宋" w:eastAsia="仿宋" w:cs="仿宋"/>
          <w:b/>
          <w:bCs/>
          <w:sz w:val="28"/>
          <w:szCs w:val="28"/>
        </w:rPr>
      </w:pPr>
    </w:p>
    <w:p w14:paraId="1C6729B4">
      <w:pPr>
        <w:rPr>
          <w:rFonts w:hint="eastAsia" w:ascii="仿宋" w:hAnsi="仿宋" w:eastAsia="仿宋" w:cs="仿宋"/>
          <w:sz w:val="28"/>
          <w:szCs w:val="28"/>
        </w:rPr>
      </w:pPr>
      <w:r>
        <w:rPr>
          <w:rFonts w:hint="eastAsia" w:ascii="仿宋" w:hAnsi="仿宋" w:eastAsia="仿宋" w:cs="仿宋"/>
          <w:b/>
          <w:bCs/>
          <w:sz w:val="28"/>
          <w:szCs w:val="28"/>
        </w:rPr>
        <w:t>纳米纤维素改性水性聚氨酯鞋用胶的制备技术</w:t>
      </w:r>
    </w:p>
    <w:p w14:paraId="5720D363">
      <w:pPr>
        <w:ind w:firstLine="560" w:firstLineChars="200"/>
        <w:rPr>
          <w:rFonts w:hint="eastAsia" w:ascii="仿宋" w:hAnsi="仿宋" w:eastAsia="仿宋" w:cs="仿宋"/>
          <w:sz w:val="28"/>
          <w:szCs w:val="28"/>
        </w:rPr>
      </w:pPr>
      <w:r>
        <w:rPr>
          <w:rFonts w:hint="eastAsia" w:ascii="仿宋" w:hAnsi="仿宋" w:eastAsia="仿宋" w:cs="仿宋"/>
          <w:sz w:val="28"/>
          <w:szCs w:val="28"/>
        </w:rPr>
        <w:t>经表面接枝处理的纳米纤维素（CNC）原位均匀分散于水性聚氨酯，成功制备出符合鞋用胶黏性、热稳定性和耐水性要求的水性聚氨酯胶。产品克服油性聚氨酯胶采用有机溶剂对生产环境的影响，采用水溶剂，经纳米纤维素改性，具有绿色环保、耐候、耐热稳定性好的特点，符合可持续发展，应用前景广阔。</w:t>
      </w:r>
    </w:p>
    <w:p w14:paraId="6FFDD73A">
      <w:pPr>
        <w:rPr>
          <w:rFonts w:hint="eastAsia" w:ascii="仿宋" w:hAnsi="仿宋" w:eastAsia="仿宋" w:cs="仿宋"/>
          <w:sz w:val="28"/>
          <w:szCs w:val="28"/>
        </w:rPr>
      </w:pPr>
      <w:r>
        <w:rPr>
          <w:rFonts w:hint="eastAsia" w:ascii="仿宋" w:hAnsi="仿宋" w:eastAsia="仿宋" w:cs="仿宋"/>
          <w:sz w:val="28"/>
          <w:szCs w:val="28"/>
        </w:rPr>
        <w:t xml:space="preserve">联系单位：三明学院  </w:t>
      </w:r>
    </w:p>
    <w:p w14:paraId="2DE7FAF4">
      <w:pPr>
        <w:rPr>
          <w:rFonts w:hint="eastAsia" w:ascii="仿宋" w:hAnsi="仿宋" w:eastAsia="仿宋" w:cs="仿宋"/>
          <w:sz w:val="28"/>
          <w:szCs w:val="28"/>
        </w:rPr>
      </w:pPr>
      <w:r>
        <w:rPr>
          <w:rFonts w:hint="eastAsia" w:ascii="仿宋" w:hAnsi="仿宋" w:eastAsia="仿宋" w:cs="仿宋"/>
          <w:sz w:val="28"/>
          <w:szCs w:val="28"/>
        </w:rPr>
        <w:t>联系人：苏志忠</w:t>
      </w:r>
    </w:p>
    <w:p w14:paraId="7F7CF13C">
      <w:pPr>
        <w:rPr>
          <w:rFonts w:hint="eastAsia" w:ascii="仿宋" w:hAnsi="仿宋" w:eastAsia="仿宋" w:cs="仿宋"/>
          <w:sz w:val="28"/>
          <w:szCs w:val="28"/>
        </w:rPr>
      </w:pPr>
      <w:r>
        <w:rPr>
          <w:rFonts w:hint="eastAsia" w:ascii="仿宋" w:hAnsi="仿宋" w:eastAsia="仿宋" w:cs="仿宋"/>
          <w:sz w:val="28"/>
          <w:szCs w:val="28"/>
        </w:rPr>
        <w:t>联系方式：18005985809</w:t>
      </w:r>
    </w:p>
    <w:p w14:paraId="2EBC379F">
      <w:pPr>
        <w:ind w:firstLine="560" w:firstLineChars="200"/>
        <w:rPr>
          <w:rFonts w:hint="eastAsia" w:ascii="仿宋" w:hAnsi="仿宋" w:eastAsia="仿宋" w:cs="仿宋"/>
          <w:sz w:val="28"/>
          <w:szCs w:val="28"/>
        </w:rPr>
      </w:pPr>
    </w:p>
    <w:p w14:paraId="4F5935F4">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疏水磁性纤维素气凝胶</w:t>
      </w:r>
    </w:p>
    <w:p w14:paraId="5C2CE7FB">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采用来源广、价格低廉的生物质材料纤维素为主要原料，通过共混、交联、冷冻干燥等方法制得疏水磁性纤维素气凝胶。该产品具有油水分离性能好，易通过磁分离循环回收，操作简单，分离效率高，成本低等优点，可用于处理含油污水，是一种绿色环保型吸油材料，具有良好的经济效益和应用前景。</w:t>
      </w:r>
    </w:p>
    <w:p w14:paraId="18FD293C">
      <w:pPr>
        <w:pStyle w:val="3"/>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联系单位</w:t>
      </w:r>
      <w:r>
        <w:rPr>
          <w:rFonts w:hint="eastAsia" w:ascii="仿宋" w:hAnsi="仿宋" w:eastAsia="仿宋" w:cs="仿宋"/>
          <w:kern w:val="2"/>
          <w:sz w:val="28"/>
          <w:szCs w:val="28"/>
        </w:rPr>
        <w:t>：莆田学院</w:t>
      </w:r>
    </w:p>
    <w:p w14:paraId="4FA41C9B">
      <w:pPr>
        <w:pStyle w:val="2"/>
        <w:rPr>
          <w:rFonts w:hint="eastAsia" w:ascii="仿宋" w:hAnsi="仿宋" w:eastAsia="仿宋" w:cs="仿宋"/>
          <w:color w:val="000000"/>
          <w:sz w:val="28"/>
          <w:szCs w:val="28"/>
        </w:rPr>
      </w:pPr>
      <w:r>
        <w:rPr>
          <w:rFonts w:hint="eastAsia" w:ascii="仿宋" w:hAnsi="仿宋" w:eastAsia="仿宋" w:cs="仿宋"/>
          <w:sz w:val="28"/>
          <w:szCs w:val="28"/>
        </w:rPr>
        <w:t>联系</w:t>
      </w:r>
      <w:r>
        <w:rPr>
          <w:rFonts w:hint="eastAsia" w:ascii="仿宋" w:hAnsi="仿宋" w:eastAsia="仿宋" w:cs="仿宋"/>
          <w:color w:val="000000"/>
          <w:sz w:val="28"/>
          <w:szCs w:val="28"/>
        </w:rPr>
        <w:t>人：傅明连</w:t>
      </w:r>
    </w:p>
    <w:p w14:paraId="75C10FC6">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联系方式：13959599688</w:t>
      </w:r>
    </w:p>
    <w:p w14:paraId="1847C98E">
      <w:pPr>
        <w:rPr>
          <w:rFonts w:hint="eastAsia" w:ascii="仿宋" w:hAnsi="仿宋" w:eastAsia="仿宋" w:cs="仿宋"/>
          <w:b/>
          <w:bCs/>
          <w:color w:val="000000"/>
          <w:sz w:val="28"/>
          <w:szCs w:val="28"/>
        </w:rPr>
      </w:pPr>
    </w:p>
    <w:p w14:paraId="6BC1AEAA">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透明膨胀阻燃光固化涂料</w:t>
      </w:r>
    </w:p>
    <w:p w14:paraId="155336F2">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通过一步法制备了一种集酸源、气源和部分碳源于一体的含金属离子的活性膨胀阻燃剂，该阻燃剂可与环氧丙烯酸酯共聚制备成光固化透明阻燃涂料，其成本低，施工工艺简单、阻燃性能好，且涂层透明性高，适于用作古木建筑、名贵家具及布艺装饰等领域防火专用涂料。该阻燃涂料市场需求量，附加值高，产业化前景广阔。</w:t>
      </w:r>
    </w:p>
    <w:p w14:paraId="35C97806">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联系单位：莆田学院</w:t>
      </w:r>
    </w:p>
    <w:p w14:paraId="3543F09B">
      <w:pPr>
        <w:pStyle w:val="2"/>
        <w:rPr>
          <w:rFonts w:hint="eastAsia" w:ascii="仿宋" w:hAnsi="仿宋" w:eastAsia="仿宋" w:cs="仿宋"/>
          <w:color w:val="000000"/>
          <w:sz w:val="28"/>
          <w:szCs w:val="28"/>
        </w:rPr>
      </w:pPr>
      <w:r>
        <w:rPr>
          <w:rFonts w:hint="eastAsia" w:ascii="仿宋" w:hAnsi="仿宋" w:eastAsia="仿宋" w:cs="仿宋"/>
          <w:color w:val="000000"/>
          <w:sz w:val="28"/>
          <w:szCs w:val="28"/>
        </w:rPr>
        <w:t>联系人：杨磊</w:t>
      </w:r>
    </w:p>
    <w:p w14:paraId="357E9839">
      <w:pPr>
        <w:pStyle w:val="3"/>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联系方式：15860005895</w:t>
      </w:r>
    </w:p>
    <w:p w14:paraId="462846D1">
      <w:pPr>
        <w:pStyle w:val="2"/>
        <w:rPr>
          <w:rFonts w:hint="eastAsia" w:ascii="仿宋" w:hAnsi="仿宋" w:eastAsia="仿宋" w:cs="仿宋"/>
          <w:sz w:val="28"/>
          <w:szCs w:val="28"/>
        </w:rPr>
      </w:pPr>
    </w:p>
    <w:p w14:paraId="5A6FE6D7">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长余辉夜光鞋材</w:t>
      </w:r>
    </w:p>
    <w:p w14:paraId="14B1B280">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本成果利用稀土长余辉发光材料具备的高亮度、余辉时间长优点，通过对发光粉体进行表面包覆处理，经发泡后制备高发光度的长余辉夜光EVA鞋材，具有炫酷和夜晚警示的功能，在运动鞋、休闲鞋、童鞋上均有广泛的应用前景。本成果已经在国内相关鞋材品牌商获得实际应用，具有较高的经济附加值。</w:t>
      </w:r>
    </w:p>
    <w:p w14:paraId="118FC39B">
      <w:pPr>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联系单位：福建省莆田嘉源鞋业有限公司</w:t>
      </w:r>
    </w:p>
    <w:p w14:paraId="6152BA9A">
      <w:pPr>
        <w:rPr>
          <w:rFonts w:hint="eastAsia" w:ascii="仿宋" w:hAnsi="仿宋" w:eastAsia="仿宋" w:cs="仿宋"/>
          <w:color w:val="000000"/>
          <w:sz w:val="28"/>
          <w:szCs w:val="28"/>
        </w:rPr>
      </w:pPr>
      <w:r>
        <w:rPr>
          <w:rFonts w:hint="eastAsia" w:ascii="仿宋" w:hAnsi="仿宋" w:eastAsia="仿宋" w:cs="仿宋"/>
          <w:color w:val="000000"/>
          <w:sz w:val="28"/>
          <w:szCs w:val="28"/>
        </w:rPr>
        <w:t>联系人：林凤龙</w:t>
      </w:r>
    </w:p>
    <w:p w14:paraId="5467BD71">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联系方式：13606945007</w:t>
      </w:r>
    </w:p>
    <w:p w14:paraId="4DEF3A2A">
      <w:pPr>
        <w:rPr>
          <w:rFonts w:hint="eastAsia" w:ascii="仿宋" w:hAnsi="仿宋" w:eastAsia="仿宋" w:cs="仿宋"/>
          <w:sz w:val="28"/>
          <w:szCs w:val="28"/>
        </w:rPr>
      </w:pPr>
    </w:p>
    <w:p w14:paraId="5484F472">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海盐高值化产品研发与产业化</w:t>
      </w:r>
    </w:p>
    <w:p w14:paraId="09F9CC21">
      <w:pPr>
        <w:ind w:firstLine="432" w:firstLineChars="150"/>
        <w:rPr>
          <w:rFonts w:hint="eastAsia" w:ascii="仿宋" w:hAnsi="仿宋" w:eastAsia="仿宋" w:cs="仿宋"/>
          <w:sz w:val="28"/>
          <w:szCs w:val="28"/>
        </w:rPr>
      </w:pPr>
      <w:r>
        <w:rPr>
          <w:rFonts w:hint="eastAsia" w:ascii="仿宋" w:hAnsi="仿宋" w:eastAsia="仿宋" w:cs="仿宋"/>
          <w:spacing w:val="4"/>
          <w:sz w:val="28"/>
          <w:szCs w:val="28"/>
        </w:rPr>
        <w:t>项目围绕我省海盐资源的高值化利用开展研究，研发了以海盐为主要原料的海盐工艺品、盐医空间建筑装饰材料及海盐系列护肤品等高值化系列产品；同时研制了海盐刮痧板及其配套的按摩油、海盐理疗系列健康护理产品。申请相关技术专利5件，部分产品已完成中试，具有良好的社会、经济和生态效益，研发产品预期推广应用前景广阔。</w:t>
      </w:r>
    </w:p>
    <w:p w14:paraId="22A6B549">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福建师范大学生命科学学院</w:t>
      </w:r>
    </w:p>
    <w:p w14:paraId="641DDF0B">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陈庆华</w:t>
      </w:r>
    </w:p>
    <w:p w14:paraId="0A45D9AA">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059122869422</w:t>
      </w:r>
    </w:p>
    <w:p w14:paraId="5E428E60">
      <w:pPr>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一种可注射抗菌水凝胶材料</w:t>
      </w:r>
    </w:p>
    <w:p w14:paraId="17EE112D">
      <w:pPr>
        <w:rPr>
          <w:rFonts w:hint="eastAsia" w:ascii="仿宋" w:hAnsi="仿宋" w:eastAsia="仿宋" w:cs="仿宋"/>
          <w:color w:val="000000"/>
          <w:sz w:val="28"/>
          <w:szCs w:val="28"/>
        </w:rPr>
      </w:pPr>
      <w:r>
        <w:rPr>
          <w:rFonts w:hint="eastAsia" w:ascii="仿宋" w:hAnsi="仿宋" w:eastAsia="仿宋" w:cs="仿宋"/>
          <w:sz w:val="28"/>
          <w:szCs w:val="28"/>
        </w:rPr>
        <w:t>本成果涉及一种可注射抗菌水凝胶材料，该水凝胶由改性后的透明质酸和氧化壳聚糖组成，具有可注射性、良好的生物相容性和组织黏附性能。此外，水凝胶形成过程中生成常见的杀菌剂次氯酸，可达到瞬间杀菌的作用，而氧化壳聚糖上所带正电荷能实现可持续抗菌，适用于伤口抗菌敷料材料。</w:t>
      </w:r>
    </w:p>
    <w:p w14:paraId="283C9265">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福建师范大学化学与材料学院</w:t>
      </w:r>
    </w:p>
    <w:p w14:paraId="7A8C0C95">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肖秀峰</w:t>
      </w:r>
    </w:p>
    <w:p w14:paraId="0730CD3F">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13799307879</w:t>
      </w:r>
    </w:p>
    <w:p w14:paraId="5C3EBD04">
      <w:pPr>
        <w:rPr>
          <w:rFonts w:hint="eastAsia" w:ascii="仿宋" w:hAnsi="仿宋" w:eastAsia="仿宋" w:cs="仿宋"/>
          <w:sz w:val="28"/>
          <w:szCs w:val="28"/>
        </w:rPr>
      </w:pPr>
    </w:p>
    <w:p w14:paraId="1BB8C22B">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环境友好型塑胶产品</w:t>
      </w:r>
    </w:p>
    <w:p w14:paraId="75329C01">
      <w:pPr>
        <w:rPr>
          <w:rFonts w:hint="eastAsia" w:ascii="仿宋" w:hAnsi="仿宋" w:eastAsia="仿宋" w:cs="仿宋"/>
          <w:sz w:val="28"/>
          <w:szCs w:val="28"/>
        </w:rPr>
      </w:pPr>
      <w:r>
        <w:rPr>
          <w:rStyle w:val="11"/>
          <w:rFonts w:hint="eastAsia" w:ascii="仿宋" w:hAnsi="仿宋" w:eastAsia="仿宋" w:cs="仿宋"/>
          <w:sz w:val="28"/>
          <w:szCs w:val="28"/>
        </w:rPr>
        <w:t>日益增长的环保意识以及在可持续发展理念的推动下，环保型聚合物逐步替代传统聚合物被广泛应用，环保型染料是用于染色加工的色素，我们将研究的重点逐渐转向环保型染料，从而实现色母粒的绿色化应用，并且在生产过程中可以实现低排放乃至零排放的目标。</w:t>
      </w:r>
      <w:r>
        <w:rPr>
          <w:rFonts w:hint="eastAsia" w:ascii="仿宋" w:hAnsi="仿宋" w:eastAsia="仿宋" w:cs="仿宋"/>
          <w:sz w:val="28"/>
          <w:szCs w:val="28"/>
        </w:rPr>
        <w:t>因此，设计了环保型染料色母粒，对塑胶产品的着色具有积极的意义，可广泛应用在塑料制品中。</w:t>
      </w:r>
    </w:p>
    <w:p w14:paraId="18E93E98">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福建师范大学环境与资源学院</w:t>
      </w:r>
    </w:p>
    <w:p w14:paraId="0E832272">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刘键熙</w:t>
      </w:r>
    </w:p>
    <w:p w14:paraId="194460AE">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18060759956</w:t>
      </w:r>
    </w:p>
    <w:p w14:paraId="664961F8">
      <w:pPr>
        <w:rPr>
          <w:rFonts w:hint="eastAsia" w:ascii="仿宋" w:hAnsi="仿宋" w:eastAsia="仿宋" w:cs="仿宋"/>
          <w:b/>
          <w:bCs/>
          <w:snapToGrid w:val="0"/>
          <w:color w:val="000000"/>
          <w:kern w:val="0"/>
          <w:sz w:val="28"/>
          <w:szCs w:val="28"/>
        </w:rPr>
      </w:pPr>
    </w:p>
    <w:p w14:paraId="46CDA91B">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木塑复合材料</w:t>
      </w:r>
    </w:p>
    <w:p w14:paraId="1A789A27">
      <w:pPr>
        <w:ind w:firstLine="560" w:firstLineChars="200"/>
        <w:rPr>
          <w:rFonts w:hint="eastAsia" w:ascii="仿宋" w:hAnsi="仿宋" w:eastAsia="仿宋" w:cs="仿宋"/>
          <w:sz w:val="28"/>
          <w:szCs w:val="28"/>
        </w:rPr>
      </w:pPr>
      <w:r>
        <w:rPr>
          <w:rFonts w:hint="eastAsia" w:ascii="仿宋" w:hAnsi="仿宋" w:eastAsia="仿宋" w:cs="仿宋"/>
          <w:sz w:val="28"/>
          <w:szCs w:val="28"/>
        </w:rPr>
        <w:t>采用自主知识产权技术改性农林废弃物粉末并填充塑料，开发环境友好的木塑复合材料，价廉、防虫防腐、易加工和可回收利用，可替代木材应用于地板、天花板、踢脚线、建筑模板、汽车内饰件、包装和物流等领域。2023年我国实木地板销售0.48亿平方米，若仅在该领域部分以塑代木，将给木塑产业带来广阔的发展机遇，极具经济和社会效益</w:t>
      </w:r>
    </w:p>
    <w:p w14:paraId="4655BE0C">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福建师范大学化学与材料学院</w:t>
      </w:r>
    </w:p>
    <w:p w14:paraId="49F40914">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生瑜</w:t>
      </w:r>
    </w:p>
    <w:p w14:paraId="4C0E4E81">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13358263956</w:t>
      </w:r>
    </w:p>
    <w:p w14:paraId="7EAFF063">
      <w:pPr>
        <w:rPr>
          <w:rFonts w:hint="eastAsia" w:ascii="仿宋" w:hAnsi="仿宋" w:eastAsia="仿宋" w:cs="仿宋"/>
          <w:sz w:val="28"/>
          <w:szCs w:val="28"/>
        </w:rPr>
      </w:pPr>
    </w:p>
    <w:p w14:paraId="5D59E0A6">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单组份碱激发水泥</w:t>
      </w:r>
    </w:p>
    <w:p w14:paraId="724FD7B2">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碱激发水泥是利用火山灰性的工业废物为前驱物，通过碱激发方式生产的水泥，与普通硅酸盐水泥相比可减少碳足迹100%以上，且无需消耗大量的天然资源。碱激发水泥混凝土具有快硬早强、耐高温、耐腐蚀等优异性能，在某些领域如钢筋混凝土结构、素混凝土结构、3D打印混凝土、修补材料及固化有毒物质和核废料等领域取代硅酸盐水泥。</w:t>
      </w:r>
    </w:p>
    <w:p w14:paraId="5E70DBFB">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z w:val="28"/>
          <w:szCs w:val="28"/>
        </w:rPr>
        <w:t>福州大学土木工程学院</w:t>
      </w:r>
    </w:p>
    <w:p w14:paraId="43DE2608">
      <w:pPr>
        <w:rPr>
          <w:rFonts w:hint="eastAsia" w:ascii="仿宋" w:hAnsi="仿宋" w:eastAsia="仿宋" w:cs="仿宋"/>
          <w:color w:val="000000"/>
          <w:sz w:val="28"/>
          <w:szCs w:val="28"/>
        </w:rPr>
      </w:pPr>
      <w:r>
        <w:rPr>
          <w:rFonts w:hint="eastAsia" w:ascii="仿宋" w:hAnsi="仿宋" w:eastAsia="仿宋" w:cs="仿宋"/>
          <w:color w:val="000000"/>
          <w:sz w:val="28"/>
          <w:szCs w:val="28"/>
        </w:rPr>
        <w:t>联系人：王雪芳</w:t>
      </w:r>
    </w:p>
    <w:p w14:paraId="36B74C26">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联系方式：13905920592</w:t>
      </w:r>
    </w:p>
    <w:p w14:paraId="785BB1F9">
      <w:pPr>
        <w:rPr>
          <w:rFonts w:hint="eastAsia" w:ascii="仿宋" w:hAnsi="仿宋" w:eastAsia="仿宋" w:cs="仿宋"/>
          <w:sz w:val="28"/>
          <w:szCs w:val="28"/>
        </w:rPr>
      </w:pPr>
    </w:p>
    <w:p w14:paraId="03BD25D0">
      <w:pPr>
        <w:widowControl w:val="0"/>
        <w:kinsoku/>
        <w:autoSpaceDE/>
        <w:autoSpaceDN/>
        <w:adjustRightInd/>
        <w:snapToGrid/>
        <w:jc w:val="both"/>
        <w:textAlignment w:val="auto"/>
        <w:rPr>
          <w:rFonts w:hint="eastAsia" w:ascii="仿宋" w:hAnsi="仿宋" w:eastAsia="仿宋" w:cs="仿宋"/>
          <w:b/>
          <w:bCs w:val="0"/>
          <w:snapToGrid/>
          <w:color w:val="000000"/>
          <w:kern w:val="2"/>
          <w:sz w:val="28"/>
          <w:szCs w:val="28"/>
          <w:lang w:val="en-US" w:eastAsia="zh-CN" w:bidi="ar-SA"/>
        </w:rPr>
      </w:pPr>
      <w:r>
        <w:rPr>
          <w:rFonts w:hint="eastAsia" w:ascii="仿宋" w:hAnsi="仿宋" w:eastAsia="仿宋" w:cs="仿宋"/>
          <w:b/>
          <w:bCs w:val="0"/>
          <w:snapToGrid/>
          <w:color w:val="000000"/>
          <w:kern w:val="2"/>
          <w:sz w:val="28"/>
          <w:szCs w:val="28"/>
          <w:lang w:val="en-US" w:eastAsia="zh-CN" w:bidi="ar-SA"/>
        </w:rPr>
        <w:t>储能用超大容量水性锂电池</w:t>
      </w:r>
    </w:p>
    <w:p w14:paraId="19C38B16">
      <w:pPr>
        <w:widowControl w:val="0"/>
        <w:kinsoku/>
        <w:autoSpaceDE/>
        <w:autoSpaceDN/>
        <w:adjustRightInd/>
        <w:snapToGrid/>
        <w:ind w:firstLine="560" w:firstLineChars="200"/>
        <w:jc w:val="both"/>
        <w:textAlignment w:val="auto"/>
        <w:rPr>
          <w:rFonts w:hint="eastAsia" w:ascii="仿宋" w:hAnsi="仿宋" w:eastAsia="仿宋" w:cs="仿宋"/>
          <w:bCs/>
          <w:snapToGrid/>
          <w:color w:val="000000"/>
          <w:kern w:val="2"/>
          <w:sz w:val="28"/>
          <w:szCs w:val="28"/>
          <w:lang w:val="en-US" w:eastAsia="zh-CN" w:bidi="ar-SA"/>
        </w:rPr>
      </w:pPr>
      <w:r>
        <w:rPr>
          <w:rFonts w:hint="eastAsia" w:ascii="仿宋" w:hAnsi="仿宋" w:eastAsia="仿宋" w:cs="仿宋"/>
          <w:bCs/>
          <w:snapToGrid/>
          <w:color w:val="000000"/>
          <w:kern w:val="2"/>
          <w:sz w:val="28"/>
          <w:szCs w:val="28"/>
          <w:lang w:val="en-US" w:eastAsia="zh-CN" w:bidi="ar-SA"/>
        </w:rPr>
        <w:t>电芯层叠结构与多极柱设计“层叠式结构”调整了热变形方向，满足大容量电池的深度充放电需求和散热需求，突破传统电池的容量局限；（2）正负极材料和封装材料改良，电池具有质量大、耐高温、可以在极寒和高热地区使用的特点；（3）工艺熟化：团队已经改进成水性粘结剂体系，我司锂电生产过程中100%实现了的无剧毒挥发物、无排泄或污染物。</w:t>
      </w:r>
    </w:p>
    <w:p w14:paraId="0D570F87">
      <w:pPr>
        <w:widowControl w:val="0"/>
        <w:kinsoku/>
        <w:autoSpaceDE/>
        <w:autoSpaceDN/>
        <w:adjustRightInd/>
        <w:snapToGrid/>
        <w:jc w:val="both"/>
        <w:textAlignment w:val="auto"/>
        <w:rPr>
          <w:rFonts w:hint="eastAsia" w:ascii="仿宋" w:hAnsi="仿宋" w:eastAsia="仿宋" w:cs="仿宋"/>
          <w:bCs/>
          <w:snapToGrid/>
          <w:color w:val="000000"/>
          <w:kern w:val="2"/>
          <w:sz w:val="28"/>
          <w:szCs w:val="28"/>
          <w:lang w:val="en-US" w:eastAsia="zh-CN" w:bidi="ar-SA"/>
        </w:rPr>
      </w:pPr>
      <w:r>
        <w:rPr>
          <w:rFonts w:hint="eastAsia" w:ascii="仿宋" w:hAnsi="仿宋" w:eastAsia="仿宋" w:cs="仿宋"/>
          <w:bCs/>
          <w:snapToGrid/>
          <w:color w:val="000000"/>
          <w:kern w:val="2"/>
          <w:sz w:val="28"/>
          <w:szCs w:val="28"/>
          <w:lang w:val="en-US" w:eastAsia="zh-CN" w:bidi="ar-SA"/>
        </w:rPr>
        <w:t xml:space="preserve">联系单位：东方醒狮储能电池有限公司    </w:t>
      </w:r>
    </w:p>
    <w:p w14:paraId="4397FC88">
      <w:pPr>
        <w:widowControl w:val="0"/>
        <w:kinsoku/>
        <w:autoSpaceDE/>
        <w:autoSpaceDN/>
        <w:adjustRightInd/>
        <w:snapToGrid/>
        <w:jc w:val="both"/>
        <w:textAlignment w:val="auto"/>
        <w:rPr>
          <w:rFonts w:hint="eastAsia" w:ascii="仿宋" w:hAnsi="仿宋" w:eastAsia="仿宋" w:cs="仿宋"/>
          <w:bCs/>
          <w:snapToGrid/>
          <w:color w:val="000000"/>
          <w:kern w:val="2"/>
          <w:sz w:val="28"/>
          <w:szCs w:val="28"/>
          <w:lang w:val="en-US" w:eastAsia="zh-CN" w:bidi="ar-SA"/>
        </w:rPr>
      </w:pPr>
      <w:r>
        <w:rPr>
          <w:rFonts w:hint="eastAsia" w:ascii="仿宋" w:hAnsi="仿宋" w:eastAsia="仿宋" w:cs="仿宋"/>
          <w:bCs/>
          <w:snapToGrid/>
          <w:color w:val="000000"/>
          <w:kern w:val="2"/>
          <w:sz w:val="28"/>
          <w:szCs w:val="28"/>
          <w:lang w:val="en-US" w:eastAsia="zh-CN" w:bidi="ar-SA"/>
        </w:rPr>
        <w:t>联系人：张旻澍</w:t>
      </w:r>
    </w:p>
    <w:p w14:paraId="4A314A1D">
      <w:pPr>
        <w:widowControl w:val="0"/>
        <w:kinsoku/>
        <w:autoSpaceDE/>
        <w:autoSpaceDN/>
        <w:adjustRightInd/>
        <w:snapToGrid/>
        <w:jc w:val="both"/>
        <w:textAlignment w:val="auto"/>
        <w:rPr>
          <w:rFonts w:hint="eastAsia" w:ascii="仿宋" w:hAnsi="仿宋" w:eastAsia="仿宋" w:cs="仿宋"/>
          <w:bCs/>
          <w:snapToGrid/>
          <w:color w:val="000000"/>
          <w:kern w:val="2"/>
          <w:sz w:val="28"/>
          <w:szCs w:val="28"/>
          <w:lang w:val="en-US" w:eastAsia="zh-CN" w:bidi="ar-SA"/>
        </w:rPr>
      </w:pPr>
      <w:r>
        <w:rPr>
          <w:rFonts w:hint="eastAsia" w:ascii="仿宋" w:hAnsi="仿宋" w:eastAsia="仿宋" w:cs="仿宋"/>
          <w:bCs/>
          <w:snapToGrid/>
          <w:color w:val="000000"/>
          <w:kern w:val="2"/>
          <w:sz w:val="28"/>
          <w:szCs w:val="28"/>
          <w:lang w:val="en-US" w:eastAsia="zh-CN" w:bidi="ar-SA"/>
        </w:rPr>
        <w:t>联系方式：19959267686</w:t>
      </w:r>
    </w:p>
    <w:p w14:paraId="010788A0">
      <w:pPr>
        <w:rPr>
          <w:rFonts w:hint="eastAsia" w:ascii="仿宋" w:hAnsi="仿宋" w:eastAsia="仿宋" w:cs="仿宋"/>
          <w:sz w:val="28"/>
          <w:szCs w:val="28"/>
        </w:rPr>
      </w:pPr>
    </w:p>
    <w:p w14:paraId="769A4B3A">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柔性光纤</w:t>
      </w:r>
    </w:p>
    <w:p w14:paraId="5A03EF35">
      <w:pPr>
        <w:spacing w:line="360" w:lineRule="auto"/>
        <w:ind w:firstLine="560" w:firstLineChars="200"/>
        <w:jc w:val="left"/>
        <w:outlineLvl w:val="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本项目开发的柔性光纤技术将传统弯曲不敏感光纤与弹性线材的编织技术相结合，实现光纤真正意义上的折不断，抗拉抗、挤压，且在严重弯曲状态下仍可保持通信能力。</w:t>
      </w:r>
    </w:p>
    <w:p w14:paraId="785544B0">
      <w:pPr>
        <w:spacing w:line="360" w:lineRule="auto"/>
        <w:ind w:firstLine="560" w:firstLineChars="200"/>
        <w:jc w:val="left"/>
        <w:outlineLvl w:val="0"/>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本项目是应用技术创新项目，属于电子信息移动通信技术。该柔性光纤可以应用于：1）替换目前现有的各类光纤连接线；2）用于电信号转光信号的各种场合；3）光电混合线产品；4）弹性光纤传感器。</w:t>
      </w:r>
    </w:p>
    <w:p w14:paraId="13F0A53E">
      <w:pPr>
        <w:spacing w:line="360" w:lineRule="auto"/>
        <w:ind w:left="0"/>
        <w:jc w:val="left"/>
        <w:outlineLvl w:val="0"/>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联系单位：</w:t>
      </w:r>
      <w:r>
        <w:rPr>
          <w:rFonts w:hint="eastAsia" w:ascii="仿宋" w:hAnsi="仿宋" w:eastAsia="仿宋" w:cs="仿宋"/>
          <w:sz w:val="28"/>
          <w:szCs w:val="28"/>
          <w:shd w:val="clear" w:color="auto" w:fill="auto"/>
          <w:lang w:eastAsia="zh-CN"/>
        </w:rPr>
        <w:t>厦门理工学院、</w:t>
      </w:r>
      <w:r>
        <w:rPr>
          <w:rFonts w:hint="eastAsia" w:ascii="仿宋" w:hAnsi="仿宋" w:eastAsia="仿宋" w:cs="仿宋"/>
          <w:sz w:val="28"/>
          <w:szCs w:val="28"/>
          <w:shd w:val="clear" w:color="auto" w:fill="auto"/>
          <w:lang w:val="en-US" w:eastAsia="zh-CN"/>
        </w:rPr>
        <w:t>龙岩岳凯科技有限公司</w:t>
      </w:r>
    </w:p>
    <w:p w14:paraId="78395F2B">
      <w:pPr>
        <w:spacing w:line="360" w:lineRule="auto"/>
        <w:ind w:left="0"/>
        <w:jc w:val="left"/>
        <w:outlineLvl w:val="0"/>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lang w:val="en-US" w:eastAsia="zh-CN"/>
        </w:rPr>
        <w:t>联系人：</w:t>
      </w:r>
      <w:r>
        <w:rPr>
          <w:rFonts w:hint="eastAsia" w:ascii="仿宋" w:hAnsi="仿宋" w:eastAsia="仿宋" w:cs="仿宋"/>
          <w:bCs/>
          <w:sz w:val="28"/>
          <w:szCs w:val="28"/>
          <w:shd w:val="clear" w:color="auto" w:fill="auto"/>
          <w:lang w:eastAsia="zh-CN"/>
        </w:rPr>
        <w:t>林洪沂</w:t>
      </w:r>
    </w:p>
    <w:p w14:paraId="7614245E">
      <w:pPr>
        <w:spacing w:line="360" w:lineRule="auto"/>
        <w:ind w:left="0"/>
        <w:jc w:val="left"/>
        <w:outlineLvl w:val="0"/>
        <w:rPr>
          <w:rFonts w:hint="eastAsia" w:ascii="仿宋" w:hAnsi="仿宋" w:eastAsia="仿宋" w:cs="仿宋"/>
          <w:bCs/>
          <w:sz w:val="28"/>
          <w:szCs w:val="28"/>
          <w:shd w:val="clear" w:color="auto" w:fill="auto"/>
          <w:lang w:val="en-US" w:eastAsia="zh-CN"/>
        </w:rPr>
      </w:pPr>
      <w:r>
        <w:rPr>
          <w:rFonts w:hint="eastAsia" w:ascii="仿宋" w:hAnsi="仿宋" w:eastAsia="仿宋" w:cs="仿宋"/>
          <w:sz w:val="28"/>
          <w:szCs w:val="28"/>
          <w:shd w:val="clear" w:color="auto" w:fill="auto"/>
          <w:lang w:val="en-US" w:eastAsia="zh-CN"/>
        </w:rPr>
        <w:t>联系方式：</w:t>
      </w:r>
      <w:r>
        <w:rPr>
          <w:rFonts w:hint="eastAsia" w:ascii="仿宋" w:hAnsi="仿宋" w:eastAsia="仿宋" w:cs="仿宋"/>
          <w:bCs/>
          <w:sz w:val="28"/>
          <w:szCs w:val="28"/>
          <w:shd w:val="clear" w:color="auto" w:fill="auto"/>
          <w:lang w:val="en-US" w:eastAsia="zh-CN"/>
        </w:rPr>
        <w:t>13600967146</w:t>
      </w:r>
    </w:p>
    <w:p w14:paraId="4653C344">
      <w:pPr>
        <w:rPr>
          <w:rFonts w:hint="eastAsia" w:ascii="仿宋" w:hAnsi="仿宋" w:eastAsia="仿宋" w:cs="仿宋"/>
          <w:sz w:val="28"/>
          <w:szCs w:val="28"/>
        </w:rPr>
      </w:pPr>
    </w:p>
    <w:p w14:paraId="24C56029">
      <w:pPr>
        <w:spacing w:line="276" w:lineRule="auto"/>
        <w:ind w:left="0"/>
        <w:jc w:val="left"/>
        <w:rPr>
          <w:rFonts w:hint="eastAsia" w:ascii="仿宋" w:hAnsi="仿宋" w:eastAsia="仿宋" w:cs="仿宋"/>
          <w:b/>
          <w:bCs/>
          <w:sz w:val="28"/>
          <w:szCs w:val="28"/>
        </w:rPr>
      </w:pPr>
      <w:r>
        <w:rPr>
          <w:rFonts w:hint="eastAsia" w:ascii="仿宋" w:hAnsi="仿宋" w:eastAsia="仿宋" w:cs="仿宋"/>
          <w:b/>
          <w:bCs/>
          <w:sz w:val="28"/>
          <w:szCs w:val="28"/>
        </w:rPr>
        <w:t xml:space="preserve">多功能天然竹醋精制与应用 </w:t>
      </w:r>
    </w:p>
    <w:p w14:paraId="770E8822">
      <w:pPr>
        <w:spacing w:line="276"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开发了价廉高效的竹醋液精制工艺，并利用竹醋抑菌杀菌除臭的特性应用于蛋鸡、牛蛙、鸽子等规模化无抗生素养殖、植物生长促进、化妆品抑菌防腐、环境消毒除臭等场合，效果显著，其中牛蛙等死亡率降为原有五分之一，生长周期减少1.5月；黄羽鸡料肉比下降约3.5%、存活率提高1.6%、增重3.9%；植物生物量增加10%；化妆品中可替代乳酸。</w:t>
      </w:r>
    </w:p>
    <w:p w14:paraId="6598F1BE">
      <w:pPr>
        <w:spacing w:line="276" w:lineRule="auto"/>
        <w:ind w:firstLine="280" w:firstLineChars="100"/>
        <w:jc w:val="left"/>
        <w:rPr>
          <w:rFonts w:hint="eastAsia" w:ascii="仿宋" w:hAnsi="仿宋" w:eastAsia="仿宋" w:cs="仿宋"/>
          <w:sz w:val="28"/>
          <w:szCs w:val="28"/>
        </w:rPr>
      </w:pPr>
      <w:r>
        <w:rPr>
          <w:rFonts w:hint="eastAsia" w:ascii="仿宋" w:hAnsi="仿宋" w:eastAsia="仿宋" w:cs="仿宋"/>
          <w:sz w:val="28"/>
          <w:szCs w:val="28"/>
        </w:rPr>
        <w:t>联系单位：福建农林大学</w:t>
      </w:r>
    </w:p>
    <w:p w14:paraId="00B109B4">
      <w:pPr>
        <w:spacing w:line="276" w:lineRule="auto"/>
        <w:ind w:firstLine="280" w:firstLineChars="100"/>
        <w:jc w:val="left"/>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bCs/>
          <w:sz w:val="28"/>
          <w:szCs w:val="28"/>
        </w:rPr>
        <w:t>黄彪</w:t>
      </w:r>
    </w:p>
    <w:p w14:paraId="346C8F0D">
      <w:pPr>
        <w:spacing w:line="276" w:lineRule="auto"/>
        <w:ind w:firstLine="280" w:firstLineChars="100"/>
        <w:jc w:val="left"/>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bCs/>
          <w:sz w:val="28"/>
          <w:szCs w:val="28"/>
        </w:rPr>
        <w:t>18950293827</w:t>
      </w:r>
    </w:p>
    <w:p w14:paraId="17144936">
      <w:pPr>
        <w:rPr>
          <w:rFonts w:hint="eastAsia" w:ascii="仿宋" w:hAnsi="仿宋" w:eastAsia="仿宋" w:cs="仿宋"/>
          <w:sz w:val="28"/>
          <w:szCs w:val="28"/>
        </w:rPr>
      </w:pPr>
    </w:p>
    <w:p w14:paraId="750F23B5">
      <w:pPr>
        <w:rPr>
          <w:rFonts w:hint="eastAsia" w:ascii="仿宋" w:hAnsi="仿宋" w:eastAsia="仿宋" w:cs="仿宋"/>
          <w:b/>
          <w:bCs/>
          <w:sz w:val="28"/>
          <w:szCs w:val="28"/>
        </w:rPr>
      </w:pPr>
      <w:r>
        <w:rPr>
          <w:rFonts w:hint="eastAsia" w:ascii="仿宋" w:hAnsi="仿宋" w:eastAsia="仿宋" w:cs="仿宋"/>
          <w:b/>
          <w:bCs/>
          <w:sz w:val="28"/>
          <w:szCs w:val="28"/>
        </w:rPr>
        <w:t>无铬鞣防水牛皮鞋面革</w:t>
      </w:r>
    </w:p>
    <w:p w14:paraId="3D36DD0A">
      <w:pPr>
        <w:ind w:firstLine="560" w:firstLineChars="200"/>
        <w:rPr>
          <w:rFonts w:hint="eastAsia" w:ascii="仿宋" w:hAnsi="仿宋" w:eastAsia="仿宋" w:cs="仿宋"/>
          <w:sz w:val="28"/>
          <w:szCs w:val="28"/>
        </w:rPr>
      </w:pPr>
      <w:r>
        <w:rPr>
          <w:rFonts w:hint="eastAsia" w:ascii="仿宋" w:hAnsi="仿宋" w:eastAsia="仿宋" w:cs="仿宋"/>
          <w:sz w:val="28"/>
          <w:szCs w:val="28"/>
        </w:rPr>
        <w:t>无铬鞣防水牛皮鞋面革采用无铬鞣制工艺，产品具有良好的防水性能，收缩温度大于85℃，其他指标均达到或超过QB/T 1873-2010《鞋面用皮革》标准要求，可应用于婴幼儿产品、接触皮肤产品和其他健康安全的高端产品，具有很好的市场前景和经济效益。</w:t>
      </w:r>
    </w:p>
    <w:p w14:paraId="04875C9D">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sz w:val="28"/>
          <w:szCs w:val="28"/>
        </w:rPr>
        <w:t xml:space="preserve">中国皮革和制鞋工业研究院（晋江）有限公司 </w:t>
      </w:r>
    </w:p>
    <w:p w14:paraId="4D0AB071">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sz w:val="28"/>
          <w:szCs w:val="28"/>
        </w:rPr>
        <w:t>尹岳涛</w:t>
      </w:r>
    </w:p>
    <w:p w14:paraId="0CC12A7A">
      <w:pPr>
        <w:rPr>
          <w:rFonts w:hint="eastAsia" w:ascii="仿宋" w:hAnsi="仿宋" w:eastAsia="仿宋" w:cs="仿宋"/>
          <w:sz w:val="28"/>
          <w:szCs w:val="28"/>
        </w:rPr>
      </w:pPr>
      <w:r>
        <w:rPr>
          <w:rFonts w:hint="eastAsia" w:ascii="仿宋" w:hAnsi="仿宋" w:eastAsia="仿宋" w:cs="仿宋"/>
          <w:sz w:val="28"/>
          <w:szCs w:val="28"/>
          <w:lang w:val="en-US" w:eastAsia="zh-CN"/>
        </w:rPr>
        <w:t>联系方式：</w:t>
      </w:r>
      <w:r>
        <w:rPr>
          <w:rFonts w:hint="eastAsia" w:ascii="仿宋" w:hAnsi="仿宋" w:eastAsia="仿宋" w:cs="仿宋"/>
          <w:sz w:val="28"/>
          <w:szCs w:val="28"/>
        </w:rPr>
        <w:t>13802609526</w:t>
      </w:r>
    </w:p>
    <w:p w14:paraId="416865E6">
      <w:pPr>
        <w:pStyle w:val="2"/>
        <w:rPr>
          <w:rFonts w:hint="eastAsia" w:ascii="仿宋" w:hAnsi="仿宋" w:eastAsia="仿宋" w:cs="仿宋"/>
          <w:sz w:val="28"/>
          <w:szCs w:val="28"/>
        </w:rPr>
      </w:pPr>
    </w:p>
    <w:p w14:paraId="36E87DF8">
      <w:pPr>
        <w:pStyle w:val="12"/>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黄原胶基保鲜材料</w:t>
      </w:r>
    </w:p>
    <w:p w14:paraId="293EE545">
      <w:pPr>
        <w:pStyle w:val="12"/>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以黄原胶作为主要原料，通过将黄原胶与其他可食性材料进行混合和加工，制备了用于提高果蔬贮存期的一系列保鲜材料，该材料具有良好的黏附性、柔韧性，透气性和防腐性能，能够保持食品的新鲜度和营养价值，并且具有较高的机械强度，能够有效保护食品不受外界物理损伤，能够有效延长食品的保鲜期，减少变质和浪费。</w:t>
      </w:r>
    </w:p>
    <w:p w14:paraId="6C104012">
      <w:pPr>
        <w:pStyle w:val="12"/>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联系单位：福建绿领农业科技有限公司 </w:t>
      </w:r>
    </w:p>
    <w:p w14:paraId="76EBADC2">
      <w:pPr>
        <w:pStyle w:val="12"/>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联系人：陈建福</w:t>
      </w:r>
    </w:p>
    <w:p w14:paraId="18532730">
      <w:pPr>
        <w:pStyle w:val="12"/>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联系方式：15260508660</w:t>
      </w:r>
    </w:p>
    <w:p w14:paraId="2DD406FA">
      <w:pPr>
        <w:pStyle w:val="3"/>
        <w:rPr>
          <w:rFonts w:hint="eastAsia" w:ascii="仿宋" w:hAnsi="仿宋" w:eastAsia="仿宋" w:cs="仿宋"/>
          <w:sz w:val="28"/>
          <w:szCs w:val="28"/>
        </w:rPr>
      </w:pPr>
    </w:p>
    <w:p w14:paraId="395563C6">
      <w:pPr>
        <w:spacing w:line="276" w:lineRule="auto"/>
        <w:ind w:left="0"/>
        <w:jc w:val="left"/>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 xml:space="preserve">纳米纤维素高效低碳制备技术与应用 </w:t>
      </w:r>
    </w:p>
    <w:p w14:paraId="4A1585EA">
      <w:pPr>
        <w:spacing w:line="276"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项目成果突破了农林剩余物纤维素资源低碳制造纳米纤维素及其高附加值利用的关键技术，生产过程为常压环境，对设备要求低，样品粒径可控，且再分散性好，易于量产。该成果在复合材料和包装、造纸、流变改性剂等领域具有广阔的应用前景。项目获授权国家发明专利13余件，荣获第十三届梁希林业科学技术奖自然科学奖二等奖。</w:t>
      </w:r>
    </w:p>
    <w:p w14:paraId="1A128E18">
      <w:pPr>
        <w:spacing w:line="276" w:lineRule="auto"/>
        <w:ind w:firstLine="280" w:firstLineChars="1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p>
    <w:p w14:paraId="62FBDC6C">
      <w:pPr>
        <w:spacing w:line="276" w:lineRule="auto"/>
        <w:ind w:firstLine="280" w:firstLineChars="1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联系人：唐丽荣</w:t>
      </w:r>
    </w:p>
    <w:p w14:paraId="7CDB7333">
      <w:pPr>
        <w:spacing w:line="276" w:lineRule="auto"/>
        <w:ind w:firstLine="280" w:firstLineChars="1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联系方式：13950203840</w:t>
      </w:r>
    </w:p>
    <w:p w14:paraId="6ED219BC">
      <w:pPr>
        <w:rPr>
          <w:rFonts w:hint="eastAsia" w:ascii="仿宋" w:hAnsi="仿宋" w:eastAsia="仿宋" w:cs="仿宋"/>
          <w:sz w:val="28"/>
          <w:szCs w:val="28"/>
        </w:rPr>
      </w:pPr>
    </w:p>
    <w:p w14:paraId="09933275">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过硫酸盐生产流程优化</w:t>
      </w:r>
    </w:p>
    <w:p w14:paraId="2826516B">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与福建省铭麟科技有限公司开发过硫酸盐（过硫酸铵、过硫酸钠和过硫酸钾）的生产工艺，调整工艺参数，优化工艺流程，目前相关生产工艺流程取得较高纯度的产品。</w:t>
      </w:r>
    </w:p>
    <w:p w14:paraId="586BA2AA">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14:paraId="0E21464B">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lang w:eastAsia="zh-CN"/>
        </w:rPr>
        <w:t>吕芬芬</w:t>
      </w:r>
    </w:p>
    <w:p w14:paraId="4E065036">
      <w:pPr>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15959209087</w:t>
      </w:r>
    </w:p>
    <w:p w14:paraId="5FD7981C">
      <w:pPr>
        <w:pStyle w:val="12"/>
        <w:rPr>
          <w:rFonts w:hint="eastAsia" w:ascii="仿宋" w:hAnsi="仿宋" w:eastAsia="仿宋" w:cs="仿宋"/>
          <w:sz w:val="28"/>
          <w:szCs w:val="28"/>
        </w:rPr>
      </w:pPr>
    </w:p>
    <w:p w14:paraId="1950DDB5">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工艺陶瓷表面类贵金属薄膜修饰</w:t>
      </w:r>
    </w:p>
    <w:p w14:paraId="6B3C6B39">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通过物理技术方法在德化白陶瓷表面沉积钛系化合物薄膜，改变工艺陶瓷的外观和表面性能，增进陶瓷的美观和价值。氮化钛是一种新型的多功能金属陶瓷材料，熔点高、硬度大、摩擦系数小，是热和电的良导体。氮化钛薄膜具有令人满意的金黄色，可作为代金装饰材料，具有很好的仿金效果和装饰价值。从离子镀技术的基本原理出发，设计了法拉第网和陶瓷元件烘烤配件，实现对非导体工艺陶瓷离子镀膜，提高了镀膜的硬度和耐磨度。采用陶瓷花纸，通过高温退火在工艺陶瓷形成不同色彩和图案，解决离子镀色彩单一和图案简单等技术难题，使工艺陶瓷不仅具有金属光泽的外表，同时增加了外在的美观，提升其内在价值和销售价格。</w:t>
      </w:r>
    </w:p>
    <w:p w14:paraId="77F9CC77">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联系单位：集美大学</w:t>
      </w:r>
    </w:p>
    <w:p w14:paraId="260DBAF7">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联系人：吴启辉</w:t>
      </w:r>
    </w:p>
    <w:p w14:paraId="57E8E74B">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联系电话：15259712637</w:t>
      </w:r>
    </w:p>
    <w:p w14:paraId="6D845981">
      <w:pPr>
        <w:rPr>
          <w:rFonts w:hint="eastAsia" w:ascii="仿宋" w:hAnsi="仿宋" w:eastAsia="仿宋" w:cs="仿宋"/>
          <w:b/>
          <w:bCs/>
          <w:sz w:val="28"/>
          <w:szCs w:val="28"/>
          <w:lang w:val="en-US" w:eastAsia="zh-CN"/>
        </w:rPr>
      </w:pPr>
    </w:p>
    <w:p w14:paraId="2671A758">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一种锂硫电池正极材料</w:t>
      </w:r>
    </w:p>
    <w:p w14:paraId="738ABD23">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设计出一种具有特殊结构的ZnCo2O4纳米薄笼材料，其具有极限的空心结构空间，即保证了空心结构抵抗锂硫电池体积膨胀效应，又可以最大限度的降低空心结构所占的空间，从而可以降低电极在高硫载量下的体积。使用该材料为硫骨架的电池，在8 mg cm-2的高硫载量、1 C的较大电流密度下循环500圈后，容量仍然可以保持在600 mAh g-1以上。</w:t>
      </w:r>
    </w:p>
    <w:p w14:paraId="3354C414">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联系单位：集美大学</w:t>
      </w:r>
    </w:p>
    <w:p w14:paraId="309B1D2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联系人：邓丁榕</w:t>
      </w:r>
    </w:p>
    <w:p w14:paraId="5D0F392C">
      <w:pPr>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18805923135</w:t>
      </w:r>
    </w:p>
    <w:p w14:paraId="34943DD7">
      <w:pPr>
        <w:pStyle w:val="2"/>
        <w:rPr>
          <w:rFonts w:hint="eastAsia" w:ascii="仿宋" w:hAnsi="仿宋" w:eastAsia="仿宋" w:cs="仿宋"/>
          <w:b/>
          <w:bCs/>
          <w:color w:val="000000"/>
          <w:sz w:val="28"/>
          <w:szCs w:val="28"/>
        </w:rPr>
      </w:pPr>
    </w:p>
    <w:p w14:paraId="4BD759BF">
      <w:pPr>
        <w:pStyle w:val="2"/>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新能源电池梯次回收</w:t>
      </w:r>
    </w:p>
    <w:p w14:paraId="1E94D3CF">
      <w:pPr>
        <w:pStyle w:val="3"/>
        <w:ind w:left="0" w:leftChars="0" w:firstLine="0" w:firstLineChars="0"/>
        <w:rPr>
          <w:rFonts w:hint="eastAsia" w:ascii="仿宋" w:hAnsi="仿宋" w:eastAsia="仿宋" w:cs="仿宋"/>
          <w:sz w:val="28"/>
          <w:szCs w:val="28"/>
          <w:lang w:val="en-US" w:eastAsia="zh-CN"/>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废弃锂电池经过回收、检测、分类、重组利用后，轻度报废的动力电池分级、降级再利用可应用于使用工况更加温和的场景，如低速电动车、电网储能、基站备用等，对于生产过程中不能梯次利用的退役电池，可破碎以供进一步回收处理。动力电池的梯次利用，可让其性能得到充分发挥，提升动力电池全寿命周期价值，促进资源循环利用。</w:t>
      </w:r>
    </w:p>
    <w:p w14:paraId="48F112A5">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14:paraId="66DE8B65">
      <w:pPr>
        <w:rPr>
          <w:rFonts w:hint="eastAsia" w:ascii="仿宋" w:hAnsi="仿宋" w:eastAsia="仿宋" w:cs="仿宋"/>
          <w:color w:val="000000"/>
          <w:kern w:val="0"/>
          <w:sz w:val="28"/>
          <w:szCs w:val="28"/>
          <w:lang w:val="en-US" w:eastAsia="zh-CN" w:bidi="ar-SA"/>
        </w:rPr>
      </w:pPr>
      <w:r>
        <w:rPr>
          <w:rFonts w:hint="eastAsia" w:ascii="仿宋" w:hAnsi="仿宋" w:eastAsia="仿宋" w:cs="仿宋"/>
          <w:sz w:val="28"/>
          <w:szCs w:val="28"/>
          <w:lang w:val="en-US" w:eastAsia="zh-CN"/>
        </w:rPr>
        <w:t>联系人：</w:t>
      </w:r>
      <w:r>
        <w:rPr>
          <w:rFonts w:hint="eastAsia" w:ascii="仿宋" w:hAnsi="仿宋" w:eastAsia="仿宋" w:cs="仿宋"/>
          <w:color w:val="000000"/>
          <w:kern w:val="0"/>
          <w:sz w:val="28"/>
          <w:szCs w:val="28"/>
          <w:lang w:val="en-US" w:eastAsia="zh-CN" w:bidi="ar-SA"/>
        </w:rPr>
        <w:t>张夏红</w:t>
      </w:r>
    </w:p>
    <w:p w14:paraId="5AE6DC67">
      <w:pPr>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联系电话：13950836226</w:t>
      </w:r>
    </w:p>
    <w:p w14:paraId="4765270E">
      <w:pPr>
        <w:pStyle w:val="2"/>
        <w:rPr>
          <w:rFonts w:hint="eastAsia" w:ascii="仿宋" w:hAnsi="仿宋" w:eastAsia="仿宋" w:cs="仿宋"/>
          <w:b/>
          <w:bCs/>
          <w:color w:val="333333"/>
          <w:sz w:val="28"/>
          <w:szCs w:val="28"/>
        </w:rPr>
      </w:pPr>
    </w:p>
    <w:p w14:paraId="4395D066">
      <w:pPr>
        <w:pStyle w:val="2"/>
        <w:rPr>
          <w:rFonts w:hint="eastAsia" w:ascii="仿宋" w:hAnsi="仿宋" w:eastAsia="仿宋" w:cs="仿宋"/>
          <w:b/>
          <w:bCs/>
          <w:color w:val="333333"/>
          <w:sz w:val="28"/>
          <w:szCs w:val="28"/>
        </w:rPr>
      </w:pPr>
      <w:r>
        <w:rPr>
          <w:rFonts w:hint="eastAsia" w:ascii="仿宋" w:hAnsi="仿宋" w:eastAsia="仿宋" w:cs="仿宋"/>
          <w:b/>
          <w:bCs/>
          <w:color w:val="333333"/>
          <w:sz w:val="28"/>
          <w:szCs w:val="28"/>
        </w:rPr>
        <w:t>面向低温应用领域的锂电池电解液添加剂氟代乙酸乙酯的开发与产业化</w:t>
      </w:r>
    </w:p>
    <w:p w14:paraId="63095D26">
      <w:pPr>
        <w:pStyle w:val="3"/>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b w:val="0"/>
          <w:bCs w:val="0"/>
          <w:color w:val="333333"/>
          <w:sz w:val="28"/>
          <w:szCs w:val="28"/>
        </w:rPr>
        <w:t>开发低溶剂化能、低熔点、低粘度、宽温度范围和宽稳定电位区间的低温电解液是改善低温电池性能的重要方向。“</w:t>
      </w:r>
      <w:r>
        <w:rPr>
          <w:rFonts w:hint="eastAsia" w:ascii="仿宋" w:hAnsi="仿宋" w:eastAsia="仿宋" w:cs="仿宋"/>
          <w:b w:val="0"/>
          <w:bCs w:val="0"/>
          <w:sz w:val="28"/>
          <w:szCs w:val="28"/>
        </w:rPr>
        <w:t>面向低温应用领域的锂电池电解液添加剂氟代乙酸乙酯的开发与产业化</w:t>
      </w:r>
      <w:r>
        <w:rPr>
          <w:rFonts w:hint="eastAsia" w:ascii="仿宋" w:hAnsi="仿宋" w:eastAsia="仿宋" w:cs="仿宋"/>
          <w:b w:val="0"/>
          <w:bCs w:val="0"/>
          <w:color w:val="333333"/>
          <w:sz w:val="28"/>
          <w:szCs w:val="28"/>
        </w:rPr>
        <w:t>”项目，将目标产物氟乙酸乙酯分离提纯达到99.99%的纯度，最终实现废液的回收循环利用和工业废渣的分离（氯化钾的含量≥99%），授权发明专利3项。</w:t>
      </w:r>
    </w:p>
    <w:p w14:paraId="3742616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联系单位：龙岩学院</w:t>
      </w:r>
    </w:p>
    <w:p w14:paraId="7DDFDDB8">
      <w:pPr>
        <w:rPr>
          <w:rFonts w:hint="eastAsia" w:ascii="仿宋" w:hAnsi="仿宋" w:eastAsia="仿宋" w:cs="仿宋"/>
          <w:b w:val="0"/>
          <w:bCs w:val="0"/>
          <w:color w:val="333333"/>
          <w:kern w:val="0"/>
          <w:sz w:val="28"/>
          <w:szCs w:val="28"/>
          <w:lang w:val="en-US" w:eastAsia="zh-CN" w:bidi="ar-SA"/>
        </w:rPr>
      </w:pPr>
      <w:r>
        <w:rPr>
          <w:rFonts w:hint="eastAsia" w:ascii="仿宋" w:hAnsi="仿宋" w:eastAsia="仿宋" w:cs="仿宋"/>
          <w:sz w:val="28"/>
          <w:szCs w:val="28"/>
          <w:lang w:val="en-US" w:eastAsia="zh-CN"/>
        </w:rPr>
        <w:t>联系人：</w:t>
      </w:r>
      <w:r>
        <w:rPr>
          <w:rFonts w:hint="eastAsia" w:ascii="仿宋" w:hAnsi="仿宋" w:eastAsia="仿宋" w:cs="仿宋"/>
          <w:b w:val="0"/>
          <w:bCs w:val="0"/>
          <w:color w:val="333333"/>
          <w:kern w:val="0"/>
          <w:sz w:val="28"/>
          <w:szCs w:val="28"/>
          <w:lang w:val="en-US" w:eastAsia="zh-CN" w:bidi="ar-SA"/>
        </w:rPr>
        <w:t>周江聪</w:t>
      </w:r>
    </w:p>
    <w:p w14:paraId="7CF9FD22">
      <w:pPr>
        <w:rPr>
          <w:rFonts w:hint="eastAsia" w:ascii="仿宋" w:hAnsi="仿宋" w:eastAsia="仿宋" w:cs="仿宋"/>
          <w:b w:val="0"/>
          <w:bCs w:val="0"/>
          <w:color w:val="333333"/>
          <w:kern w:val="0"/>
          <w:sz w:val="28"/>
          <w:szCs w:val="28"/>
          <w:lang w:val="en-US" w:eastAsia="zh-CN" w:bidi="ar-SA"/>
        </w:rPr>
      </w:pPr>
      <w:r>
        <w:rPr>
          <w:rFonts w:hint="eastAsia" w:ascii="仿宋" w:hAnsi="仿宋" w:eastAsia="仿宋" w:cs="仿宋"/>
          <w:b w:val="0"/>
          <w:bCs w:val="0"/>
          <w:color w:val="333333"/>
          <w:kern w:val="0"/>
          <w:sz w:val="28"/>
          <w:szCs w:val="28"/>
          <w:lang w:val="en-US" w:eastAsia="zh-CN" w:bidi="ar-SA"/>
        </w:rPr>
        <w:t>联系电话：15860817584</w:t>
      </w:r>
    </w:p>
    <w:p w14:paraId="591A0B25">
      <w:pPr>
        <w:pStyle w:val="12"/>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534D"/>
    <w:rsid w:val="000E534D"/>
    <w:rsid w:val="001C17A0"/>
    <w:rsid w:val="00715B32"/>
    <w:rsid w:val="00B84589"/>
    <w:rsid w:val="12780A35"/>
    <w:rsid w:val="134C3443"/>
    <w:rsid w:val="2CB50BCA"/>
    <w:rsid w:val="432D5DBD"/>
    <w:rsid w:val="4F5D625F"/>
    <w:rsid w:val="61096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qFormat/>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widowControl/>
      <w:kinsoku w:val="0"/>
      <w:autoSpaceDE w:val="0"/>
      <w:autoSpaceDN w:val="0"/>
      <w:adjustRightInd w:val="0"/>
      <w:snapToGrid w:val="0"/>
      <w:ind w:firstLine="420" w:firstLineChars="200"/>
      <w:jc w:val="left"/>
      <w:textAlignment w:val="baseline"/>
    </w:pPr>
    <w:rPr>
      <w:rFonts w:ascii="Arial" w:hAnsi="Arial" w:cs="Arial"/>
      <w:snapToGrid w:val="0"/>
      <w:color w:val="000000"/>
      <w:kern w:val="0"/>
      <w:szCs w:val="21"/>
    </w:rPr>
  </w:style>
  <w:style w:type="character" w:customStyle="1" w:styleId="11">
    <w:name w:val="fontstyle01"/>
    <w:basedOn w:val="7"/>
    <w:qFormat/>
    <w:uiPriority w:val="0"/>
    <w:rPr>
      <w:rFonts w:hint="eastAsia" w:ascii="宋体" w:hAnsi="宋体" w:eastAsia="宋体"/>
      <w:color w:val="000000"/>
      <w:sz w:val="28"/>
      <w:szCs w:val="28"/>
    </w:rPr>
  </w:style>
  <w:style w:type="paragraph" w:customStyle="1" w:styleId="12">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7370</Words>
  <Characters>7884</Characters>
  <Lines>1</Lines>
  <Paragraphs>1</Paragraphs>
  <TotalTime>0</TotalTime>
  <ScaleCrop>false</ScaleCrop>
  <LinksUpToDate>false</LinksUpToDate>
  <CharactersWithSpaces>7940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2023-09-27T07:07:00Z</dcterms:created>
  <dc:creator>lenovo</dc:creator>
  <cp:lastModifiedBy>直播1</cp:lastModifiedBy>
  <dcterms:modified xsi:type="dcterms:W3CDTF">2025-03-03T06:36:27Z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eyJoZGlkIjoiZWFiOWE3ZTg2NzdmNjVmMjYyNWYxNzhjZTk2NjJiNzAifQ==</vt:lpwstr>
  </property>
  <property fmtid="{D5CDD505-2E9C-101B-9397-08002B2CF9AE}" pid="4" name="ICV">
    <vt:lpwstr>C7E77C7DF2084484A4845A6900A42B1C_12</vt:lpwstr>
  </property>
</Properties>
</file>