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201" w:type="dxa"/>
        <w:tblInd w:w="-281" w:type="dxa"/>
        <w:tblLayout w:type="fixed"/>
        <w:tblCellMar>
          <w:top w:w="0" w:type="dxa"/>
          <w:left w:w="28" w:type="dxa"/>
          <w:bottom w:w="0" w:type="dxa"/>
          <w:right w:w="28" w:type="dxa"/>
        </w:tblCellMar>
      </w:tblPr>
      <w:tblGrid>
        <w:gridCol w:w="7087"/>
        <w:gridCol w:w="2114"/>
      </w:tblGrid>
      <w:tr w14:paraId="4CDFF21A">
        <w:tblPrEx>
          <w:tblCellMar>
            <w:top w:w="0" w:type="dxa"/>
            <w:left w:w="28" w:type="dxa"/>
            <w:bottom w:w="0" w:type="dxa"/>
            <w:right w:w="28" w:type="dxa"/>
          </w:tblCellMar>
        </w:tblPrEx>
        <w:trPr>
          <w:trHeight w:val="1257" w:hRule="exact"/>
        </w:trPr>
        <w:tc>
          <w:tcPr>
            <w:tcW w:w="9201" w:type="dxa"/>
            <w:gridSpan w:val="2"/>
            <w:noWrap w:val="0"/>
            <w:vAlign w:val="center"/>
          </w:tcPr>
          <w:p w14:paraId="343C0F17">
            <w:pPr>
              <w:adjustRightInd w:val="0"/>
              <w:snapToGrid w:val="0"/>
              <w:spacing w:before="100" w:beforeAutospacing="1" w:after="100" w:afterAutospacing="1"/>
              <w:ind w:right="502" w:rightChars="157"/>
              <w:textAlignment w:val="bottom"/>
              <w:rPr>
                <w:rFonts w:eastAsia="黑体"/>
              </w:rPr>
            </w:pPr>
            <w:bookmarkStart w:id="0" w:name="fhj"/>
            <w:bookmarkEnd w:id="0"/>
          </w:p>
        </w:tc>
      </w:tr>
      <w:tr w14:paraId="332E9DA2">
        <w:tblPrEx>
          <w:tblCellMar>
            <w:top w:w="0" w:type="dxa"/>
            <w:left w:w="28" w:type="dxa"/>
            <w:bottom w:w="0" w:type="dxa"/>
            <w:right w:w="28" w:type="dxa"/>
          </w:tblCellMar>
        </w:tblPrEx>
        <w:trPr>
          <w:trHeight w:val="1560" w:hRule="atLeast"/>
        </w:trPr>
        <w:tc>
          <w:tcPr>
            <w:tcW w:w="7087" w:type="dxa"/>
            <w:noWrap w:val="0"/>
            <w:vAlign w:val="center"/>
          </w:tcPr>
          <w:p w14:paraId="7BEEC929">
            <w:pPr>
              <w:jc w:val="center"/>
              <w:rPr>
                <w:rFonts w:hint="eastAsia" w:ascii="方正小标宋简体" w:eastAsia="方正小标宋简体" w:cs="方正小标宋简体"/>
                <w:bCs/>
                <w:color w:val="FF0000"/>
                <w:sz w:val="52"/>
                <w:szCs w:val="52"/>
              </w:rPr>
            </w:pPr>
            <w:r>
              <w:rPr>
                <w:rFonts w:hint="eastAsia" w:ascii="方正小标宋简体" w:eastAsia="方正小标宋简体" w:cs="方正小标宋简体"/>
                <w:bCs/>
                <w:color w:val="FF0000"/>
                <w:spacing w:val="154"/>
                <w:sz w:val="52"/>
                <w:szCs w:val="52"/>
              </w:rPr>
              <w:t>福建省科学技术</w:t>
            </w:r>
            <w:r>
              <w:rPr>
                <w:rFonts w:hint="eastAsia" w:ascii="方正小标宋简体" w:eastAsia="方正小标宋简体" w:cs="方正小标宋简体"/>
                <w:bCs/>
                <w:color w:val="FF0000"/>
                <w:sz w:val="52"/>
                <w:szCs w:val="52"/>
              </w:rPr>
              <w:t>厅</w:t>
            </w:r>
          </w:p>
          <w:p w14:paraId="312EA8C6">
            <w:pPr>
              <w:jc w:val="center"/>
              <w:rPr>
                <w:rFonts w:hint="eastAsia" w:ascii="方正小标宋简体" w:eastAsia="方正小标宋简体" w:cs="方正小标宋简体"/>
                <w:bCs/>
                <w:color w:val="FF0000"/>
                <w:sz w:val="52"/>
                <w:szCs w:val="52"/>
              </w:rPr>
            </w:pPr>
            <w:r>
              <w:rPr>
                <w:rFonts w:hint="eastAsia" w:ascii="方正小标宋简体" w:eastAsia="方正小标宋简体" w:cs="方正小标宋简体"/>
                <w:bCs/>
                <w:color w:val="FF0000"/>
                <w:spacing w:val="320"/>
                <w:sz w:val="52"/>
                <w:szCs w:val="52"/>
              </w:rPr>
              <w:t>福建省财政</w:t>
            </w:r>
            <w:r>
              <w:rPr>
                <w:rFonts w:hint="eastAsia" w:ascii="方正小标宋简体" w:eastAsia="方正小标宋简体" w:cs="方正小标宋简体"/>
                <w:bCs/>
                <w:color w:val="FF0000"/>
                <w:sz w:val="52"/>
                <w:szCs w:val="52"/>
              </w:rPr>
              <w:t>厅</w:t>
            </w:r>
          </w:p>
          <w:p w14:paraId="37C907F8">
            <w:pPr>
              <w:jc w:val="center"/>
              <w:rPr>
                <w:rFonts w:hint="eastAsia" w:ascii="方正小标宋简体" w:eastAsia="方正小标宋简体" w:cs="方正小标宋简体"/>
                <w:bCs/>
                <w:color w:val="FF0000"/>
                <w:sz w:val="52"/>
                <w:szCs w:val="52"/>
              </w:rPr>
            </w:pPr>
            <w:r>
              <w:rPr>
                <w:rFonts w:hint="eastAsia" w:ascii="方正小标宋简体" w:eastAsia="方正小标宋简体" w:cs="方正小标宋简体"/>
                <w:bCs/>
                <w:color w:val="FF0000"/>
                <w:spacing w:val="30"/>
                <w:sz w:val="52"/>
                <w:szCs w:val="52"/>
              </w:rPr>
              <w:t>中华人民共和国福州海</w:t>
            </w:r>
            <w:r>
              <w:rPr>
                <w:rFonts w:hint="eastAsia" w:ascii="方正小标宋简体" w:eastAsia="方正小标宋简体" w:cs="方正小标宋简体"/>
                <w:bCs/>
                <w:color w:val="FF0000"/>
                <w:sz w:val="52"/>
                <w:szCs w:val="52"/>
              </w:rPr>
              <w:t xml:space="preserve">关        </w:t>
            </w:r>
          </w:p>
          <w:p w14:paraId="63083D95">
            <w:pPr>
              <w:jc w:val="center"/>
              <w:rPr>
                <w:rFonts w:hint="eastAsia" w:ascii="方正小标宋简体" w:eastAsia="方正小标宋简体" w:cs="方正小标宋简体"/>
                <w:bCs/>
                <w:color w:val="FF0000"/>
                <w:sz w:val="52"/>
                <w:szCs w:val="52"/>
              </w:rPr>
            </w:pPr>
            <w:r>
              <w:rPr>
                <w:rFonts w:hint="eastAsia" w:ascii="方正小标宋简体" w:eastAsia="方正小标宋简体" w:cs="方正小标宋简体"/>
                <w:bCs/>
                <w:color w:val="FF0000"/>
                <w:spacing w:val="30"/>
                <w:sz w:val="52"/>
                <w:szCs w:val="52"/>
              </w:rPr>
              <w:t>中华人民共和国厦门海</w:t>
            </w:r>
            <w:r>
              <w:rPr>
                <w:rFonts w:hint="eastAsia" w:ascii="方正小标宋简体" w:eastAsia="方正小标宋简体" w:cs="方正小标宋简体"/>
                <w:bCs/>
                <w:color w:val="FF0000"/>
                <w:sz w:val="52"/>
                <w:szCs w:val="52"/>
              </w:rPr>
              <w:t>关</w:t>
            </w:r>
          </w:p>
          <w:p w14:paraId="773EF3C9">
            <w:pPr>
              <w:jc w:val="center"/>
              <w:rPr>
                <w:rFonts w:hint="eastAsia" w:ascii="方正小标宋简体" w:eastAsia="方正小标宋简体" w:cs="方正小标宋简体"/>
                <w:bCs/>
                <w:color w:val="FF0000"/>
                <w:sz w:val="52"/>
                <w:szCs w:val="52"/>
              </w:rPr>
            </w:pPr>
            <w:r>
              <w:rPr>
                <w:rFonts w:hint="eastAsia" w:ascii="方正小标宋简体" w:eastAsia="方正小标宋简体" w:cs="方正小标宋简体"/>
                <w:bCs/>
                <w:color w:val="FF0000"/>
                <w:sz w:val="52"/>
                <w:szCs w:val="52"/>
              </w:rPr>
              <w:t>国家税务总局福建省税务局</w:t>
            </w:r>
          </w:p>
          <w:p w14:paraId="5B9396B8">
            <w:pPr>
              <w:jc w:val="center"/>
              <w:rPr>
                <w:rFonts w:hint="eastAsia" w:ascii="方正小标宋简体" w:eastAsia="方正小标宋简体" w:cs="方正小标宋简体"/>
                <w:bCs/>
                <w:color w:val="FF0000"/>
                <w:sz w:val="52"/>
                <w:szCs w:val="52"/>
              </w:rPr>
            </w:pPr>
            <w:r>
              <w:rPr>
                <w:rFonts w:hint="eastAsia" w:ascii="方正小标宋简体" w:eastAsia="方正小标宋简体" w:cs="方正小标宋简体"/>
                <w:bCs/>
                <w:color w:val="FF0000"/>
                <w:sz w:val="52"/>
                <w:szCs w:val="52"/>
              </w:rPr>
              <w:t>国家税务总局</w:t>
            </w:r>
            <w:r>
              <w:rPr>
                <w:rFonts w:hint="eastAsia" w:ascii="方正小标宋简体" w:eastAsia="方正小标宋简体" w:cs="方正小标宋简体"/>
                <w:bCs/>
                <w:color w:val="FF0000"/>
                <w:sz w:val="52"/>
                <w:szCs w:val="52"/>
                <w:lang w:eastAsia="zh-CN"/>
              </w:rPr>
              <w:t>厦门市</w:t>
            </w:r>
            <w:r>
              <w:rPr>
                <w:rFonts w:hint="eastAsia" w:ascii="方正小标宋简体" w:eastAsia="方正小标宋简体" w:cs="方正小标宋简体"/>
                <w:bCs/>
                <w:color w:val="FF0000"/>
                <w:sz w:val="52"/>
                <w:szCs w:val="52"/>
              </w:rPr>
              <w:t>税务局</w:t>
            </w:r>
          </w:p>
        </w:tc>
        <w:tc>
          <w:tcPr>
            <w:tcW w:w="2114" w:type="dxa"/>
            <w:noWrap w:val="0"/>
            <w:vAlign w:val="center"/>
          </w:tcPr>
          <w:p w14:paraId="679E8EEA">
            <w:pPr>
              <w:adjustRightInd w:val="0"/>
              <w:snapToGrid w:val="0"/>
              <w:spacing w:before="100" w:beforeAutospacing="1" w:after="100" w:afterAutospacing="1"/>
              <w:jc w:val="center"/>
              <w:textAlignment w:val="bottom"/>
              <w:rPr>
                <w:rFonts w:ascii="方正小标宋简体" w:eastAsia="方正小标宋简体"/>
                <w:bCs/>
                <w:sz w:val="72"/>
                <w:szCs w:val="72"/>
              </w:rPr>
            </w:pPr>
            <w:bookmarkStart w:id="1" w:name="fhead2"/>
            <w:r>
              <w:rPr>
                <w:rFonts w:hint="eastAsia" w:ascii="方正小标宋简体" w:eastAsia="方正小标宋简体" w:cs="方正小标宋简体"/>
                <w:bCs/>
                <w:color w:val="FF0000"/>
                <w:spacing w:val="52"/>
                <w:sz w:val="72"/>
                <w:szCs w:val="72"/>
              </w:rPr>
              <w:t>文件</w:t>
            </w:r>
            <w:bookmarkEnd w:id="1"/>
          </w:p>
        </w:tc>
      </w:tr>
      <w:tr w14:paraId="48119B85">
        <w:tblPrEx>
          <w:tblCellMar>
            <w:top w:w="0" w:type="dxa"/>
            <w:left w:w="28" w:type="dxa"/>
            <w:bottom w:w="0" w:type="dxa"/>
            <w:right w:w="28" w:type="dxa"/>
          </w:tblCellMar>
        </w:tblPrEx>
        <w:trPr>
          <w:trHeight w:val="931" w:hRule="exact"/>
        </w:trPr>
        <w:tc>
          <w:tcPr>
            <w:tcW w:w="9201" w:type="dxa"/>
            <w:gridSpan w:val="2"/>
            <w:noWrap w:val="0"/>
            <w:vAlign w:val="bottom"/>
          </w:tcPr>
          <w:p w14:paraId="24728229">
            <w:pPr>
              <w:adjustRightInd w:val="0"/>
              <w:snapToGrid w:val="0"/>
              <w:spacing w:before="120" w:line="318" w:lineRule="atLeast"/>
              <w:ind w:right="339" w:firstLine="256" w:firstLineChars="80"/>
              <w:jc w:val="center"/>
              <w:textAlignment w:val="bottom"/>
              <w:rPr>
                <w:rFonts w:ascii="仿宋"/>
              </w:rPr>
            </w:pPr>
            <w:bookmarkStart w:id="2" w:name="fwh"/>
            <w:bookmarkEnd w:id="2"/>
            <w:r>
              <w:rPr>
                <w:rFonts w:hint="eastAsia" w:ascii="仿宋_GB2312" w:hAnsi="仿宋_GB2312" w:eastAsia="仿宋_GB2312" w:cs="仿宋_GB2312"/>
              </w:rPr>
              <w:t>闽科</w:t>
            </w:r>
            <w:r>
              <w:rPr>
                <w:rFonts w:hint="eastAsia" w:ascii="仿宋_GB2312" w:hAnsi="仿宋_GB2312" w:eastAsia="仿宋_GB2312" w:cs="仿宋_GB2312"/>
                <w:lang w:eastAsia="zh-CN"/>
              </w:rPr>
              <w:t>规</w:t>
            </w: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default" w:ascii="仿宋_GB2312" w:hAnsi="仿宋_GB2312" w:eastAsia="仿宋_GB2312" w:cs="仿宋_GB2312"/>
                <w:lang w:val="en-US" w:eastAsia="zh-CN"/>
              </w:rPr>
              <w:t>6</w:t>
            </w:r>
            <w:r>
              <w:rPr>
                <w:rFonts w:hint="eastAsia" w:ascii="仿宋_GB2312" w:hAnsi="仿宋_GB2312" w:eastAsia="仿宋_GB2312" w:cs="仿宋_GB2312"/>
              </w:rPr>
              <w:t xml:space="preserve">号 </w:t>
            </w:r>
          </w:p>
        </w:tc>
      </w:tr>
      <w:tr w14:paraId="59B22F11">
        <w:tblPrEx>
          <w:tblCellMar>
            <w:top w:w="0" w:type="dxa"/>
            <w:left w:w="28" w:type="dxa"/>
            <w:bottom w:w="0" w:type="dxa"/>
            <w:right w:w="28" w:type="dxa"/>
          </w:tblCellMar>
        </w:tblPrEx>
        <w:trPr>
          <w:trHeight w:val="92" w:hRule="exact"/>
        </w:trPr>
        <w:tc>
          <w:tcPr>
            <w:tcW w:w="9201" w:type="dxa"/>
            <w:gridSpan w:val="2"/>
            <w:noWrap w:val="0"/>
            <w:vAlign w:val="top"/>
          </w:tcPr>
          <w:p w14:paraId="48363BDA">
            <w:pPr>
              <w:adjustRightInd w:val="0"/>
              <w:snapToGrid w:val="0"/>
              <w:spacing w:line="240" w:lineRule="exact"/>
              <w:jc w:val="center"/>
              <w:rPr>
                <w:rFonts w:ascii="仿宋"/>
                <w:sz w:val="10"/>
                <w:szCs w:val="10"/>
              </w:rPr>
            </w:pPr>
            <w:bookmarkStart w:id="3" w:name="fline"/>
            <w:r>
              <mc:AlternateContent>
                <mc:Choice Requires="wps">
                  <w:drawing>
                    <wp:anchor distT="0" distB="0" distL="114300" distR="114300" simplePos="0" relativeHeight="251659264" behindDoc="1" locked="0" layoutInCell="1" allowOverlap="1">
                      <wp:simplePos x="0" y="0"/>
                      <wp:positionH relativeFrom="column">
                        <wp:align>center</wp:align>
                      </wp:positionH>
                      <wp:positionV relativeFrom="paragraph">
                        <wp:posOffset>71755</wp:posOffset>
                      </wp:positionV>
                      <wp:extent cx="5601335" cy="0"/>
                      <wp:effectExtent l="0" t="19050" r="18415" b="19050"/>
                      <wp:wrapTight wrapText="bothSides">
                        <wp:wrapPolygon>
                          <wp:start x="0" y="0"/>
                          <wp:lineTo x="0" y="0"/>
                          <wp:lineTo x="21524" y="0"/>
                          <wp:lineTo x="21524" y="0"/>
                          <wp:lineTo x="0" y="0"/>
                        </wp:wrapPolygon>
                      </wp:wrapTight>
                      <wp:docPr id="1" name="直接连接符 1"/>
                      <wp:cNvGraphicFramePr/>
                      <a:graphic xmlns:a="http://schemas.openxmlformats.org/drawingml/2006/main">
                        <a:graphicData uri="http://schemas.microsoft.com/office/word/2010/wordprocessingShape">
                          <wps:wsp>
                            <wps:cNvCnPr/>
                            <wps:spPr>
                              <a:xfrm>
                                <a:off x="0" y="0"/>
                                <a:ext cx="5601335"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5.65pt;height:0pt;width:441.05pt;mso-position-horizontal:center;mso-wrap-distance-left:9pt;mso-wrap-distance-right:9pt;z-index:-251657216;mso-width-relative:page;mso-height-relative:page;" filled="f" stroked="t" coordsize="21600,21600" wrapcoords="0 0 0 0 21524 0 21524 0 0 0" o:gfxdata="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WXizPXAAAABgEAAA8AAAAAAAAAAQAgAAAAIgAAAGRycy9kb3ducmV2&#10;LnhtbFBLAQIUABQAAAAIAIdO4kCqhro7/QEAAPMDAAAOAAAAAAAAAAEAIAAAACYBAABkcnMvZTJv&#10;RG9jLnhtbFBLBQYAAAAABgAGAFkBAACVBQAAAAA=&#10;">
                      <v:fill on="f" focussize="0,0"/>
                      <v:stroke weight="3pt" color="#FF0000" joinstyle="round"/>
                      <v:imagedata o:title=""/>
                      <o:lock v:ext="edit" aspectratio="f"/>
                      <w10:wrap type="tight"/>
                    </v:line>
                  </w:pict>
                </mc:Fallback>
              </mc:AlternateContent>
            </w:r>
            <w:bookmarkEnd w:id="3"/>
          </w:p>
        </w:tc>
      </w:tr>
    </w:tbl>
    <w:p w14:paraId="4F92F153">
      <w:pPr>
        <w:spacing w:line="0" w:lineRule="atLeast"/>
        <w:jc w:val="center"/>
        <w:rPr>
          <w:rFonts w:hint="eastAsia" w:ascii="方正小标宋简体" w:hAnsi="仿宋" w:eastAsia="方正小标宋简体"/>
          <w:sz w:val="36"/>
          <w:szCs w:val="36"/>
        </w:rPr>
      </w:pPr>
    </w:p>
    <w:p w14:paraId="62ED22DA">
      <w:pPr>
        <w:spacing w:line="0" w:lineRule="atLeast"/>
        <w:ind w:right="-333" w:rightChars="-104"/>
        <w:jc w:val="center"/>
        <w:rPr>
          <w:rFonts w:hint="eastAsia" w:ascii="方正小标宋简体" w:hAnsi="仿宋" w:eastAsia="方正小标宋简体"/>
          <w:sz w:val="44"/>
          <w:szCs w:val="44"/>
        </w:rPr>
      </w:pPr>
      <w:bookmarkStart w:id="4" w:name="_GoBack"/>
      <w:r>
        <w:rPr>
          <w:rFonts w:hint="eastAsia" w:ascii="方正小标宋简体" w:hAnsi="仿宋" w:eastAsia="方正小标宋简体"/>
          <w:sz w:val="44"/>
          <w:szCs w:val="44"/>
        </w:rPr>
        <w:t>福建省科学技术厅</w:t>
      </w:r>
      <w:r>
        <w:rPr>
          <w:rFonts w:hint="eastAsia" w:ascii="方正小标宋简体" w:hAnsi="仿宋" w:eastAsia="方正小标宋简体"/>
          <w:sz w:val="44"/>
          <w:szCs w:val="44"/>
          <w:lang w:eastAsia="zh-CN"/>
        </w:rPr>
        <w:t>等六部门</w:t>
      </w:r>
      <w:r>
        <w:rPr>
          <w:rFonts w:hint="eastAsia" w:ascii="方正小标宋简体" w:hAnsi="仿宋" w:eastAsia="方正小标宋简体"/>
          <w:sz w:val="44"/>
          <w:szCs w:val="44"/>
        </w:rPr>
        <w:t>关于印发</w:t>
      </w:r>
    </w:p>
    <w:p w14:paraId="7AEC0924">
      <w:pPr>
        <w:spacing w:line="0" w:lineRule="atLeast"/>
        <w:ind w:right="-333" w:rightChars="-104"/>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《福建省</w:t>
      </w:r>
      <w:r>
        <w:rPr>
          <w:rFonts w:hint="eastAsia" w:ascii="方正小标宋简体" w:hAnsi="仿宋" w:eastAsia="方正小标宋简体"/>
          <w:sz w:val="44"/>
          <w:szCs w:val="44"/>
          <w:lang w:eastAsia="zh-CN"/>
        </w:rPr>
        <w:t>支持</w:t>
      </w:r>
      <w:r>
        <w:rPr>
          <w:rFonts w:hint="eastAsia" w:ascii="方正小标宋简体" w:hAnsi="仿宋" w:eastAsia="方正小标宋简体"/>
          <w:sz w:val="44"/>
          <w:szCs w:val="44"/>
        </w:rPr>
        <w:t>科普事业发展进口税收</w:t>
      </w:r>
      <w:r>
        <w:rPr>
          <w:rFonts w:hint="eastAsia" w:ascii="方正小标宋简体" w:hAnsi="仿宋" w:eastAsia="方正小标宋简体"/>
          <w:sz w:val="44"/>
          <w:szCs w:val="44"/>
          <w:lang w:eastAsia="zh-CN"/>
        </w:rPr>
        <w:t>优惠</w:t>
      </w:r>
      <w:r>
        <w:rPr>
          <w:rFonts w:hint="eastAsia" w:ascii="方正小标宋简体" w:hAnsi="仿宋" w:eastAsia="方正小标宋简体"/>
          <w:sz w:val="44"/>
          <w:szCs w:val="44"/>
        </w:rPr>
        <w:t>政策</w:t>
      </w:r>
      <w:r>
        <w:rPr>
          <w:rFonts w:hint="eastAsia" w:ascii="方正小标宋简体" w:hAnsi="仿宋" w:eastAsia="方正小标宋简体"/>
          <w:sz w:val="44"/>
          <w:szCs w:val="44"/>
          <w:lang w:eastAsia="zh-CN"/>
        </w:rPr>
        <w:t>享惠主体</w:t>
      </w:r>
      <w:r>
        <w:rPr>
          <w:rFonts w:hint="eastAsia" w:ascii="方正小标宋简体" w:hAnsi="仿宋" w:eastAsia="方正小标宋简体"/>
          <w:sz w:val="44"/>
          <w:szCs w:val="44"/>
        </w:rPr>
        <w:t>名单</w:t>
      </w:r>
      <w:r>
        <w:rPr>
          <w:rFonts w:hint="eastAsia" w:ascii="方正小标宋简体" w:hAnsi="仿宋" w:eastAsia="方正小标宋简体"/>
          <w:sz w:val="44"/>
          <w:szCs w:val="44"/>
          <w:lang w:eastAsia="zh-CN"/>
        </w:rPr>
        <w:t>核定管理办法</w:t>
      </w:r>
      <w:r>
        <w:rPr>
          <w:rFonts w:hint="eastAsia" w:ascii="方正小标宋简体" w:hAnsi="仿宋" w:eastAsia="方正小标宋简体"/>
          <w:sz w:val="44"/>
          <w:szCs w:val="44"/>
        </w:rPr>
        <w:t>》的通知</w:t>
      </w:r>
    </w:p>
    <w:bookmarkEnd w:id="4"/>
    <w:p w14:paraId="4E3E1BFC">
      <w:pPr>
        <w:spacing w:line="0" w:lineRule="atLeast"/>
        <w:rPr>
          <w:rFonts w:hint="eastAsia" w:ascii="仿宋" w:hAnsi="仿宋"/>
        </w:rPr>
      </w:pPr>
    </w:p>
    <w:p w14:paraId="77525135">
      <w:pPr>
        <w:rPr>
          <w:rFonts w:hint="eastAsia" w:ascii="仿宋_GB2312" w:hAnsi="仿宋_GB2312" w:eastAsia="仿宋_GB2312" w:cs="仿宋_GB2312"/>
        </w:rPr>
      </w:pPr>
      <w:r>
        <w:rPr>
          <w:rFonts w:hint="eastAsia" w:ascii="仿宋_GB2312" w:hAnsi="仿宋_GB2312" w:eastAsia="仿宋_GB2312" w:cs="仿宋_GB2312"/>
        </w:rPr>
        <w:t>各设区市科技局、财政局，各隶属海关，国家税务总局福建</w:t>
      </w:r>
      <w:r>
        <w:rPr>
          <w:rFonts w:hint="eastAsia" w:ascii="仿宋_GB2312" w:hAnsi="仿宋_GB2312" w:eastAsia="仿宋_GB2312" w:cs="仿宋_GB2312"/>
          <w:lang w:eastAsia="zh-CN"/>
        </w:rPr>
        <w:t>省</w:t>
      </w:r>
      <w:r>
        <w:rPr>
          <w:rFonts w:hint="eastAsia" w:ascii="仿宋_GB2312" w:hAnsi="仿宋_GB2312" w:eastAsia="仿宋_GB2312" w:cs="仿宋_GB2312"/>
        </w:rPr>
        <w:t>各设区市税务局</w:t>
      </w:r>
      <w:r>
        <w:rPr>
          <w:rFonts w:hint="eastAsia" w:ascii="仿宋_GB2312" w:hAnsi="仿宋_GB2312" w:eastAsia="仿宋_GB2312" w:cs="仿宋_GB2312"/>
          <w:lang w:eastAsia="zh-CN"/>
        </w:rPr>
        <w:t>、</w:t>
      </w:r>
      <w:r>
        <w:rPr>
          <w:rFonts w:hint="eastAsia" w:ascii="仿宋_GB2312" w:hAnsi="仿宋_GB2312" w:eastAsia="仿宋_GB2312" w:cs="仿宋_GB2312"/>
        </w:rPr>
        <w:t>平潭综合实验区税务局，平潭综合实验区经发局、财金局，各有关单位：</w:t>
      </w:r>
    </w:p>
    <w:p w14:paraId="79E6DCBF">
      <w:pPr>
        <w:ind w:firstLine="640" w:firstLineChars="200"/>
        <w:rPr>
          <w:rFonts w:hint="eastAsia" w:ascii="仿宋_GB2312" w:hAnsi="仿宋_GB2312" w:eastAsia="仿宋_GB2312" w:cs="仿宋_GB2312"/>
        </w:rPr>
      </w:pPr>
      <w:r>
        <w:rPr>
          <w:rFonts w:hint="eastAsia" w:ascii="仿宋_GB2312" w:hAnsi="仿宋_GB2312" w:eastAsia="仿宋_GB2312" w:cs="仿宋_GB2312"/>
        </w:rPr>
        <w:t>现将《福建省</w:t>
      </w:r>
      <w:r>
        <w:rPr>
          <w:rFonts w:hint="eastAsia" w:ascii="仿宋_GB2312" w:hAnsi="仿宋_GB2312" w:eastAsia="仿宋_GB2312" w:cs="仿宋_GB2312"/>
          <w:lang w:eastAsia="zh-CN"/>
        </w:rPr>
        <w:t>支持</w:t>
      </w:r>
      <w:r>
        <w:rPr>
          <w:rFonts w:hint="eastAsia" w:ascii="仿宋_GB2312" w:hAnsi="仿宋_GB2312" w:eastAsia="仿宋_GB2312" w:cs="仿宋_GB2312"/>
        </w:rPr>
        <w:t>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w:t>
      </w:r>
      <w:r>
        <w:rPr>
          <w:rFonts w:hint="eastAsia" w:ascii="仿宋_GB2312" w:hAnsi="仿宋_GB2312" w:eastAsia="仿宋_GB2312" w:cs="仿宋_GB2312"/>
          <w:lang w:eastAsia="zh-CN"/>
        </w:rPr>
        <w:t>享惠主体</w:t>
      </w:r>
      <w:r>
        <w:rPr>
          <w:rFonts w:hint="eastAsia" w:ascii="仿宋_GB2312" w:hAnsi="仿宋_GB2312" w:eastAsia="仿宋_GB2312" w:cs="仿宋_GB2312"/>
        </w:rPr>
        <w:t>名单核定</w:t>
      </w:r>
      <w:r>
        <w:rPr>
          <w:rFonts w:hint="eastAsia" w:ascii="仿宋_GB2312" w:hAnsi="仿宋_GB2312" w:eastAsia="仿宋_GB2312" w:cs="仿宋_GB2312"/>
          <w:lang w:eastAsia="zh-CN"/>
        </w:rPr>
        <w:t>管理办法</w:t>
      </w:r>
      <w:r>
        <w:rPr>
          <w:rFonts w:hint="eastAsia" w:ascii="仿宋_GB2312" w:hAnsi="仿宋_GB2312" w:eastAsia="仿宋_GB2312" w:cs="仿宋_GB2312"/>
        </w:rPr>
        <w:t>》印发给你们，请遵照执行。</w:t>
      </w:r>
    </w:p>
    <w:p w14:paraId="6F14CC7E">
      <w:pPr>
        <w:spacing w:line="0" w:lineRule="atLeast"/>
        <w:ind w:firstLine="960" w:firstLineChars="300"/>
        <w:rPr>
          <w:rFonts w:hint="eastAsia" w:ascii="仿宋_GB2312" w:hAnsi="仿宋_GB2312" w:eastAsia="仿宋_GB2312" w:cs="仿宋_GB2312"/>
        </w:rPr>
      </w:pPr>
    </w:p>
    <w:p w14:paraId="38C026B7">
      <w:pPr>
        <w:spacing w:line="0" w:lineRule="atLeast"/>
        <w:ind w:firstLine="960" w:firstLineChars="300"/>
        <w:rPr>
          <w:rFonts w:hint="eastAsia" w:ascii="仿宋_GB2312" w:hAnsi="仿宋_GB2312" w:eastAsia="仿宋_GB2312" w:cs="仿宋_GB2312"/>
        </w:rPr>
      </w:pPr>
    </w:p>
    <w:p w14:paraId="4B49D749">
      <w:pPr>
        <w:spacing w:line="0" w:lineRule="atLeast"/>
        <w:ind w:firstLine="960" w:firstLineChars="300"/>
        <w:rPr>
          <w:rFonts w:hint="eastAsia" w:ascii="仿宋_GB2312" w:hAnsi="仿宋_GB2312" w:eastAsia="仿宋_GB2312" w:cs="仿宋_GB2312"/>
        </w:rPr>
      </w:pPr>
    </w:p>
    <w:p w14:paraId="36295C71">
      <w:pPr>
        <w:spacing w:line="0" w:lineRule="atLeast"/>
        <w:ind w:firstLine="960" w:firstLineChars="300"/>
        <w:rPr>
          <w:rFonts w:hint="eastAsia" w:ascii="仿宋_GB2312" w:hAnsi="仿宋_GB2312" w:eastAsia="仿宋_GB2312" w:cs="仿宋_GB2312"/>
        </w:rPr>
      </w:pPr>
      <w:r>
        <w:rPr>
          <w:rFonts w:hint="eastAsia" w:ascii="仿宋_GB2312" w:hAnsi="仿宋_GB2312" w:eastAsia="仿宋_GB2312" w:cs="仿宋_GB2312"/>
        </w:rPr>
        <w:t xml:space="preserve">福建省科学技术厅       </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 xml:space="preserve">福建省财政厅    </w:t>
      </w:r>
    </w:p>
    <w:p w14:paraId="5BF5F272">
      <w:pPr>
        <w:spacing w:line="0" w:lineRule="atLeast"/>
        <w:ind w:firstLine="1600" w:firstLineChars="500"/>
        <w:rPr>
          <w:rFonts w:hint="eastAsia" w:ascii="仿宋_GB2312" w:hAnsi="仿宋_GB2312" w:eastAsia="仿宋_GB2312" w:cs="仿宋_GB2312"/>
        </w:rPr>
      </w:pPr>
      <w:r>
        <w:rPr>
          <w:rFonts w:hint="eastAsia" w:ascii="仿宋_GB2312" w:hAnsi="仿宋_GB2312" w:eastAsia="仿宋_GB2312" w:cs="仿宋_GB2312"/>
        </w:rPr>
        <w:t xml:space="preserve"> </w:t>
      </w:r>
    </w:p>
    <w:p w14:paraId="3E6850F4">
      <w:pPr>
        <w:spacing w:line="0" w:lineRule="atLeast"/>
        <w:jc w:val="center"/>
        <w:rPr>
          <w:rFonts w:hint="eastAsia" w:ascii="仿宋_GB2312" w:hAnsi="仿宋_GB2312" w:eastAsia="仿宋_GB2312" w:cs="仿宋_GB2312"/>
        </w:rPr>
      </w:pPr>
    </w:p>
    <w:p w14:paraId="0CCD9091">
      <w:pPr>
        <w:spacing w:line="0" w:lineRule="atLeast"/>
        <w:jc w:val="center"/>
        <w:rPr>
          <w:rFonts w:hint="eastAsia" w:ascii="仿宋_GB2312" w:hAnsi="仿宋_GB2312" w:eastAsia="仿宋_GB2312" w:cs="仿宋_GB2312"/>
        </w:rPr>
      </w:pPr>
    </w:p>
    <w:p w14:paraId="7AA7C818">
      <w:pPr>
        <w:spacing w:line="0" w:lineRule="atLeas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lang w:eastAsia="zh-CN"/>
        </w:rPr>
        <w:t>中华人民共和国</w:t>
      </w:r>
      <w:r>
        <w:rPr>
          <w:rFonts w:hint="eastAsia" w:ascii="仿宋_GB2312" w:hAnsi="仿宋_GB2312" w:eastAsia="仿宋_GB2312" w:cs="仿宋_GB2312"/>
        </w:rPr>
        <w:t xml:space="preserve">福州海关       </w:t>
      </w:r>
      <w:r>
        <w:rPr>
          <w:rFonts w:hint="eastAsia" w:ascii="仿宋_GB2312" w:hAnsi="仿宋_GB2312" w:eastAsia="仿宋_GB2312" w:cs="仿宋_GB2312"/>
          <w:lang w:eastAsia="zh-CN"/>
        </w:rPr>
        <w:t>中华人民共和国</w:t>
      </w:r>
      <w:r>
        <w:rPr>
          <w:rFonts w:hint="eastAsia" w:ascii="仿宋_GB2312" w:hAnsi="仿宋_GB2312" w:eastAsia="仿宋_GB2312" w:cs="仿宋_GB2312"/>
        </w:rPr>
        <w:t>厦门海关</w:t>
      </w:r>
    </w:p>
    <w:p w14:paraId="0518697A">
      <w:pPr>
        <w:spacing w:line="0" w:lineRule="atLeast"/>
        <w:jc w:val="center"/>
        <w:rPr>
          <w:rFonts w:hint="eastAsia" w:ascii="仿宋_GB2312" w:hAnsi="仿宋_GB2312" w:eastAsia="仿宋_GB2312" w:cs="仿宋_GB2312"/>
        </w:rPr>
      </w:pPr>
    </w:p>
    <w:p w14:paraId="4A403625">
      <w:pPr>
        <w:spacing w:line="0" w:lineRule="atLeast"/>
        <w:jc w:val="center"/>
        <w:rPr>
          <w:rFonts w:hint="eastAsia" w:ascii="仿宋_GB2312" w:hAnsi="仿宋_GB2312" w:eastAsia="仿宋_GB2312" w:cs="仿宋_GB2312"/>
        </w:rPr>
      </w:pPr>
    </w:p>
    <w:p w14:paraId="19F1F5DD">
      <w:pPr>
        <w:spacing w:line="0" w:lineRule="atLeast"/>
        <w:jc w:val="center"/>
        <w:rPr>
          <w:rFonts w:hint="eastAsia" w:ascii="仿宋_GB2312" w:hAnsi="仿宋_GB2312" w:eastAsia="仿宋_GB2312" w:cs="仿宋_GB2312"/>
        </w:rPr>
      </w:pPr>
    </w:p>
    <w:p w14:paraId="76B205E3">
      <w:pPr>
        <w:spacing w:line="0" w:lineRule="atLeast"/>
        <w:jc w:val="center"/>
        <w:rPr>
          <w:rFonts w:hint="eastAsia" w:ascii="仿宋_GB2312" w:hAnsi="仿宋_GB2312" w:eastAsia="仿宋_GB2312" w:cs="仿宋_GB2312"/>
        </w:rPr>
      </w:pPr>
      <w:r>
        <w:rPr>
          <w:rFonts w:hint="eastAsia" w:ascii="仿宋_GB2312" w:hAnsi="仿宋_GB2312" w:eastAsia="仿宋_GB2312" w:cs="仿宋_GB2312"/>
        </w:rPr>
        <w:t>国家税务总局福建省税务局</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国家税务总局</w:t>
      </w:r>
      <w:r>
        <w:rPr>
          <w:rFonts w:hint="eastAsia" w:ascii="仿宋_GB2312" w:hAnsi="仿宋_GB2312" w:eastAsia="仿宋_GB2312" w:cs="仿宋_GB2312"/>
          <w:lang w:eastAsia="zh-CN"/>
        </w:rPr>
        <w:t>厦门市</w:t>
      </w:r>
      <w:r>
        <w:rPr>
          <w:rFonts w:hint="eastAsia" w:ascii="仿宋_GB2312" w:hAnsi="仿宋_GB2312" w:eastAsia="仿宋_GB2312" w:cs="仿宋_GB2312"/>
        </w:rPr>
        <w:t>税务局</w:t>
      </w:r>
    </w:p>
    <w:p w14:paraId="3959C047">
      <w:pPr>
        <w:spacing w:line="0" w:lineRule="atLeast"/>
        <w:jc w:val="center"/>
        <w:rPr>
          <w:rFonts w:hint="eastAsia" w:ascii="仿宋_GB2312" w:hAnsi="仿宋_GB2312" w:eastAsia="仿宋_GB2312" w:cs="仿宋_GB2312"/>
          <w:lang w:val="en-US" w:eastAsia="zh-CN"/>
        </w:rPr>
      </w:pPr>
    </w:p>
    <w:p w14:paraId="306D2547">
      <w:pPr>
        <w:spacing w:line="0" w:lineRule="atLeast"/>
        <w:ind w:firstLine="5440" w:firstLineChars="1700"/>
        <w:rPr>
          <w:rFonts w:hint="eastAsia"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w:t>
      </w:r>
      <w:r>
        <w:rPr>
          <w:rFonts w:hint="eastAsia" w:ascii="仿宋_GB2312" w:hAnsi="仿宋_GB2312" w:eastAsia="仿宋_GB2312" w:cs="仿宋_GB2312"/>
          <w:lang w:val="en-US" w:eastAsia="zh-CN"/>
        </w:rPr>
        <w:t>9</w:t>
      </w:r>
      <w:r>
        <w:rPr>
          <w:rFonts w:hint="eastAsia" w:ascii="仿宋_GB2312" w:hAnsi="仿宋_GB2312" w:eastAsia="仿宋_GB2312" w:cs="仿宋_GB2312"/>
        </w:rPr>
        <w:t>月</w:t>
      </w:r>
      <w:r>
        <w:rPr>
          <w:rFonts w:hint="eastAsia" w:ascii="仿宋_GB2312" w:hAnsi="仿宋_GB2312" w:eastAsia="仿宋_GB2312" w:cs="仿宋_GB2312"/>
          <w:lang w:val="en-US" w:eastAsia="zh-CN"/>
        </w:rPr>
        <w:t>20</w:t>
      </w:r>
      <w:r>
        <w:rPr>
          <w:rFonts w:hint="eastAsia" w:ascii="仿宋_GB2312" w:hAnsi="仿宋_GB2312" w:eastAsia="仿宋_GB2312" w:cs="仿宋_GB2312"/>
        </w:rPr>
        <w:t xml:space="preserve">日 </w:t>
      </w:r>
    </w:p>
    <w:p w14:paraId="778352D8">
      <w:pPr>
        <w:spacing w:line="0" w:lineRule="atLeast"/>
        <w:ind w:left="1" w:firstLine="640" w:firstLineChars="200"/>
        <w:rPr>
          <w:rFonts w:hint="eastAsia" w:ascii="仿宋_GB2312" w:hAnsi="仿宋_GB2312" w:eastAsia="仿宋_GB2312" w:cs="仿宋_GB2312"/>
        </w:rPr>
      </w:pPr>
      <w:r>
        <w:rPr>
          <w:rFonts w:hint="eastAsia" w:ascii="仿宋_GB2312" w:hAnsi="仿宋_GB2312" w:eastAsia="仿宋_GB2312" w:cs="仿宋_GB2312"/>
        </w:rPr>
        <w:t>（此件主动公开）</w:t>
      </w:r>
    </w:p>
    <w:p w14:paraId="5DE4EE2B">
      <w:pPr>
        <w:spacing w:line="0" w:lineRule="atLeast"/>
        <w:rPr>
          <w:rFonts w:hint="eastAsia" w:ascii="仿宋" w:hAnsi="仿宋"/>
        </w:rPr>
      </w:pPr>
    </w:p>
    <w:p w14:paraId="073B7F20">
      <w:pPr>
        <w:spacing w:line="0" w:lineRule="atLeast"/>
        <w:rPr>
          <w:rFonts w:hint="eastAsia" w:ascii="仿宋" w:hAnsi="仿宋"/>
        </w:rPr>
      </w:pPr>
    </w:p>
    <w:p w14:paraId="1B38B720">
      <w:pPr>
        <w:spacing w:line="0" w:lineRule="atLeast"/>
        <w:rPr>
          <w:rFonts w:hint="eastAsia" w:ascii="仿宋" w:hAnsi="仿宋"/>
        </w:rPr>
      </w:pPr>
    </w:p>
    <w:p w14:paraId="4EC0F988">
      <w:pPr>
        <w:spacing w:line="0" w:lineRule="atLeast"/>
        <w:rPr>
          <w:rFonts w:hint="eastAsia" w:ascii="仿宋" w:hAnsi="仿宋"/>
        </w:rPr>
      </w:pPr>
    </w:p>
    <w:p w14:paraId="0A65A007">
      <w:pPr>
        <w:spacing w:line="0" w:lineRule="atLeast"/>
        <w:rPr>
          <w:rFonts w:hint="eastAsia" w:ascii="仿宋" w:hAnsi="仿宋"/>
        </w:rPr>
      </w:pPr>
    </w:p>
    <w:p w14:paraId="3E953D08">
      <w:pPr>
        <w:jc w:val="center"/>
        <w:rPr>
          <w:rFonts w:hint="eastAsia" w:ascii="方正小标宋简体" w:hAnsi="仿宋" w:eastAsia="方正小标宋简体"/>
          <w:sz w:val="36"/>
          <w:szCs w:val="36"/>
        </w:rPr>
      </w:pPr>
    </w:p>
    <w:p w14:paraId="2FFB0C6A">
      <w:pPr>
        <w:jc w:val="center"/>
        <w:rPr>
          <w:rFonts w:hint="eastAsia" w:ascii="方正小标宋简体" w:hAnsi="仿宋" w:eastAsia="方正小标宋简体"/>
          <w:sz w:val="36"/>
          <w:szCs w:val="36"/>
        </w:rPr>
        <w:sectPr>
          <w:footerReference r:id="rId3" w:type="default"/>
          <w:footerReference r:id="rId4" w:type="even"/>
          <w:pgSz w:w="11906" w:h="16838"/>
          <w:pgMar w:top="2154" w:right="1531" w:bottom="1531" w:left="1531" w:header="851" w:footer="992" w:gutter="0"/>
          <w:pgNumType w:fmt="decimal"/>
          <w:cols w:space="720" w:num="1"/>
          <w:docGrid w:type="lines" w:linePitch="312" w:charSpace="0"/>
        </w:sectPr>
      </w:pPr>
    </w:p>
    <w:p w14:paraId="488A4E1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仿宋" w:eastAsia="方正小标宋简体"/>
          <w:sz w:val="44"/>
          <w:szCs w:val="44"/>
        </w:rPr>
      </w:pPr>
      <w:r>
        <w:rPr>
          <w:rFonts w:hint="eastAsia" w:ascii="方正小标宋简体" w:hAnsi="仿宋" w:eastAsia="方正小标宋简体"/>
          <w:sz w:val="44"/>
          <w:szCs w:val="44"/>
        </w:rPr>
        <w:t>福建省</w:t>
      </w:r>
      <w:r>
        <w:rPr>
          <w:rFonts w:hint="eastAsia" w:ascii="方正小标宋简体" w:hAnsi="仿宋" w:eastAsia="方正小标宋简体"/>
          <w:sz w:val="44"/>
          <w:szCs w:val="44"/>
          <w:lang w:eastAsia="zh-CN"/>
        </w:rPr>
        <w:t>支持</w:t>
      </w:r>
      <w:r>
        <w:rPr>
          <w:rFonts w:hint="eastAsia" w:ascii="方正小标宋简体" w:hAnsi="仿宋" w:eastAsia="方正小标宋简体"/>
          <w:sz w:val="44"/>
          <w:szCs w:val="44"/>
        </w:rPr>
        <w:t>科普事业发展进口税收</w:t>
      </w:r>
      <w:r>
        <w:rPr>
          <w:rFonts w:hint="eastAsia" w:ascii="方正小标宋简体" w:hAnsi="仿宋" w:eastAsia="方正小标宋简体"/>
          <w:sz w:val="44"/>
          <w:szCs w:val="44"/>
          <w:lang w:eastAsia="zh-CN"/>
        </w:rPr>
        <w:t>优惠</w:t>
      </w:r>
      <w:r>
        <w:rPr>
          <w:rFonts w:hint="eastAsia" w:ascii="方正小标宋简体" w:hAnsi="仿宋" w:eastAsia="方正小标宋简体"/>
          <w:sz w:val="44"/>
          <w:szCs w:val="44"/>
        </w:rPr>
        <w:t>政策</w:t>
      </w:r>
    </w:p>
    <w:p w14:paraId="193DA4A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仿宋" w:eastAsia="方正小标宋简体"/>
          <w:sz w:val="44"/>
          <w:szCs w:val="44"/>
          <w:lang w:eastAsia="zh-CN"/>
        </w:rPr>
      </w:pPr>
      <w:r>
        <w:rPr>
          <w:rFonts w:hint="eastAsia" w:ascii="方正小标宋简体" w:hAnsi="仿宋" w:eastAsia="方正小标宋简体"/>
          <w:sz w:val="44"/>
          <w:szCs w:val="44"/>
          <w:lang w:eastAsia="zh-CN"/>
        </w:rPr>
        <w:t>享惠主体</w:t>
      </w:r>
      <w:r>
        <w:rPr>
          <w:rFonts w:hint="eastAsia" w:ascii="方正小标宋简体" w:hAnsi="仿宋" w:eastAsia="方正小标宋简体"/>
          <w:sz w:val="44"/>
          <w:szCs w:val="44"/>
        </w:rPr>
        <w:t>名单</w:t>
      </w:r>
      <w:r>
        <w:rPr>
          <w:rFonts w:hint="eastAsia" w:ascii="方正小标宋简体" w:hAnsi="仿宋" w:eastAsia="方正小标宋简体"/>
          <w:sz w:val="44"/>
          <w:szCs w:val="44"/>
          <w:lang w:eastAsia="zh-CN"/>
        </w:rPr>
        <w:t>核定管理办法</w:t>
      </w:r>
    </w:p>
    <w:p w14:paraId="3D10E4A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仿宋" w:eastAsia="方正小标宋简体"/>
          <w:sz w:val="44"/>
          <w:szCs w:val="44"/>
          <w:lang w:eastAsia="zh-CN"/>
        </w:rPr>
      </w:pPr>
    </w:p>
    <w:p w14:paraId="1B6C394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黑体" w:hAnsi="黑体" w:eastAsia="黑体"/>
          <w:bCs/>
        </w:rPr>
      </w:pPr>
      <w:r>
        <w:rPr>
          <w:rFonts w:hint="eastAsia" w:ascii="黑体" w:hAnsi="黑体" w:eastAsia="黑体"/>
          <w:bCs/>
          <w:lang w:eastAsia="zh-CN"/>
        </w:rPr>
        <w:t>第一章</w:t>
      </w:r>
      <w:r>
        <w:rPr>
          <w:rFonts w:hint="eastAsia" w:ascii="黑体" w:hAnsi="黑体" w:eastAsia="黑体"/>
          <w:bCs/>
          <w:lang w:val="en-US" w:eastAsia="zh-CN"/>
        </w:rPr>
        <w:t xml:space="preserve"> </w:t>
      </w:r>
      <w:r>
        <w:rPr>
          <w:rFonts w:hint="eastAsia" w:ascii="黑体" w:hAnsi="黑体" w:eastAsia="黑体"/>
          <w:bCs/>
        </w:rPr>
        <w:t>总则</w:t>
      </w:r>
    </w:p>
    <w:p w14:paraId="55307F0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仿宋" w:hAnsi="仿宋"/>
          <w:b/>
          <w:bCs/>
        </w:rPr>
      </w:pPr>
    </w:p>
    <w:p w14:paraId="2A71B05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第一条</w:t>
      </w:r>
      <w:r>
        <w:rPr>
          <w:rFonts w:hint="eastAsia" w:ascii="仿宋_GB2312" w:hAnsi="仿宋_GB2312" w:eastAsia="仿宋_GB2312" w:cs="仿宋_GB2312"/>
        </w:rPr>
        <w:t xml:space="preserve"> 为落实“十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政策，根据《财政部 海关总署 税务总局关于“十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政策的通知》（财关税〔202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12</w:t>
      </w:r>
      <w:r>
        <w:rPr>
          <w:rFonts w:hint="eastAsia" w:ascii="仿宋_GB2312" w:hAnsi="仿宋_GB2312" w:eastAsia="仿宋_GB2312" w:cs="仿宋_GB2312"/>
        </w:rPr>
        <w:t>号）和《财政部 中央宣传部 科技部 工业和信息化部 海关总署 税务总局 广电总局关于“十</w:t>
      </w:r>
      <w:r>
        <w:rPr>
          <w:rFonts w:hint="eastAsia" w:ascii="仿宋_GB2312" w:hAnsi="仿宋_GB2312" w:eastAsia="仿宋_GB2312" w:cs="仿宋_GB2312"/>
          <w:lang w:eastAsia="zh-CN"/>
        </w:rPr>
        <w:t>五</w:t>
      </w:r>
      <w:r>
        <w:rPr>
          <w:rFonts w:hint="eastAsia" w:ascii="仿宋_GB2312" w:hAnsi="仿宋_GB2312" w:eastAsia="仿宋_GB2312" w:cs="仿宋_GB2312"/>
        </w:rPr>
        <w:t>五”期间支持科普事业发展进口税收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政策管理办法的通知》（财关税〔202</w:t>
      </w:r>
      <w:r>
        <w:rPr>
          <w:rFonts w:hint="eastAsia" w:ascii="仿宋_GB2312" w:hAnsi="仿宋_GB2312" w:eastAsia="仿宋_GB2312" w:cs="仿宋_GB2312"/>
          <w:lang w:val="en-US" w:eastAsia="zh-CN"/>
        </w:rPr>
        <w:t>6</w:t>
      </w:r>
      <w:r>
        <w:rPr>
          <w:rFonts w:hint="eastAsia" w:ascii="仿宋_GB2312" w:hAnsi="仿宋_GB2312" w:eastAsia="仿宋_GB2312" w:cs="仿宋_GB2312"/>
        </w:rPr>
        <w:t>〕</w:t>
      </w:r>
      <w:r>
        <w:rPr>
          <w:rFonts w:hint="eastAsia" w:ascii="仿宋_GB2312" w:hAnsi="仿宋_GB2312" w:eastAsia="仿宋_GB2312" w:cs="仿宋_GB2312"/>
          <w:lang w:val="en-US" w:eastAsia="zh-CN"/>
        </w:rPr>
        <w:t>13</w:t>
      </w:r>
      <w:r>
        <w:rPr>
          <w:rFonts w:hint="eastAsia" w:ascii="仿宋_GB2312" w:hAnsi="仿宋_GB2312" w:eastAsia="仿宋_GB2312" w:cs="仿宋_GB2312"/>
        </w:rPr>
        <w:t>号）精神，制定本</w:t>
      </w:r>
      <w:r>
        <w:rPr>
          <w:rFonts w:hint="eastAsia" w:ascii="仿宋_GB2312" w:hAnsi="仿宋_GB2312" w:eastAsia="仿宋_GB2312" w:cs="仿宋_GB2312"/>
          <w:lang w:eastAsia="zh-CN"/>
        </w:rPr>
        <w:t>核定管理办法</w:t>
      </w:r>
      <w:r>
        <w:rPr>
          <w:rFonts w:hint="eastAsia" w:ascii="仿宋_GB2312" w:hAnsi="仿宋_GB2312" w:eastAsia="仿宋_GB2312" w:cs="仿宋_GB2312"/>
        </w:rPr>
        <w:t>。</w:t>
      </w:r>
    </w:p>
    <w:p w14:paraId="5885540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第二条</w:t>
      </w:r>
      <w:r>
        <w:rPr>
          <w:rFonts w:hint="eastAsia" w:ascii="仿宋_GB2312" w:hAnsi="仿宋_GB2312" w:eastAsia="仿宋_GB2312" w:cs="仿宋_GB2312"/>
          <w:b/>
        </w:rPr>
        <w:t xml:space="preserve"> </w:t>
      </w:r>
      <w:r>
        <w:rPr>
          <w:rFonts w:hint="eastAsia" w:ascii="仿宋_GB2312" w:hAnsi="仿宋_GB2312" w:eastAsia="仿宋_GB2312" w:cs="仿宋_GB2312"/>
        </w:rPr>
        <w:t>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政策的单位包含对公众开放的科技馆、自然博物馆、天文馆（站、台）、气象台（站）、地震台（站）以及高校和科研机构</w:t>
      </w:r>
      <w:r>
        <w:rPr>
          <w:rFonts w:hint="eastAsia" w:ascii="仿宋_GB2312" w:hAnsi="仿宋_GB2312" w:eastAsia="仿宋_GB2312" w:cs="仿宋_GB2312"/>
          <w:lang w:eastAsia="zh-CN"/>
        </w:rPr>
        <w:t>所属向公众开放的科普场所、</w:t>
      </w:r>
      <w:r>
        <w:rPr>
          <w:rFonts w:hint="eastAsia" w:ascii="仿宋_GB2312" w:hAnsi="仿宋_GB2312" w:eastAsia="仿宋_GB2312" w:cs="仿宋_GB2312"/>
        </w:rPr>
        <w:t>科普基地（以下统称</w:t>
      </w:r>
      <w:r>
        <w:rPr>
          <w:rFonts w:hint="eastAsia" w:ascii="仿宋_GB2312" w:hAnsi="仿宋_GB2312" w:eastAsia="仿宋_GB2312" w:cs="仿宋_GB2312"/>
          <w:lang w:eastAsia="zh-CN"/>
        </w:rPr>
        <w:t>享惠主体</w:t>
      </w:r>
      <w:r>
        <w:rPr>
          <w:rFonts w:hint="eastAsia" w:ascii="仿宋_GB2312" w:hAnsi="仿宋_GB2312" w:eastAsia="仿宋_GB2312" w:cs="仿宋_GB2312"/>
        </w:rPr>
        <w:t>）。</w:t>
      </w:r>
    </w:p>
    <w:p w14:paraId="39BC50F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第三条</w:t>
      </w:r>
      <w:r>
        <w:rPr>
          <w:rFonts w:hint="eastAsia" w:ascii="仿宋_GB2312" w:hAnsi="仿宋_GB2312" w:eastAsia="仿宋_GB2312" w:cs="仿宋_GB2312"/>
          <w:b/>
          <w:bCs/>
        </w:rPr>
        <w:t xml:space="preserve"> </w:t>
      </w:r>
      <w:r>
        <w:rPr>
          <w:rFonts w:hint="eastAsia" w:ascii="仿宋_GB2312" w:hAnsi="仿宋_GB2312" w:eastAsia="仿宋_GB2312" w:cs="仿宋_GB2312"/>
        </w:rPr>
        <w:t>省科技厅会同省财政厅、福州海关、厦门海关、省税务局</w:t>
      </w:r>
      <w:r>
        <w:rPr>
          <w:rFonts w:hint="eastAsia" w:ascii="仿宋_GB2312" w:hAnsi="仿宋_GB2312" w:eastAsia="仿宋_GB2312" w:cs="仿宋_GB2312"/>
          <w:lang w:eastAsia="zh-CN"/>
        </w:rPr>
        <w:t>、厦门市税务局</w:t>
      </w:r>
      <w:r>
        <w:rPr>
          <w:rFonts w:hint="eastAsia" w:ascii="仿宋_GB2312" w:hAnsi="仿宋_GB2312" w:eastAsia="仿宋_GB2312" w:cs="仿宋_GB2312"/>
        </w:rPr>
        <w:t>负责核定享受科普事业发展进口税收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w:t>
      </w:r>
      <w:r>
        <w:rPr>
          <w:rFonts w:hint="eastAsia" w:ascii="仿宋_GB2312" w:hAnsi="仿宋_GB2312" w:eastAsia="仿宋_GB2312" w:cs="仿宋_GB2312"/>
          <w:lang w:eastAsia="zh-CN"/>
        </w:rPr>
        <w:t>主体</w:t>
      </w:r>
      <w:r>
        <w:rPr>
          <w:rFonts w:hint="eastAsia" w:ascii="仿宋_GB2312" w:hAnsi="仿宋_GB2312" w:eastAsia="仿宋_GB2312" w:cs="仿宋_GB2312"/>
        </w:rPr>
        <w:t>名单。</w:t>
      </w:r>
    </w:p>
    <w:p w14:paraId="24CBAA0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第四条</w:t>
      </w:r>
      <w:r>
        <w:rPr>
          <w:rFonts w:hint="eastAsia" w:ascii="仿宋_GB2312" w:hAnsi="仿宋_GB2312" w:eastAsia="仿宋_GB2312" w:cs="仿宋_GB2312"/>
          <w:b/>
          <w:bCs/>
        </w:rPr>
        <w:t xml:space="preserve"> </w:t>
      </w:r>
      <w:r>
        <w:rPr>
          <w:rFonts w:hint="eastAsia" w:ascii="仿宋_GB2312" w:hAnsi="仿宋_GB2312" w:eastAsia="仿宋_GB2312" w:cs="仿宋_GB2312"/>
        </w:rPr>
        <w:t>设区市科技局、</w:t>
      </w:r>
      <w:r>
        <w:rPr>
          <w:rFonts w:hint="eastAsia" w:ascii="仿宋_GB2312" w:hAnsi="仿宋_GB2312" w:eastAsia="仿宋_GB2312" w:cs="仿宋_GB2312"/>
          <w:lang w:eastAsia="zh-CN"/>
        </w:rPr>
        <w:t>平潭综合实验区</w:t>
      </w:r>
      <w:r>
        <w:rPr>
          <w:rFonts w:hint="eastAsia" w:ascii="仿宋_GB2312" w:hAnsi="仿宋_GB2312" w:eastAsia="仿宋_GB2312" w:cs="仿宋_GB2312"/>
        </w:rPr>
        <w:t>经济发展局、省直（中直）单位（以下统称归口管理单位）负责所在区域或所属单位的</w:t>
      </w:r>
      <w:r>
        <w:rPr>
          <w:rFonts w:hint="eastAsia" w:ascii="仿宋_GB2312" w:hAnsi="仿宋_GB2312" w:eastAsia="仿宋_GB2312" w:cs="仿宋_GB2312"/>
          <w:lang w:eastAsia="zh-CN"/>
        </w:rPr>
        <w:t>享惠主体</w:t>
      </w:r>
      <w:r>
        <w:rPr>
          <w:rFonts w:hint="eastAsia" w:ascii="仿宋_GB2312" w:hAnsi="仿宋_GB2312" w:eastAsia="仿宋_GB2312" w:cs="仿宋_GB2312"/>
        </w:rPr>
        <w:t>免税资格归口管理工作。</w:t>
      </w:r>
    </w:p>
    <w:p w14:paraId="78EF761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rPr>
      </w:pPr>
      <w:r>
        <w:rPr>
          <w:rFonts w:hint="eastAsia" w:ascii="黑体" w:hAnsi="黑体" w:eastAsia="黑体" w:cs="黑体"/>
          <w:b w:val="0"/>
          <w:bCs w:val="0"/>
        </w:rPr>
        <w:t>第五条</w:t>
      </w:r>
      <w:r>
        <w:rPr>
          <w:rFonts w:hint="eastAsia" w:ascii="仿宋_GB2312" w:hAnsi="仿宋_GB2312" w:eastAsia="仿宋_GB2312" w:cs="仿宋_GB2312"/>
        </w:rPr>
        <w:t xml:space="preserve"> </w:t>
      </w:r>
      <w:r>
        <w:rPr>
          <w:rFonts w:hint="eastAsia" w:ascii="仿宋_GB2312" w:hAnsi="仿宋_GB2312" w:eastAsia="仿宋_GB2312" w:cs="仿宋_GB2312"/>
          <w:lang w:eastAsia="zh-CN"/>
        </w:rPr>
        <w:t>享惠主体</w:t>
      </w:r>
      <w:r>
        <w:rPr>
          <w:rFonts w:hint="eastAsia" w:ascii="仿宋_GB2312" w:hAnsi="仿宋_GB2312" w:eastAsia="仿宋_GB2312" w:cs="仿宋_GB2312"/>
        </w:rPr>
        <w:t>免税资格的核定、复核工作，原则上每年组织1次。</w:t>
      </w:r>
    </w:p>
    <w:p w14:paraId="15D6EBB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 w:hAnsi="仿宋"/>
        </w:rPr>
      </w:pPr>
    </w:p>
    <w:p w14:paraId="13FCB27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黑体" w:hAnsi="黑体" w:eastAsia="黑体" w:cs="黑体"/>
        </w:rPr>
      </w:pPr>
      <w:r>
        <w:rPr>
          <w:rFonts w:hint="eastAsia" w:ascii="黑体" w:hAnsi="黑体" w:eastAsia="黑体" w:cs="黑体"/>
          <w:bCs/>
        </w:rPr>
        <w:t xml:space="preserve">第二章  </w:t>
      </w:r>
      <w:r>
        <w:rPr>
          <w:rFonts w:hint="eastAsia" w:ascii="黑体" w:hAnsi="黑体" w:eastAsia="黑体" w:cs="黑体"/>
          <w:lang w:eastAsia="zh-CN"/>
        </w:rPr>
        <w:t>享惠主体</w:t>
      </w:r>
      <w:r>
        <w:rPr>
          <w:rFonts w:hint="eastAsia" w:ascii="黑体" w:hAnsi="黑体" w:eastAsia="黑体" w:cs="黑体"/>
          <w:bCs/>
        </w:rPr>
        <w:t>免税资格核定</w:t>
      </w:r>
    </w:p>
    <w:p w14:paraId="5E0E2BE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rPr>
          <w:rFonts w:hint="eastAsia" w:ascii="仿宋" w:hAnsi="仿宋"/>
          <w:b/>
          <w:bCs/>
        </w:rPr>
      </w:pPr>
    </w:p>
    <w:p w14:paraId="464ADC0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黑体" w:hAnsi="黑体" w:eastAsia="黑体" w:cs="黑体"/>
          <w:b w:val="0"/>
          <w:bCs w:val="0"/>
        </w:rPr>
        <w:t>第六条</w:t>
      </w:r>
      <w:r>
        <w:rPr>
          <w:rFonts w:hint="eastAsia" w:ascii="仿宋_GB2312" w:hAnsi="仿宋_GB2312" w:eastAsia="仿宋_GB2312" w:cs="仿宋_GB2312"/>
        </w:rPr>
        <w:t xml:space="preserve"> 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政策的科技馆，应同时符合以下条件：</w:t>
      </w:r>
    </w:p>
    <w:p w14:paraId="103B103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（一）专门从事面向公众的科普活动；</w:t>
      </w:r>
    </w:p>
    <w:p w14:paraId="590702C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（二）有开展科普活动的专职科普工作人员、场所、设施、工作经费等条件。</w:t>
      </w:r>
    </w:p>
    <w:p w14:paraId="0AB46B5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第七条</w:t>
      </w:r>
      <w:r>
        <w:rPr>
          <w:rFonts w:hint="eastAsia" w:ascii="仿宋_GB2312" w:hAnsi="仿宋_GB2312" w:eastAsia="仿宋_GB2312" w:cs="仿宋_GB2312"/>
          <w:b/>
        </w:rPr>
        <w:t xml:space="preserve"> </w:t>
      </w:r>
      <w:r>
        <w:rPr>
          <w:rFonts w:hint="eastAsia" w:ascii="仿宋_GB2312" w:hAnsi="仿宋_GB2312" w:eastAsia="仿宋_GB2312" w:cs="仿宋_GB2312"/>
        </w:rPr>
        <w:t>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政策的自然博物馆、天文馆（站、台）、气象台（站）、地震台（站）以及高校和科研机构设立的植物园、标本馆、陈列馆等对外开放的</w:t>
      </w:r>
      <w:r>
        <w:rPr>
          <w:rFonts w:hint="eastAsia" w:ascii="仿宋_GB2312" w:hAnsi="仿宋_GB2312" w:eastAsia="仿宋_GB2312" w:cs="仿宋_GB2312"/>
          <w:lang w:eastAsia="zh-CN"/>
        </w:rPr>
        <w:t>科普场所、</w:t>
      </w:r>
      <w:r>
        <w:rPr>
          <w:rFonts w:hint="eastAsia" w:ascii="仿宋_GB2312" w:hAnsi="仿宋_GB2312" w:eastAsia="仿宋_GB2312" w:cs="仿宋_GB2312"/>
        </w:rPr>
        <w:t>科普基地，应同时符合以下条件：</w:t>
      </w:r>
    </w:p>
    <w:p w14:paraId="5278571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仿宋_GB2312" w:hAnsi="仿宋_GB2312" w:eastAsia="仿宋_GB2312" w:cs="仿宋_GB2312"/>
        </w:rPr>
        <w:t>（一）面向公众从事科学技术普及法所规定的科普活动，有稳定的科普活动投入；</w:t>
      </w:r>
    </w:p>
    <w:p w14:paraId="33E9A82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仿宋_GB2312" w:hAnsi="仿宋_GB2312" w:eastAsia="仿宋_GB2312" w:cs="仿宋_GB2312"/>
        </w:rPr>
        <w:t>（二）有适合常年向公众开放的科普设施、器材和场所等，每年向公众开放不少于200天，每年对青少年实行优惠或免费开放的时间不少于20天（含法定节假日）；</w:t>
      </w:r>
    </w:p>
    <w:p w14:paraId="2ED59BB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仿宋_GB2312" w:hAnsi="仿宋_GB2312" w:eastAsia="仿宋_GB2312" w:cs="仿宋_GB2312"/>
        </w:rPr>
        <w:t>（三）有常设内部科普工作机构，并配备有必要的专职科普工作人员。</w:t>
      </w:r>
    </w:p>
    <w:p w14:paraId="32163BB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第八条</w:t>
      </w:r>
      <w:r>
        <w:rPr>
          <w:rFonts w:hint="eastAsia" w:ascii="仿宋_GB2312" w:hAnsi="仿宋_GB2312" w:eastAsia="仿宋_GB2312" w:cs="仿宋_GB2312"/>
        </w:rPr>
        <w:t xml:space="preserve"> 申请享受科普事业发展进口税收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政策的单位，应于每年</w:t>
      </w:r>
      <w:r>
        <w:rPr>
          <w:rFonts w:hint="eastAsia" w:ascii="仿宋_GB2312" w:hAnsi="仿宋_GB2312" w:eastAsia="仿宋_GB2312" w:cs="仿宋_GB2312"/>
          <w:lang w:val="en-US" w:eastAsia="zh-CN"/>
        </w:rPr>
        <w:t>1</w:t>
      </w:r>
      <w:r>
        <w:rPr>
          <w:rFonts w:hint="eastAsia" w:ascii="仿宋_GB2312" w:hAnsi="仿宋_GB2312" w:eastAsia="仿宋_GB2312" w:cs="仿宋_GB2312"/>
        </w:rPr>
        <w:t>月31日前</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2026年应于</w:t>
      </w:r>
      <w:r>
        <w:rPr>
          <w:rFonts w:hint="default" w:ascii="仿宋_GB2312" w:hAnsi="仿宋_GB2312" w:eastAsia="仿宋_GB2312" w:cs="仿宋_GB2312"/>
          <w:lang w:val="en-US" w:eastAsia="zh-CN"/>
        </w:rPr>
        <w:t>10</w:t>
      </w:r>
      <w:r>
        <w:rPr>
          <w:rFonts w:hint="eastAsia" w:ascii="仿宋_GB2312" w:hAnsi="仿宋_GB2312" w:eastAsia="仿宋_GB2312" w:cs="仿宋_GB2312"/>
          <w:lang w:val="en-US" w:eastAsia="zh-CN"/>
        </w:rPr>
        <w:t>月</w:t>
      </w:r>
      <w:r>
        <w:rPr>
          <w:rFonts w:hint="default" w:ascii="仿宋_GB2312" w:hAnsi="仿宋_GB2312" w:eastAsia="仿宋_GB2312" w:cs="仿宋_GB2312"/>
          <w:lang w:val="en-US" w:eastAsia="zh-CN"/>
        </w:rPr>
        <w:t>15</w:t>
      </w:r>
      <w:r>
        <w:rPr>
          <w:rFonts w:hint="eastAsia" w:ascii="仿宋_GB2312" w:hAnsi="仿宋_GB2312" w:eastAsia="仿宋_GB2312" w:cs="仿宋_GB2312"/>
          <w:lang w:val="en-US" w:eastAsia="zh-CN"/>
        </w:rPr>
        <w:t>日前</w:t>
      </w:r>
      <w:r>
        <w:rPr>
          <w:rFonts w:hint="eastAsia" w:ascii="仿宋_GB2312" w:hAnsi="仿宋_GB2312" w:eastAsia="仿宋_GB2312" w:cs="仿宋_GB2312"/>
          <w:lang w:eastAsia="zh-CN"/>
        </w:rPr>
        <w:t>）</w:t>
      </w:r>
      <w:r>
        <w:rPr>
          <w:rFonts w:hint="eastAsia" w:ascii="仿宋_GB2312" w:hAnsi="仿宋_GB2312" w:eastAsia="仿宋_GB2312" w:cs="仿宋_GB2312"/>
        </w:rPr>
        <w:t>填写《享受科普事业发展进口税收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政策资格申请表》（附件1），报送归口管理单位审核。</w:t>
      </w:r>
    </w:p>
    <w:p w14:paraId="7F24EC7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第九条</w:t>
      </w:r>
      <w:r>
        <w:rPr>
          <w:rFonts w:hint="eastAsia" w:ascii="仿宋_GB2312" w:hAnsi="仿宋_GB2312" w:eastAsia="仿宋_GB2312" w:cs="仿宋_GB2312"/>
          <w:b/>
        </w:rPr>
        <w:t xml:space="preserve"> </w:t>
      </w:r>
      <w:r>
        <w:rPr>
          <w:rFonts w:hint="eastAsia" w:ascii="仿宋_GB2312" w:hAnsi="仿宋_GB2312" w:eastAsia="仿宋_GB2312" w:cs="仿宋_GB2312"/>
        </w:rPr>
        <w:t>归口管理单位应对照申请表有关要求，审核填写内容和材料是否规范、完整、有效，并提出审核意见，于</w:t>
      </w:r>
      <w:r>
        <w:rPr>
          <w:rFonts w:hint="eastAsia" w:ascii="仿宋_GB2312" w:hAnsi="仿宋_GB2312" w:eastAsia="仿宋_GB2312" w:cs="仿宋_GB2312"/>
          <w:lang w:val="en-US" w:eastAsia="zh-CN"/>
        </w:rPr>
        <w:t>2</w:t>
      </w:r>
      <w:r>
        <w:rPr>
          <w:rFonts w:hint="eastAsia" w:ascii="仿宋_GB2312" w:hAnsi="仿宋_GB2312" w:eastAsia="仿宋_GB2312" w:cs="仿宋_GB2312"/>
        </w:rPr>
        <w:t>月</w:t>
      </w:r>
      <w:r>
        <w:rPr>
          <w:rFonts w:hint="eastAsia" w:ascii="仿宋_GB2312" w:hAnsi="仿宋_GB2312" w:eastAsia="仿宋_GB2312" w:cs="仿宋_GB2312"/>
          <w:lang w:val="en-US" w:eastAsia="zh-CN"/>
        </w:rPr>
        <w:t>28</w:t>
      </w:r>
      <w:r>
        <w:rPr>
          <w:rFonts w:hint="eastAsia" w:ascii="仿宋_GB2312" w:hAnsi="仿宋_GB2312" w:eastAsia="仿宋_GB2312" w:cs="仿宋_GB2312"/>
        </w:rPr>
        <w:t>日前</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2026年应于</w:t>
      </w:r>
      <w:r>
        <w:rPr>
          <w:rFonts w:hint="default" w:ascii="仿宋_GB2312" w:hAnsi="仿宋_GB2312" w:eastAsia="仿宋_GB2312" w:cs="仿宋_GB2312"/>
          <w:lang w:val="en-US" w:eastAsia="zh-CN"/>
        </w:rPr>
        <w:t>10</w:t>
      </w:r>
      <w:r>
        <w:rPr>
          <w:rFonts w:hint="eastAsia" w:ascii="仿宋_GB2312" w:hAnsi="仿宋_GB2312" w:eastAsia="仿宋_GB2312" w:cs="仿宋_GB2312"/>
          <w:lang w:val="en-US" w:eastAsia="zh-CN"/>
        </w:rPr>
        <w:t>月31日前</w:t>
      </w:r>
      <w:r>
        <w:rPr>
          <w:rFonts w:hint="eastAsia" w:ascii="仿宋_GB2312" w:hAnsi="仿宋_GB2312" w:eastAsia="仿宋_GB2312" w:cs="仿宋_GB2312"/>
          <w:lang w:eastAsia="zh-CN"/>
        </w:rPr>
        <w:t>）</w:t>
      </w:r>
      <w:r>
        <w:rPr>
          <w:rFonts w:hint="eastAsia" w:ascii="仿宋_GB2312" w:hAnsi="仿宋_GB2312" w:eastAsia="仿宋_GB2312" w:cs="仿宋_GB2312"/>
        </w:rPr>
        <w:t>汇总报送省科技厅。</w:t>
      </w:r>
    </w:p>
    <w:p w14:paraId="5CE1BBA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rPr>
          <w:rFonts w:hint="eastAsia" w:ascii="仿宋_GB2312" w:hAnsi="仿宋_GB2312" w:eastAsia="仿宋_GB2312" w:cs="仿宋_GB2312"/>
        </w:rPr>
      </w:pPr>
      <w:r>
        <w:rPr>
          <w:rFonts w:hint="eastAsia" w:ascii="黑体" w:hAnsi="黑体" w:eastAsia="黑体" w:cs="黑体"/>
          <w:b w:val="0"/>
          <w:bCs w:val="0"/>
        </w:rPr>
        <w:t>第十条</w:t>
      </w:r>
      <w:r>
        <w:rPr>
          <w:rFonts w:hint="eastAsia" w:ascii="仿宋_GB2312" w:hAnsi="仿宋_GB2312" w:eastAsia="仿宋_GB2312" w:cs="仿宋_GB2312"/>
          <w:b/>
        </w:rPr>
        <w:t xml:space="preserve"> </w:t>
      </w:r>
      <w:r>
        <w:rPr>
          <w:rFonts w:hint="eastAsia" w:ascii="仿宋_GB2312" w:hAnsi="仿宋_GB2312" w:eastAsia="仿宋_GB2312" w:cs="仿宋_GB2312"/>
        </w:rPr>
        <w:t>省科技厅收到申请表后，会同省财政厅、福州海关、厦门海关</w:t>
      </w:r>
      <w:r>
        <w:rPr>
          <w:rFonts w:hint="eastAsia" w:ascii="仿宋_GB2312" w:hAnsi="仿宋_GB2312" w:eastAsia="仿宋_GB2312" w:cs="仿宋_GB2312"/>
          <w:lang w:eastAsia="zh-CN"/>
        </w:rPr>
        <w:t>、</w:t>
      </w:r>
      <w:r>
        <w:rPr>
          <w:rFonts w:hint="eastAsia" w:ascii="仿宋_GB2312" w:hAnsi="仿宋_GB2312" w:eastAsia="仿宋_GB2312" w:cs="仿宋_GB2312"/>
        </w:rPr>
        <w:t>省税务局</w:t>
      </w:r>
      <w:r>
        <w:rPr>
          <w:rFonts w:hint="eastAsia" w:ascii="仿宋_GB2312" w:hAnsi="仿宋_GB2312" w:eastAsia="仿宋_GB2312" w:cs="仿宋_GB2312"/>
          <w:lang w:eastAsia="zh-CN"/>
        </w:rPr>
        <w:t>和厦门市税务局</w:t>
      </w:r>
      <w:r>
        <w:rPr>
          <w:rFonts w:hint="eastAsia" w:ascii="仿宋_GB2312" w:hAnsi="仿宋_GB2312" w:eastAsia="仿宋_GB2312" w:cs="仿宋_GB2312"/>
        </w:rPr>
        <w:t>，共同核定</w:t>
      </w:r>
      <w:r>
        <w:rPr>
          <w:rFonts w:hint="eastAsia" w:ascii="仿宋_GB2312" w:hAnsi="仿宋_GB2312" w:eastAsia="仿宋_GB2312" w:cs="仿宋_GB2312"/>
          <w:lang w:eastAsia="zh-CN"/>
        </w:rPr>
        <w:t>享惠主体</w:t>
      </w:r>
      <w:r>
        <w:rPr>
          <w:rFonts w:hint="eastAsia" w:ascii="仿宋_GB2312" w:hAnsi="仿宋_GB2312" w:eastAsia="仿宋_GB2312" w:cs="仿宋_GB2312"/>
        </w:rPr>
        <w:t>名单，于</w:t>
      </w:r>
      <w:r>
        <w:rPr>
          <w:rFonts w:hint="eastAsia" w:ascii="仿宋_GB2312" w:hAnsi="仿宋_GB2312" w:eastAsia="仿宋_GB2312" w:cs="仿宋_GB2312"/>
          <w:lang w:val="en-US" w:eastAsia="zh-CN"/>
        </w:rPr>
        <w:t>3</w:t>
      </w:r>
      <w:r>
        <w:rPr>
          <w:rFonts w:hint="eastAsia" w:ascii="仿宋_GB2312" w:hAnsi="仿宋_GB2312" w:eastAsia="仿宋_GB2312" w:cs="仿宋_GB2312"/>
        </w:rPr>
        <w:t>月3</w:t>
      </w:r>
      <w:r>
        <w:rPr>
          <w:rFonts w:hint="eastAsia" w:ascii="仿宋_GB2312" w:hAnsi="仿宋_GB2312" w:eastAsia="仿宋_GB2312" w:cs="仿宋_GB2312"/>
          <w:lang w:val="en-US" w:eastAsia="zh-CN"/>
        </w:rPr>
        <w:t>1</w:t>
      </w:r>
      <w:r>
        <w:rPr>
          <w:rFonts w:hint="eastAsia" w:ascii="仿宋_GB2312" w:hAnsi="仿宋_GB2312" w:eastAsia="仿宋_GB2312" w:cs="仿宋_GB2312"/>
        </w:rPr>
        <w:t>日前</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2026年应于</w:t>
      </w:r>
      <w:r>
        <w:rPr>
          <w:rFonts w:hint="default" w:ascii="仿宋_GB2312" w:hAnsi="仿宋_GB2312" w:eastAsia="仿宋_GB2312" w:cs="仿宋_GB2312"/>
          <w:lang w:val="en-US" w:eastAsia="zh-CN"/>
        </w:rPr>
        <w:t>11</w:t>
      </w:r>
      <w:r>
        <w:rPr>
          <w:rFonts w:hint="eastAsia" w:ascii="仿宋_GB2312" w:hAnsi="仿宋_GB2312" w:eastAsia="仿宋_GB2312" w:cs="仿宋_GB2312"/>
          <w:lang w:val="en-US" w:eastAsia="zh-CN"/>
        </w:rPr>
        <w:t>月</w:t>
      </w:r>
      <w:r>
        <w:rPr>
          <w:rFonts w:hint="default" w:ascii="仿宋_GB2312" w:hAnsi="仿宋_GB2312" w:eastAsia="仿宋_GB2312" w:cs="仿宋_GB2312"/>
          <w:lang w:val="en-US" w:eastAsia="zh-CN"/>
        </w:rPr>
        <w:t>15</w:t>
      </w:r>
      <w:r>
        <w:rPr>
          <w:rFonts w:hint="eastAsia" w:ascii="仿宋_GB2312" w:hAnsi="仿宋_GB2312" w:eastAsia="仿宋_GB2312" w:cs="仿宋_GB2312"/>
          <w:lang w:val="en-US" w:eastAsia="zh-CN"/>
        </w:rPr>
        <w:t>日前</w:t>
      </w:r>
      <w:r>
        <w:rPr>
          <w:rFonts w:hint="eastAsia" w:ascii="仿宋_GB2312" w:hAnsi="仿宋_GB2312" w:eastAsia="仿宋_GB2312" w:cs="仿宋_GB2312"/>
          <w:lang w:eastAsia="zh-CN"/>
        </w:rPr>
        <w:t>）</w:t>
      </w:r>
      <w:r>
        <w:rPr>
          <w:rFonts w:hint="eastAsia" w:ascii="仿宋_GB2312" w:hAnsi="仿宋_GB2312" w:eastAsia="仿宋_GB2312" w:cs="仿宋_GB2312"/>
        </w:rPr>
        <w:t>函告福州海关</w:t>
      </w:r>
      <w:r>
        <w:rPr>
          <w:rFonts w:hint="eastAsia" w:ascii="仿宋_GB2312" w:hAnsi="仿宋_GB2312" w:eastAsia="仿宋_GB2312" w:cs="仿宋_GB2312"/>
          <w:lang w:eastAsia="zh-CN"/>
        </w:rPr>
        <w:t>和</w:t>
      </w:r>
      <w:r>
        <w:rPr>
          <w:rFonts w:hint="eastAsia" w:ascii="仿宋_GB2312" w:hAnsi="仿宋_GB2312" w:eastAsia="仿宋_GB2312" w:cs="仿宋_GB2312"/>
        </w:rPr>
        <w:t>厦门海关，</w:t>
      </w:r>
      <w:r>
        <w:rPr>
          <w:rFonts w:hint="eastAsia" w:ascii="仿宋_GB2312" w:hAnsi="仿宋_GB2312" w:eastAsia="仿宋_GB2312" w:cs="仿宋_GB2312"/>
          <w:highlight w:val="none"/>
        </w:rPr>
        <w:t>抄送</w:t>
      </w:r>
      <w:r>
        <w:rPr>
          <w:rFonts w:hint="eastAsia" w:ascii="仿宋_GB2312" w:hAnsi="仿宋_GB2312" w:eastAsia="仿宋_GB2312" w:cs="仿宋_GB2312"/>
          <w:highlight w:val="none"/>
          <w:lang w:eastAsia="zh-CN"/>
        </w:rPr>
        <w:t>省委宣传部</w:t>
      </w:r>
      <w:r>
        <w:rPr>
          <w:rFonts w:hint="eastAsia" w:ascii="仿宋_GB2312" w:hAnsi="仿宋_GB2312" w:eastAsia="仿宋_GB2312" w:cs="仿宋_GB2312"/>
          <w:highlight w:val="none"/>
        </w:rPr>
        <w:t>、省财政厅、省广电局</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省税务局</w:t>
      </w:r>
      <w:r>
        <w:rPr>
          <w:rFonts w:hint="eastAsia" w:ascii="仿宋_GB2312" w:hAnsi="仿宋_GB2312" w:eastAsia="仿宋_GB2312" w:cs="仿宋_GB2312"/>
          <w:highlight w:val="none"/>
          <w:lang w:eastAsia="zh-CN"/>
        </w:rPr>
        <w:t>和厦门市税务局</w:t>
      </w:r>
      <w:r>
        <w:rPr>
          <w:rFonts w:hint="eastAsia" w:ascii="仿宋_GB2312" w:hAnsi="仿宋_GB2312" w:eastAsia="仿宋_GB2312" w:cs="仿宋_GB2312"/>
          <w:highlight w:val="none"/>
        </w:rPr>
        <w:t>，</w:t>
      </w:r>
      <w:r>
        <w:rPr>
          <w:rFonts w:hint="eastAsia" w:ascii="仿宋_GB2312" w:hAnsi="仿宋_GB2312" w:eastAsia="仿宋_GB2312" w:cs="仿宋_GB2312"/>
          <w:lang w:eastAsia="zh-CN"/>
        </w:rPr>
        <w:t>通知相关享惠主体，并</w:t>
      </w:r>
      <w:r>
        <w:rPr>
          <w:rFonts w:hint="eastAsia" w:ascii="仿宋_GB2312" w:hAnsi="仿宋_GB2312" w:eastAsia="仿宋_GB2312" w:cs="仿宋_GB2312"/>
        </w:rPr>
        <w:t>报送科技部。</w:t>
      </w:r>
    </w:p>
    <w:p w14:paraId="3E8CB48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textAlignment w:val="auto"/>
        <w:rPr>
          <w:rFonts w:hint="eastAsia" w:ascii="仿宋_GB2312" w:hAnsi="仿宋_GB2312" w:eastAsia="仿宋_GB2312" w:cs="仿宋_GB2312"/>
        </w:rPr>
      </w:pPr>
      <w:r>
        <w:rPr>
          <w:rFonts w:hint="eastAsia" w:ascii="仿宋_GB2312" w:hAnsi="仿宋_GB2312" w:eastAsia="仿宋_GB2312" w:cs="仿宋_GB2312"/>
          <w:lang w:eastAsia="zh-CN"/>
        </w:rPr>
        <w:t>上述函告文件中，</w:t>
      </w:r>
      <w:r>
        <w:rPr>
          <w:rFonts w:hint="eastAsia" w:ascii="仿宋_GB2312" w:hAnsi="仿宋_GB2312" w:eastAsia="仿宋_GB2312" w:cs="仿宋_GB2312"/>
        </w:rPr>
        <w:t>凡不具有独立法人资格的</w:t>
      </w:r>
      <w:r>
        <w:rPr>
          <w:rFonts w:hint="eastAsia" w:ascii="仿宋_GB2312" w:hAnsi="仿宋_GB2312" w:eastAsia="仿宋_GB2312" w:cs="仿宋_GB2312"/>
          <w:lang w:eastAsia="zh-CN"/>
        </w:rPr>
        <w:t>享惠主体</w:t>
      </w:r>
      <w:r>
        <w:rPr>
          <w:rFonts w:hint="eastAsia" w:ascii="仿宋_GB2312" w:hAnsi="仿宋_GB2312" w:eastAsia="仿宋_GB2312" w:cs="仿宋_GB2312"/>
        </w:rPr>
        <w:t>，</w:t>
      </w:r>
      <w:r>
        <w:rPr>
          <w:rFonts w:hint="eastAsia" w:ascii="仿宋_GB2312" w:hAnsi="仿宋_GB2312" w:eastAsia="仿宋_GB2312" w:cs="仿宋_GB2312"/>
          <w:lang w:eastAsia="zh-CN"/>
        </w:rPr>
        <w:t>应将</w:t>
      </w:r>
      <w:r>
        <w:rPr>
          <w:rFonts w:hint="eastAsia" w:ascii="仿宋_GB2312" w:hAnsi="仿宋_GB2312" w:eastAsia="仿宋_GB2312" w:cs="仿宋_GB2312"/>
        </w:rPr>
        <w:t>其依托单位一并函告。</w:t>
      </w:r>
    </w:p>
    <w:p w14:paraId="1CA9B19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left"/>
        <w:textAlignment w:val="auto"/>
        <w:rPr>
          <w:rFonts w:hint="eastAsia"/>
        </w:rPr>
      </w:pPr>
    </w:p>
    <w:p w14:paraId="5D9B46F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仿宋" w:hAnsi="仿宋"/>
          <w:b/>
          <w:bCs/>
        </w:rPr>
      </w:pPr>
      <w:r>
        <w:rPr>
          <w:rFonts w:hint="eastAsia" w:ascii="黑体" w:hAnsi="黑体" w:eastAsia="黑体"/>
          <w:bCs/>
        </w:rPr>
        <w:t xml:space="preserve">第三章  </w:t>
      </w:r>
      <w:r>
        <w:rPr>
          <w:rFonts w:hint="eastAsia" w:ascii="黑体" w:hAnsi="黑体" w:eastAsia="黑体"/>
          <w:bCs/>
          <w:lang w:eastAsia="zh-CN"/>
        </w:rPr>
        <w:t>享惠主体</w:t>
      </w:r>
      <w:r>
        <w:rPr>
          <w:rFonts w:hint="eastAsia" w:ascii="黑体" w:hAnsi="黑体" w:eastAsia="黑体"/>
          <w:bCs/>
        </w:rPr>
        <w:t>免税资格复核和变更</w:t>
      </w:r>
    </w:p>
    <w:p w14:paraId="1B13931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rPr>
          <w:rFonts w:hint="eastAsia" w:ascii="仿宋" w:hAnsi="仿宋"/>
          <w:b/>
          <w:bCs/>
        </w:rPr>
      </w:pPr>
    </w:p>
    <w:p w14:paraId="7FC3D34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黑体" w:hAnsi="黑体" w:eastAsia="黑体" w:cs="黑体"/>
          <w:b w:val="0"/>
          <w:bCs w:val="0"/>
        </w:rPr>
        <w:t>第十一条</w:t>
      </w:r>
      <w:r>
        <w:rPr>
          <w:rFonts w:hint="eastAsia" w:ascii="仿宋_GB2312" w:hAnsi="仿宋_GB2312" w:eastAsia="仿宋_GB2312" w:cs="仿宋_GB2312"/>
        </w:rPr>
        <w:t xml:space="preserve"> 已取得享受科普事业发展进口税收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政策资格的</w:t>
      </w:r>
      <w:r>
        <w:rPr>
          <w:rFonts w:hint="eastAsia" w:ascii="仿宋_GB2312" w:hAnsi="仿宋_GB2312" w:eastAsia="仿宋_GB2312" w:cs="仿宋_GB2312"/>
          <w:lang w:eastAsia="zh-CN"/>
        </w:rPr>
        <w:t>单位</w:t>
      </w:r>
      <w:r>
        <w:rPr>
          <w:rFonts w:hint="eastAsia" w:ascii="仿宋_GB2312" w:hAnsi="仿宋_GB2312" w:eastAsia="仿宋_GB2312" w:cs="仿宋_GB2312"/>
        </w:rPr>
        <w:t>，每年应填写《享受科普事业发展进口税收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政策复核申请表》（附件2），通过归口管理单位向省科技厅提出享受进口免税资格的复核申请。</w:t>
      </w:r>
    </w:p>
    <w:p w14:paraId="16A0B3A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复核申请时间与新申请享受科普事业发展进口税收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w:t>
      </w:r>
      <w:r>
        <w:rPr>
          <w:rFonts w:hint="eastAsia" w:ascii="仿宋_GB2312" w:hAnsi="仿宋_GB2312" w:eastAsia="仿宋_GB2312" w:cs="仿宋_GB2312"/>
          <w:lang w:eastAsia="zh-CN"/>
        </w:rPr>
        <w:t>享惠主体</w:t>
      </w:r>
      <w:r>
        <w:rPr>
          <w:rFonts w:hint="eastAsia" w:ascii="仿宋_GB2312" w:hAnsi="仿宋_GB2312" w:eastAsia="仿宋_GB2312" w:cs="仿宋_GB2312"/>
        </w:rPr>
        <w:t>核定工作同期进行。</w:t>
      </w:r>
    </w:p>
    <w:p w14:paraId="7F2F326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黑体" w:hAnsi="黑体" w:eastAsia="黑体" w:cs="黑体"/>
          <w:b w:val="0"/>
          <w:bCs w:val="0"/>
        </w:rPr>
        <w:t>第十二条</w:t>
      </w:r>
      <w:r>
        <w:rPr>
          <w:rFonts w:hint="eastAsia" w:ascii="仿宋_GB2312" w:hAnsi="仿宋_GB2312" w:eastAsia="仿宋_GB2312" w:cs="仿宋_GB2312"/>
          <w:b/>
          <w:bCs/>
        </w:rPr>
        <w:t xml:space="preserve"> </w:t>
      </w:r>
      <w:r>
        <w:rPr>
          <w:rFonts w:hint="eastAsia" w:ascii="仿宋_GB2312" w:hAnsi="仿宋_GB2312" w:eastAsia="仿宋_GB2312" w:cs="仿宋_GB2312"/>
        </w:rPr>
        <w:t>未经复核及经复核不符合享受政策条件的单位不予列入当年度科普事业发展进口税收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w:t>
      </w:r>
      <w:r>
        <w:rPr>
          <w:rFonts w:hint="eastAsia" w:ascii="仿宋_GB2312" w:hAnsi="仿宋_GB2312" w:eastAsia="仿宋_GB2312" w:cs="仿宋_GB2312"/>
          <w:lang w:eastAsia="zh-CN"/>
        </w:rPr>
        <w:t>享惠主体</w:t>
      </w:r>
      <w:r>
        <w:rPr>
          <w:rFonts w:hint="eastAsia" w:ascii="仿宋_GB2312" w:hAnsi="仿宋_GB2312" w:eastAsia="仿宋_GB2312" w:cs="仿宋_GB2312"/>
        </w:rPr>
        <w:t>名单。</w:t>
      </w:r>
    </w:p>
    <w:p w14:paraId="5CC312F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黑体" w:hAnsi="黑体" w:eastAsia="黑体" w:cs="黑体"/>
          <w:b w:val="0"/>
          <w:bCs w:val="0"/>
        </w:rPr>
        <w:t>第十三条</w:t>
      </w:r>
      <w:r>
        <w:rPr>
          <w:rFonts w:hint="eastAsia" w:ascii="仿宋_GB2312" w:hAnsi="仿宋_GB2312" w:eastAsia="仿宋_GB2312" w:cs="仿宋_GB2312"/>
        </w:rPr>
        <w:t xml:space="preserve"> </w:t>
      </w:r>
      <w:r>
        <w:rPr>
          <w:rFonts w:hint="eastAsia" w:ascii="仿宋_GB2312" w:hAnsi="仿宋_GB2312" w:eastAsia="仿宋_GB2312" w:cs="仿宋_GB2312"/>
          <w:lang w:eastAsia="zh-CN"/>
        </w:rPr>
        <w:t>享惠主体</w:t>
      </w:r>
      <w:r>
        <w:rPr>
          <w:rFonts w:hint="eastAsia" w:ascii="仿宋_GB2312" w:hAnsi="仿宋_GB2312" w:eastAsia="仿宋_GB2312" w:cs="仿宋_GB2312"/>
        </w:rPr>
        <w:t>发生名称、业务范围等重要信息变更的，应填报《享受科普事业发展进口税收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政策资格变更申请书》（附件3），通过归口管理单位向省科技厅提出变更申请，并提交相应佐证材料。</w:t>
      </w:r>
    </w:p>
    <w:p w14:paraId="3578282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第十四条</w:t>
      </w:r>
      <w:r>
        <w:rPr>
          <w:rFonts w:hint="eastAsia" w:ascii="仿宋_GB2312" w:hAnsi="仿宋_GB2312" w:eastAsia="仿宋_GB2312" w:cs="仿宋_GB2312"/>
          <w:b/>
          <w:bCs/>
        </w:rPr>
        <w:t xml:space="preserve"> </w:t>
      </w:r>
      <w:r>
        <w:rPr>
          <w:rFonts w:hint="eastAsia" w:ascii="仿宋_GB2312" w:hAnsi="仿宋_GB2312" w:eastAsia="仿宋_GB2312" w:cs="仿宋_GB2312"/>
        </w:rPr>
        <w:t>省科技厅会同省财政厅、福州海关、厦门海关</w:t>
      </w:r>
      <w:r>
        <w:rPr>
          <w:rFonts w:hint="eastAsia" w:ascii="仿宋_GB2312" w:hAnsi="仿宋_GB2312" w:eastAsia="仿宋_GB2312" w:cs="仿宋_GB2312"/>
          <w:lang w:eastAsia="zh-CN"/>
        </w:rPr>
        <w:t>、</w:t>
      </w:r>
      <w:r>
        <w:rPr>
          <w:rFonts w:hint="eastAsia" w:ascii="仿宋_GB2312" w:hAnsi="仿宋_GB2312" w:eastAsia="仿宋_GB2312" w:cs="仿宋_GB2312"/>
        </w:rPr>
        <w:t>省税务局</w:t>
      </w:r>
      <w:r>
        <w:rPr>
          <w:rFonts w:hint="eastAsia" w:ascii="仿宋_GB2312" w:hAnsi="仿宋_GB2312" w:eastAsia="仿宋_GB2312" w:cs="仿宋_GB2312"/>
          <w:lang w:eastAsia="zh-CN"/>
        </w:rPr>
        <w:t>和厦门市税务局</w:t>
      </w:r>
      <w:r>
        <w:rPr>
          <w:rFonts w:hint="eastAsia" w:ascii="仿宋_GB2312" w:hAnsi="仿宋_GB2312" w:eastAsia="仿宋_GB2312" w:cs="仿宋_GB2312"/>
        </w:rPr>
        <w:t>按照本</w:t>
      </w:r>
      <w:r>
        <w:rPr>
          <w:rFonts w:hint="eastAsia" w:ascii="仿宋_GB2312" w:hAnsi="仿宋_GB2312" w:eastAsia="仿宋_GB2312" w:cs="仿宋_GB2312"/>
          <w:lang w:eastAsia="zh-CN"/>
        </w:rPr>
        <w:t>核定管理办法</w:t>
      </w:r>
      <w:r>
        <w:rPr>
          <w:rFonts w:hint="eastAsia" w:ascii="仿宋_GB2312" w:hAnsi="仿宋_GB2312" w:eastAsia="仿宋_GB2312" w:cs="仿宋_GB2312"/>
        </w:rPr>
        <w:t>第六条</w:t>
      </w:r>
      <w:r>
        <w:rPr>
          <w:rFonts w:hint="eastAsia" w:ascii="仿宋_GB2312" w:hAnsi="仿宋_GB2312" w:eastAsia="仿宋_GB2312" w:cs="仿宋_GB2312"/>
          <w:lang w:eastAsia="zh-CN"/>
        </w:rPr>
        <w:t>和</w:t>
      </w:r>
      <w:r>
        <w:rPr>
          <w:rFonts w:hint="eastAsia" w:ascii="仿宋_GB2312" w:hAnsi="仿宋_GB2312" w:eastAsia="仿宋_GB2312" w:cs="仿宋_GB2312"/>
        </w:rPr>
        <w:t>第七条的规定，核定变更后的单位自变更登记之日起能否继续享受政策，注明变更登记日期。省科技厅将核定结果函告福州海关</w:t>
      </w:r>
      <w:r>
        <w:rPr>
          <w:rFonts w:hint="eastAsia" w:ascii="仿宋_GB2312" w:hAnsi="仿宋_GB2312" w:eastAsia="仿宋_GB2312" w:cs="仿宋_GB2312"/>
          <w:lang w:eastAsia="zh-CN"/>
        </w:rPr>
        <w:t>和</w:t>
      </w:r>
      <w:r>
        <w:rPr>
          <w:rFonts w:hint="eastAsia" w:ascii="仿宋_GB2312" w:hAnsi="仿宋_GB2312" w:eastAsia="仿宋_GB2312" w:cs="仿宋_GB2312"/>
        </w:rPr>
        <w:t>厦门海关，</w:t>
      </w:r>
      <w:r>
        <w:rPr>
          <w:rFonts w:hint="eastAsia" w:ascii="仿宋_GB2312" w:hAnsi="仿宋_GB2312" w:eastAsia="仿宋_GB2312" w:cs="仿宋_GB2312"/>
          <w:highlight w:val="none"/>
        </w:rPr>
        <w:t>抄送</w:t>
      </w:r>
      <w:r>
        <w:rPr>
          <w:rFonts w:hint="eastAsia" w:ascii="仿宋_GB2312" w:hAnsi="仿宋_GB2312" w:eastAsia="仿宋_GB2312" w:cs="仿宋_GB2312"/>
          <w:highlight w:val="none"/>
          <w:lang w:eastAsia="zh-CN"/>
        </w:rPr>
        <w:t>省委宣传部</w:t>
      </w:r>
      <w:r>
        <w:rPr>
          <w:rFonts w:hint="eastAsia" w:ascii="仿宋_GB2312" w:hAnsi="仿宋_GB2312" w:eastAsia="仿宋_GB2312" w:cs="仿宋_GB2312"/>
          <w:highlight w:val="none"/>
        </w:rPr>
        <w:t>、省财政厅、省广电局</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省税务局</w:t>
      </w:r>
      <w:r>
        <w:rPr>
          <w:rFonts w:hint="eastAsia" w:ascii="仿宋_GB2312" w:hAnsi="仿宋_GB2312" w:eastAsia="仿宋_GB2312" w:cs="仿宋_GB2312"/>
          <w:highlight w:val="none"/>
          <w:lang w:eastAsia="zh-CN"/>
        </w:rPr>
        <w:t>和厦门市税务局</w:t>
      </w:r>
      <w:r>
        <w:rPr>
          <w:rFonts w:hint="eastAsia" w:ascii="仿宋_GB2312" w:hAnsi="仿宋_GB2312" w:eastAsia="仿宋_GB2312" w:cs="仿宋_GB2312"/>
          <w:highlight w:val="none"/>
        </w:rPr>
        <w:t>，</w:t>
      </w:r>
      <w:r>
        <w:rPr>
          <w:rFonts w:hint="eastAsia" w:ascii="仿宋_GB2312" w:hAnsi="仿宋_GB2312" w:eastAsia="仿宋_GB2312" w:cs="仿宋_GB2312"/>
          <w:lang w:eastAsia="zh-CN"/>
        </w:rPr>
        <w:t>通知相关享惠主体，并</w:t>
      </w:r>
      <w:r>
        <w:rPr>
          <w:rFonts w:hint="eastAsia" w:ascii="仿宋_GB2312" w:hAnsi="仿宋_GB2312" w:eastAsia="仿宋_GB2312" w:cs="仿宋_GB2312"/>
        </w:rPr>
        <w:t>报送科技部。</w:t>
      </w:r>
    </w:p>
    <w:p w14:paraId="529655E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第十五条</w:t>
      </w:r>
      <w:r>
        <w:rPr>
          <w:rFonts w:hint="eastAsia" w:ascii="仿宋_GB2312" w:hAnsi="仿宋_GB2312" w:eastAsia="仿宋_GB2312" w:cs="仿宋_GB2312"/>
        </w:rPr>
        <w:t xml:space="preserve"> 省科技厅函告福州海关和厦门海关的</w:t>
      </w:r>
      <w:r>
        <w:rPr>
          <w:rFonts w:hint="eastAsia" w:ascii="仿宋_GB2312" w:hAnsi="仿宋_GB2312" w:eastAsia="仿宋_GB2312" w:cs="仿宋_GB2312"/>
          <w:lang w:eastAsia="zh-CN"/>
        </w:rPr>
        <w:t>享惠主体</w:t>
      </w:r>
      <w:r>
        <w:rPr>
          <w:rFonts w:hint="eastAsia" w:ascii="仿宋_GB2312" w:hAnsi="仿宋_GB2312" w:eastAsia="仿宋_GB2312" w:cs="仿宋_GB2312"/>
        </w:rPr>
        <w:t>名单应注明批次。其中第一批</w:t>
      </w:r>
      <w:r>
        <w:rPr>
          <w:rFonts w:hint="eastAsia" w:ascii="仿宋_GB2312" w:hAnsi="仿宋_GB2312" w:eastAsia="仿宋_GB2312" w:cs="仿宋_GB2312"/>
          <w:lang w:eastAsia="zh-CN"/>
        </w:rPr>
        <w:t>享惠主体</w:t>
      </w:r>
      <w:r>
        <w:rPr>
          <w:rFonts w:hint="eastAsia" w:ascii="仿宋_GB2312" w:hAnsi="仿宋_GB2312" w:eastAsia="仿宋_GB2312" w:cs="仿宋_GB2312"/>
        </w:rPr>
        <w:t>名单自202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年1月1日实施，至第一批名单印发之日后30日内已征的应免税款，</w:t>
      </w:r>
      <w:r>
        <w:rPr>
          <w:rFonts w:hint="eastAsia" w:ascii="仿宋_GB2312" w:hAnsi="仿宋_GB2312" w:eastAsia="仿宋_GB2312" w:cs="仿宋_GB2312"/>
          <w:lang w:eastAsia="zh-CN"/>
        </w:rPr>
        <w:t>予以</w:t>
      </w:r>
      <w:r>
        <w:rPr>
          <w:rFonts w:hint="eastAsia" w:ascii="仿宋_GB2312" w:hAnsi="仿宋_GB2312" w:eastAsia="仿宋_GB2312" w:cs="仿宋_GB2312"/>
        </w:rPr>
        <w:t>退还；以后批次的名单，自印发之日后第20日起实施。</w:t>
      </w:r>
    </w:p>
    <w:p w14:paraId="5A1B536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 w:hAnsi="仿宋"/>
        </w:rPr>
      </w:pPr>
    </w:p>
    <w:p w14:paraId="13BC494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仿宋" w:hAnsi="仿宋"/>
        </w:rPr>
      </w:pPr>
      <w:r>
        <w:rPr>
          <w:rFonts w:hint="eastAsia" w:ascii="黑体" w:hAnsi="黑体" w:eastAsia="黑体"/>
          <w:bCs/>
        </w:rPr>
        <w:t>第四章  违规处理</w:t>
      </w:r>
    </w:p>
    <w:p w14:paraId="748585F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20" w:firstLineChars="224"/>
        <w:textAlignment w:val="auto"/>
        <w:rPr>
          <w:rFonts w:hint="eastAsia" w:ascii="仿宋" w:hAnsi="仿宋"/>
          <w:b/>
          <w:bCs/>
        </w:rPr>
      </w:pPr>
    </w:p>
    <w:p w14:paraId="17D55AC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第十六条</w:t>
      </w:r>
      <w:r>
        <w:rPr>
          <w:rFonts w:hint="eastAsia" w:ascii="仿宋_GB2312" w:hAnsi="仿宋_GB2312" w:eastAsia="仿宋_GB2312" w:cs="仿宋_GB2312"/>
        </w:rPr>
        <w:t xml:space="preserve"> </w:t>
      </w:r>
      <w:r>
        <w:rPr>
          <w:rFonts w:hint="eastAsia" w:ascii="仿宋_GB2312" w:hAnsi="仿宋_GB2312" w:eastAsia="仿宋_GB2312" w:cs="仿宋_GB2312"/>
          <w:lang w:eastAsia="zh-CN"/>
        </w:rPr>
        <w:t>享惠主体</w:t>
      </w:r>
      <w:r>
        <w:rPr>
          <w:rFonts w:hint="eastAsia" w:ascii="仿宋_GB2312" w:hAnsi="仿宋_GB2312" w:eastAsia="仿宋_GB2312" w:cs="仿宋_GB2312"/>
        </w:rPr>
        <w:t>应按有关规定使用免税进口商品，如违反规定，将免税进口商品擅自转让、移作他用或者进行其他处置，被依法追究刑事责任的，在本</w:t>
      </w:r>
      <w:r>
        <w:rPr>
          <w:rFonts w:hint="eastAsia" w:ascii="仿宋_GB2312" w:hAnsi="仿宋_GB2312" w:eastAsia="仿宋_GB2312" w:cs="仿宋_GB2312"/>
          <w:lang w:eastAsia="zh-CN"/>
        </w:rPr>
        <w:t>核定管理办法</w:t>
      </w:r>
      <w:r>
        <w:rPr>
          <w:rFonts w:hint="eastAsia" w:ascii="仿宋_GB2312" w:hAnsi="仿宋_GB2312" w:eastAsia="仿宋_GB2312" w:cs="仿宋_GB2312"/>
        </w:rPr>
        <w:t>剩余有效期限内停止享受政策。</w:t>
      </w:r>
    </w:p>
    <w:p w14:paraId="37119E1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仿宋_GB2312" w:hAnsi="仿宋_GB2312" w:eastAsia="仿宋_GB2312" w:cs="仿宋_GB2312"/>
          <w:lang w:eastAsia="zh-CN"/>
        </w:rPr>
        <w:t>享惠主体</w:t>
      </w:r>
      <w:r>
        <w:rPr>
          <w:rFonts w:hint="eastAsia" w:ascii="仿宋_GB2312" w:hAnsi="仿宋_GB2312" w:eastAsia="仿宋_GB2312" w:cs="仿宋_GB2312"/>
        </w:rPr>
        <w:t>如存在以虚报情况获得免税资格的，由省科技厅会同相关部门查实后，函告</w:t>
      </w:r>
      <w:r>
        <w:rPr>
          <w:rFonts w:hint="eastAsia" w:ascii="仿宋_GB2312" w:hAnsi="仿宋_GB2312" w:eastAsia="仿宋_GB2312" w:cs="仿宋_GB2312"/>
          <w:lang w:eastAsia="zh-CN"/>
        </w:rPr>
        <w:t>享惠主体</w:t>
      </w:r>
      <w:r>
        <w:rPr>
          <w:rFonts w:hint="eastAsia" w:ascii="仿宋_GB2312" w:hAnsi="仿宋_GB2312" w:eastAsia="仿宋_GB2312" w:cs="仿宋_GB2312"/>
        </w:rPr>
        <w:t>所在地直属海关。函告之日起该</w:t>
      </w:r>
      <w:r>
        <w:rPr>
          <w:rFonts w:hint="eastAsia" w:ascii="仿宋_GB2312" w:hAnsi="仿宋_GB2312" w:eastAsia="仿宋_GB2312" w:cs="仿宋_GB2312"/>
          <w:lang w:eastAsia="zh-CN"/>
        </w:rPr>
        <w:t>享惠主体</w:t>
      </w:r>
      <w:r>
        <w:rPr>
          <w:rFonts w:hint="eastAsia" w:ascii="仿宋_GB2312" w:hAnsi="仿宋_GB2312" w:eastAsia="仿宋_GB2312" w:cs="仿宋_GB2312"/>
        </w:rPr>
        <w:t>停止享受政策</w:t>
      </w:r>
      <w:r>
        <w:rPr>
          <w:rFonts w:hint="eastAsia" w:ascii="仿宋_GB2312" w:hAnsi="仿宋_GB2312" w:eastAsia="仿宋_GB2312" w:cs="仿宋_GB2312"/>
          <w:lang w:eastAsia="zh-CN"/>
        </w:rPr>
        <w:t>，各部门依据相关规定处置</w:t>
      </w:r>
      <w:r>
        <w:rPr>
          <w:rFonts w:hint="eastAsia" w:ascii="仿宋_GB2312" w:hAnsi="仿宋_GB2312" w:eastAsia="仿宋_GB2312" w:cs="仿宋_GB2312"/>
        </w:rPr>
        <w:t>。</w:t>
      </w:r>
    </w:p>
    <w:p w14:paraId="2342641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rPr>
      </w:pPr>
      <w:r>
        <w:rPr>
          <w:rFonts w:hint="eastAsia" w:ascii="黑体" w:hAnsi="黑体" w:eastAsia="黑体" w:cs="黑体"/>
          <w:b w:val="0"/>
          <w:bCs w:val="0"/>
        </w:rPr>
        <w:t>第十七条</w:t>
      </w:r>
      <w:r>
        <w:rPr>
          <w:rFonts w:hint="eastAsia" w:ascii="仿宋_GB2312" w:hAnsi="仿宋_GB2312" w:eastAsia="仿宋_GB2312" w:cs="仿宋_GB2312"/>
          <w:b/>
        </w:rPr>
        <w:t xml:space="preserve"> </w:t>
      </w:r>
      <w:r>
        <w:rPr>
          <w:rFonts w:hint="eastAsia" w:ascii="仿宋_GB2312" w:hAnsi="仿宋_GB2312" w:eastAsia="仿宋_GB2312" w:cs="仿宋_GB2312"/>
        </w:rPr>
        <w:t>有关部门及其工作人员在政策执行过程中，存在违反执行免税</w:t>
      </w:r>
      <w:r>
        <w:rPr>
          <w:rFonts w:hint="eastAsia" w:ascii="仿宋_GB2312" w:hAnsi="仿宋_GB2312" w:eastAsia="仿宋_GB2312" w:cs="仿宋_GB2312"/>
          <w:lang w:eastAsia="zh-CN"/>
        </w:rPr>
        <w:t>优惠</w:t>
      </w:r>
      <w:r>
        <w:rPr>
          <w:rFonts w:hint="eastAsia" w:ascii="仿宋_GB2312" w:hAnsi="仿宋_GB2312" w:eastAsia="仿宋_GB2312" w:cs="仿宋_GB2312"/>
        </w:rPr>
        <w:t>政策规定的行为，以及滥用职权、玩忽职守、徇私舞弊等违法违纪行为的，依照国家有关规定追究相应责任；涉嫌犯罪的，依法追究刑事责任。</w:t>
      </w:r>
    </w:p>
    <w:p w14:paraId="4CC55F5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rPr>
      </w:pPr>
    </w:p>
    <w:p w14:paraId="30EEED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jc w:val="center"/>
        <w:textAlignment w:val="auto"/>
        <w:rPr>
          <w:rFonts w:hint="eastAsia" w:ascii="黑体" w:hAnsi="黑体" w:eastAsia="黑体"/>
          <w:bCs/>
        </w:rPr>
      </w:pPr>
      <w:r>
        <w:rPr>
          <w:rFonts w:hint="eastAsia" w:ascii="黑体" w:hAnsi="黑体" w:eastAsia="黑体"/>
          <w:bCs/>
          <w:lang w:eastAsia="zh-CN"/>
        </w:rPr>
        <w:t>第五章</w:t>
      </w:r>
      <w:r>
        <w:rPr>
          <w:rFonts w:hint="eastAsia" w:ascii="黑体" w:hAnsi="黑体" w:eastAsia="黑体"/>
          <w:bCs/>
          <w:lang w:val="en-US" w:eastAsia="zh-CN"/>
        </w:rPr>
        <w:t xml:space="preserve"> </w:t>
      </w:r>
      <w:r>
        <w:rPr>
          <w:rFonts w:hint="eastAsia" w:ascii="黑体" w:hAnsi="黑体" w:eastAsia="黑体"/>
          <w:bCs/>
        </w:rPr>
        <w:t>附则</w:t>
      </w:r>
    </w:p>
    <w:p w14:paraId="29D2BBB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20" w:firstLineChars="224"/>
        <w:textAlignment w:val="auto"/>
        <w:rPr>
          <w:rFonts w:hint="eastAsia" w:ascii="仿宋" w:hAnsi="仿宋"/>
          <w:b/>
        </w:rPr>
      </w:pPr>
    </w:p>
    <w:p w14:paraId="17B570D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16" w:firstLineChars="224"/>
        <w:textAlignment w:val="auto"/>
        <w:rPr>
          <w:rFonts w:hint="eastAsia" w:ascii="仿宋_GB2312" w:hAnsi="仿宋_GB2312" w:eastAsia="仿宋_GB2312" w:cs="仿宋_GB2312"/>
          <w:b/>
        </w:rPr>
      </w:pPr>
      <w:r>
        <w:rPr>
          <w:rFonts w:hint="eastAsia" w:ascii="黑体" w:hAnsi="黑体" w:eastAsia="黑体" w:cs="黑体"/>
          <w:b w:val="0"/>
          <w:bCs w:val="0"/>
        </w:rPr>
        <w:t>第十八条</w:t>
      </w:r>
      <w:r>
        <w:rPr>
          <w:rFonts w:hint="eastAsia" w:ascii="仿宋_GB2312" w:hAnsi="仿宋_GB2312" w:eastAsia="仿宋_GB2312" w:cs="仿宋_GB2312"/>
          <w:b/>
        </w:rPr>
        <w:t xml:space="preserve"> </w:t>
      </w:r>
      <w:r>
        <w:rPr>
          <w:rFonts w:hint="eastAsia" w:ascii="仿宋_GB2312" w:hAnsi="仿宋_GB2312" w:eastAsia="仿宋_GB2312" w:cs="仿宋_GB2312"/>
        </w:rPr>
        <w:t>本</w:t>
      </w:r>
      <w:r>
        <w:rPr>
          <w:rFonts w:hint="eastAsia" w:ascii="仿宋_GB2312" w:hAnsi="仿宋_GB2312" w:eastAsia="仿宋_GB2312" w:cs="仿宋_GB2312"/>
          <w:lang w:eastAsia="zh-CN"/>
        </w:rPr>
        <w:t>办法</w:t>
      </w:r>
      <w:r>
        <w:rPr>
          <w:rFonts w:hint="eastAsia" w:ascii="仿宋_GB2312" w:hAnsi="仿宋_GB2312" w:eastAsia="仿宋_GB2312" w:cs="仿宋_GB2312"/>
        </w:rPr>
        <w:t>有效期为202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年1月1日至20</w:t>
      </w:r>
      <w:r>
        <w:rPr>
          <w:rFonts w:hint="eastAsia" w:ascii="仿宋_GB2312" w:hAnsi="仿宋_GB2312" w:eastAsia="仿宋_GB2312" w:cs="仿宋_GB2312"/>
          <w:lang w:val="en-US" w:eastAsia="zh-CN"/>
        </w:rPr>
        <w:t>30</w:t>
      </w:r>
      <w:r>
        <w:rPr>
          <w:rFonts w:hint="eastAsia" w:ascii="仿宋_GB2312" w:hAnsi="仿宋_GB2312" w:eastAsia="仿宋_GB2312" w:cs="仿宋_GB2312"/>
        </w:rPr>
        <w:t>年12月31日。</w:t>
      </w:r>
    </w:p>
    <w:p w14:paraId="7422E01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仿宋_GB2312" w:hAnsi="仿宋_GB2312" w:eastAsia="仿宋_GB2312" w:cs="仿宋_GB2312"/>
        </w:rPr>
      </w:pPr>
    </w:p>
    <w:p w14:paraId="77D6DD9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附件：1.享受科普事业发展进口税收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政策资格申请表</w:t>
      </w:r>
    </w:p>
    <w:p w14:paraId="5BE2DD9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1600" w:firstLineChars="500"/>
        <w:jc w:val="both"/>
        <w:textAlignment w:val="auto"/>
        <w:rPr>
          <w:rFonts w:hint="eastAsia" w:ascii="仿宋_GB2312" w:hAnsi="仿宋_GB2312" w:eastAsia="仿宋_GB2312" w:cs="仿宋_GB2312"/>
        </w:rPr>
      </w:pPr>
      <w:r>
        <w:rPr>
          <w:rFonts w:hint="eastAsia" w:ascii="仿宋_GB2312" w:hAnsi="仿宋_GB2312" w:eastAsia="仿宋_GB2312" w:cs="仿宋_GB2312"/>
        </w:rPr>
        <w:t>2.享受科普事业发展进口税收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政策复核申请表</w:t>
      </w:r>
    </w:p>
    <w:p w14:paraId="65C884C0">
      <w:pPr>
        <w:keepNext w:val="0"/>
        <w:keepLines w:val="0"/>
        <w:pageBreakBefore w:val="0"/>
        <w:widowControl w:val="0"/>
        <w:kinsoku/>
        <w:wordWrap/>
        <w:overflowPunct/>
        <w:topLinePunct w:val="0"/>
        <w:autoSpaceDE/>
        <w:autoSpaceDN/>
        <w:bidi w:val="0"/>
        <w:adjustRightInd/>
        <w:snapToGrid/>
        <w:spacing w:line="600" w:lineRule="exact"/>
        <w:ind w:right="0" w:rightChars="0" w:firstLine="1600" w:firstLineChars="500"/>
        <w:textAlignment w:val="auto"/>
        <w:rPr>
          <w:rFonts w:hint="eastAsia" w:ascii="仿宋_GB2312" w:hAnsi="仿宋_GB2312" w:eastAsia="仿宋_GB2312" w:cs="仿宋_GB2312"/>
        </w:rPr>
      </w:pPr>
      <w:r>
        <w:rPr>
          <w:rFonts w:hint="eastAsia" w:ascii="仿宋_GB2312" w:hAnsi="仿宋_GB2312" w:eastAsia="仿宋_GB2312" w:cs="仿宋_GB2312"/>
        </w:rPr>
        <w:t>3.享受科普事业发展进口税收</w:t>
      </w:r>
      <w:r>
        <w:rPr>
          <w:rFonts w:hint="eastAsia" w:ascii="仿宋_GB2312" w:hAnsi="仿宋_GB2312" w:eastAsia="仿宋_GB2312" w:cs="仿宋_GB2312"/>
          <w:lang w:eastAsia="zh-CN"/>
        </w:rPr>
        <w:t>优惠</w:t>
      </w:r>
      <w:r>
        <w:rPr>
          <w:rFonts w:hint="eastAsia" w:ascii="仿宋_GB2312" w:hAnsi="仿宋_GB2312" w:eastAsia="仿宋_GB2312" w:cs="仿宋_GB2312"/>
        </w:rPr>
        <w:t>政策资格变更申</w:t>
      </w:r>
    </w:p>
    <w:p w14:paraId="006CDD44">
      <w:pPr>
        <w:keepNext w:val="0"/>
        <w:keepLines w:val="0"/>
        <w:pageBreakBefore w:val="0"/>
        <w:widowControl w:val="0"/>
        <w:kinsoku/>
        <w:wordWrap/>
        <w:overflowPunct/>
        <w:topLinePunct w:val="0"/>
        <w:autoSpaceDE/>
        <w:autoSpaceDN/>
        <w:bidi w:val="0"/>
        <w:adjustRightInd/>
        <w:snapToGrid/>
        <w:spacing w:line="600" w:lineRule="exact"/>
        <w:ind w:right="0" w:rightChars="0" w:firstLine="1920" w:firstLineChars="600"/>
        <w:textAlignment w:val="auto"/>
        <w:rPr>
          <w:rFonts w:hint="eastAsia" w:ascii="仿宋_GB2312" w:hAnsi="仿宋_GB2312" w:eastAsia="仿宋_GB2312" w:cs="仿宋_GB2312"/>
        </w:rPr>
      </w:pPr>
      <w:r>
        <w:rPr>
          <w:rFonts w:hint="eastAsia" w:ascii="仿宋_GB2312" w:hAnsi="仿宋_GB2312" w:eastAsia="仿宋_GB2312" w:cs="仿宋_GB2312"/>
        </w:rPr>
        <w:t>请表</w:t>
      </w:r>
    </w:p>
    <w:p w14:paraId="180B9EC1">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黑体" w:hAnsi="黑体" w:eastAsia="黑体"/>
        </w:rPr>
      </w:pPr>
    </w:p>
    <w:p w14:paraId="305CDDE1">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ascii="黑体" w:hAnsi="黑体" w:eastAsia="黑体"/>
        </w:rPr>
      </w:pPr>
    </w:p>
    <w:p w14:paraId="18CB737B">
      <w:pPr>
        <w:rPr>
          <w:rFonts w:hint="eastAsia" w:ascii="黑体" w:hAnsi="黑体" w:eastAsia="黑体"/>
        </w:rPr>
      </w:pPr>
    </w:p>
    <w:p w14:paraId="27D7A0B4">
      <w:pPr>
        <w:rPr>
          <w:rFonts w:hint="eastAsia" w:ascii="黑体" w:hAnsi="黑体" w:eastAsia="黑体"/>
        </w:rPr>
      </w:pPr>
    </w:p>
    <w:p w14:paraId="745ECE27">
      <w:pPr>
        <w:rPr>
          <w:rFonts w:hint="eastAsia" w:ascii="黑体" w:hAnsi="黑体" w:eastAsia="黑体"/>
        </w:rPr>
        <w:sectPr>
          <w:pgSz w:w="11906" w:h="16838"/>
          <w:pgMar w:top="2098" w:right="1531" w:bottom="1531" w:left="1531" w:header="851" w:footer="992" w:gutter="0"/>
          <w:pgNumType w:fmt="decimal"/>
          <w:cols w:space="720" w:num="1"/>
          <w:docGrid w:type="lines" w:linePitch="312" w:charSpace="0"/>
        </w:sectPr>
      </w:pPr>
    </w:p>
    <w:p w14:paraId="5C26D16F">
      <w:pPr>
        <w:rPr>
          <w:rFonts w:hint="eastAsia" w:ascii="黑体" w:hAnsi="黑体" w:eastAsia="黑体"/>
        </w:rPr>
      </w:pPr>
      <w:r>
        <w:rPr>
          <w:rFonts w:hint="eastAsia" w:ascii="黑体" w:hAnsi="黑体" w:eastAsia="黑体"/>
        </w:rPr>
        <w:t>附件1</w:t>
      </w:r>
    </w:p>
    <w:p w14:paraId="6D22ED37">
      <w:pPr>
        <w:rPr>
          <w:rFonts w:hint="eastAsia" w:ascii="方正小标宋简体" w:eastAsia="方正小标宋简体"/>
          <w:sz w:val="36"/>
          <w:szCs w:val="36"/>
        </w:rPr>
      </w:pPr>
    </w:p>
    <w:p w14:paraId="4791A00B">
      <w:pPr>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享受科普事业发展进口税收</w:t>
      </w:r>
      <w:r>
        <w:rPr>
          <w:rFonts w:hint="eastAsia" w:ascii="方正小标宋简体" w:hAnsi="仿宋" w:eastAsia="方正小标宋简体"/>
          <w:sz w:val="44"/>
          <w:szCs w:val="44"/>
          <w:lang w:eastAsia="zh-CN"/>
        </w:rPr>
        <w:t>优惠</w:t>
      </w:r>
      <w:r>
        <w:rPr>
          <w:rFonts w:hint="eastAsia" w:ascii="方正小标宋简体" w:hAnsi="仿宋" w:eastAsia="方正小标宋简体"/>
          <w:sz w:val="44"/>
          <w:szCs w:val="44"/>
        </w:rPr>
        <w:t>政策</w:t>
      </w:r>
    </w:p>
    <w:p w14:paraId="54821CE9">
      <w:pPr>
        <w:jc w:val="center"/>
        <w:rPr>
          <w:rFonts w:hint="eastAsia" w:ascii="方正小标宋简体" w:eastAsia="方正小标宋简体"/>
          <w:sz w:val="44"/>
          <w:szCs w:val="44"/>
        </w:rPr>
      </w:pPr>
      <w:r>
        <w:rPr>
          <w:rFonts w:hint="eastAsia" w:ascii="方正小标宋简体" w:eastAsia="方正小标宋简体"/>
          <w:sz w:val="44"/>
          <w:szCs w:val="44"/>
        </w:rPr>
        <w:t>申请表</w:t>
      </w:r>
    </w:p>
    <w:p w14:paraId="37520BF5">
      <w:pPr>
        <w:widowControl/>
        <w:jc w:val="left"/>
        <w:rPr>
          <w:rFonts w:hint="eastAsia" w:ascii="黑体" w:hAnsi="黑体" w:eastAsia="黑体" w:cs="宋体"/>
          <w:kern w:val="0"/>
        </w:rPr>
      </w:pPr>
    </w:p>
    <w:p w14:paraId="42CB6602">
      <w:pPr>
        <w:widowControl/>
        <w:ind w:left="1094" w:leftChars="342"/>
        <w:jc w:val="left"/>
        <w:rPr>
          <w:rFonts w:ascii="宋体" w:hAnsi="宋体" w:cs="宋体"/>
          <w:kern w:val="0"/>
          <w:sz w:val="24"/>
        </w:rPr>
      </w:pPr>
      <w:r>
        <w:rPr>
          <w:rFonts w:hint="eastAsia" w:ascii="黑体" w:hAnsi="黑体" w:eastAsia="黑体" w:cs="宋体"/>
          <w:kern w:val="0"/>
          <w:lang w:eastAsia="zh-CN"/>
        </w:rPr>
        <w:t>享惠主体</w:t>
      </w:r>
      <w:r>
        <w:rPr>
          <w:rFonts w:hint="eastAsia" w:ascii="黑体" w:hAnsi="黑体" w:eastAsia="黑体" w:cs="宋体"/>
          <w:kern w:val="0"/>
        </w:rPr>
        <w:t>名称：</w:t>
      </w:r>
    </w:p>
    <w:p w14:paraId="6D240C9A">
      <w:pPr>
        <w:widowControl/>
        <w:ind w:left="1094" w:leftChars="342" w:firstLine="700" w:firstLineChars="250"/>
        <w:jc w:val="left"/>
        <w:rPr>
          <w:rFonts w:ascii="宋体" w:hAnsi="宋体" w:cs="宋体"/>
          <w:kern w:val="0"/>
          <w:sz w:val="24"/>
          <w:u w:val="single"/>
        </w:rPr>
      </w:pPr>
      <w:r>
        <w:rPr>
          <w:rFonts w:hint="eastAsia" w:ascii="黑体" w:hAnsi="黑体" w:eastAsia="黑体" w:cs="宋体"/>
          <w:kern w:val="0"/>
          <w:sz w:val="28"/>
          <w:szCs w:val="28"/>
          <w:u w:val="single"/>
        </w:rPr>
        <w:t xml:space="preserve">（填写全称，加盖公章 </w:t>
      </w:r>
      <w:r>
        <w:rPr>
          <w:rFonts w:hint="eastAsia" w:ascii="黑体" w:hAnsi="黑体" w:eastAsia="黑体" w:cs="宋体"/>
          <w:kern w:val="0"/>
          <w:u w:val="single"/>
        </w:rPr>
        <w:t xml:space="preserve">） </w:t>
      </w:r>
    </w:p>
    <w:p w14:paraId="44768740">
      <w:pPr>
        <w:widowControl/>
        <w:ind w:left="1094" w:leftChars="342"/>
        <w:jc w:val="left"/>
        <w:rPr>
          <w:rFonts w:hint="eastAsia" w:ascii="黑体" w:hAnsi="黑体" w:eastAsia="黑体" w:cs="宋体"/>
          <w:kern w:val="0"/>
        </w:rPr>
      </w:pPr>
    </w:p>
    <w:p w14:paraId="3FF61560">
      <w:pPr>
        <w:widowControl/>
        <w:ind w:left="1094" w:leftChars="342"/>
        <w:jc w:val="left"/>
        <w:rPr>
          <w:rFonts w:ascii="宋体" w:hAnsi="宋体" w:cs="宋体"/>
          <w:kern w:val="0"/>
          <w:sz w:val="24"/>
        </w:rPr>
      </w:pPr>
      <w:r>
        <w:rPr>
          <w:rFonts w:hint="eastAsia" w:ascii="黑体" w:hAnsi="黑体" w:eastAsia="黑体" w:cs="宋体"/>
          <w:kern w:val="0"/>
        </w:rPr>
        <w:t>主管单位：</w:t>
      </w:r>
    </w:p>
    <w:p w14:paraId="3E844B24">
      <w:pPr>
        <w:widowControl/>
        <w:ind w:left="1094" w:leftChars="342" w:firstLine="700" w:firstLineChars="250"/>
        <w:jc w:val="left"/>
        <w:rPr>
          <w:rFonts w:ascii="黑体" w:hAnsi="黑体" w:eastAsia="黑体" w:cs="宋体"/>
          <w:kern w:val="0"/>
          <w:sz w:val="28"/>
          <w:szCs w:val="28"/>
          <w:u w:val="single"/>
        </w:rPr>
      </w:pPr>
      <w:r>
        <w:rPr>
          <w:rFonts w:hint="eastAsia" w:ascii="黑体" w:hAnsi="黑体" w:eastAsia="黑体" w:cs="宋体"/>
          <w:kern w:val="0"/>
          <w:sz w:val="28"/>
          <w:szCs w:val="28"/>
          <w:u w:val="single"/>
        </w:rPr>
        <w:t xml:space="preserve">设区市科技局、平潭综合实验区经济发展局或省直、中直单位 </w:t>
      </w:r>
    </w:p>
    <w:p w14:paraId="069CB060">
      <w:pPr>
        <w:widowControl/>
        <w:ind w:left="1094" w:leftChars="342"/>
        <w:jc w:val="left"/>
        <w:rPr>
          <w:rFonts w:hint="eastAsia" w:ascii="黑体" w:hAnsi="黑体" w:eastAsia="黑体" w:cs="宋体"/>
          <w:kern w:val="0"/>
        </w:rPr>
      </w:pPr>
    </w:p>
    <w:p w14:paraId="6068111E">
      <w:pPr>
        <w:widowControl/>
        <w:ind w:left="1094" w:leftChars="342"/>
        <w:jc w:val="left"/>
        <w:rPr>
          <w:rFonts w:ascii="宋体" w:hAnsi="宋体" w:cs="宋体"/>
          <w:kern w:val="0"/>
          <w:sz w:val="24"/>
        </w:rPr>
      </w:pPr>
      <w:r>
        <w:rPr>
          <w:rFonts w:hint="eastAsia" w:ascii="黑体" w:hAnsi="黑体" w:eastAsia="黑体" w:cs="宋体"/>
          <w:kern w:val="0"/>
        </w:rPr>
        <w:t>企业联系人：</w:t>
      </w:r>
    </w:p>
    <w:p w14:paraId="44BD8380">
      <w:pPr>
        <w:widowControl/>
        <w:ind w:left="1094" w:leftChars="342" w:firstLine="640" w:firstLineChars="200"/>
        <w:jc w:val="left"/>
        <w:rPr>
          <w:rFonts w:ascii="宋体" w:hAnsi="宋体" w:cs="宋体"/>
          <w:kern w:val="0"/>
          <w:sz w:val="24"/>
          <w:u w:val="single"/>
        </w:rPr>
      </w:pPr>
      <w:r>
        <w:rPr>
          <w:rFonts w:hint="eastAsia" w:ascii="黑体" w:hAnsi="黑体" w:eastAsia="黑体" w:cs="宋体"/>
          <w:kern w:val="0"/>
          <w:u w:val="single"/>
        </w:rPr>
        <w:t>（</w:t>
      </w:r>
      <w:r>
        <w:rPr>
          <w:rFonts w:hint="eastAsia" w:ascii="黑体" w:hAnsi="黑体" w:eastAsia="黑体" w:cs="宋体"/>
          <w:kern w:val="0"/>
          <w:sz w:val="28"/>
          <w:szCs w:val="28"/>
          <w:u w:val="single"/>
        </w:rPr>
        <w:t xml:space="preserve">包括两名联系人姓名、所在部门及职务、办公电话、手机、传真） </w:t>
      </w:r>
    </w:p>
    <w:p w14:paraId="4B968BFF">
      <w:pPr>
        <w:widowControl/>
        <w:ind w:firstLine="4200" w:firstLineChars="1400"/>
        <w:jc w:val="left"/>
        <w:rPr>
          <w:rFonts w:hint="eastAsia" w:ascii="黑体" w:hAnsi="黑体" w:eastAsia="黑体" w:cs="宋体"/>
          <w:kern w:val="0"/>
          <w:sz w:val="30"/>
          <w:szCs w:val="30"/>
        </w:rPr>
      </w:pPr>
    </w:p>
    <w:p w14:paraId="21BA69B9">
      <w:pPr>
        <w:widowControl/>
        <w:ind w:firstLine="4200" w:firstLineChars="1400"/>
        <w:jc w:val="left"/>
        <w:rPr>
          <w:rFonts w:hint="eastAsia" w:ascii="黑体" w:hAnsi="黑体" w:eastAsia="黑体" w:cs="宋体"/>
          <w:kern w:val="0"/>
          <w:sz w:val="30"/>
          <w:szCs w:val="30"/>
        </w:rPr>
      </w:pPr>
    </w:p>
    <w:p w14:paraId="2AABB291">
      <w:pPr>
        <w:widowControl/>
        <w:ind w:firstLine="4200" w:firstLineChars="1400"/>
        <w:jc w:val="left"/>
        <w:rPr>
          <w:rFonts w:hint="eastAsia" w:ascii="黑体" w:hAnsi="黑体" w:eastAsia="黑体" w:cs="宋体"/>
          <w:kern w:val="0"/>
          <w:sz w:val="30"/>
          <w:szCs w:val="30"/>
        </w:rPr>
      </w:pPr>
    </w:p>
    <w:p w14:paraId="303287A5">
      <w:pPr>
        <w:widowControl/>
        <w:jc w:val="center"/>
        <w:rPr>
          <w:rFonts w:hint="eastAsia" w:ascii="黑体" w:hAnsi="黑体" w:eastAsia="黑体" w:cs="宋体"/>
          <w:kern w:val="0"/>
          <w:sz w:val="30"/>
          <w:szCs w:val="30"/>
        </w:rPr>
      </w:pPr>
      <w:r>
        <w:rPr>
          <w:rFonts w:hint="eastAsia" w:ascii="黑体" w:hAnsi="黑体" w:eastAsia="黑体" w:cs="宋体"/>
          <w:kern w:val="0"/>
          <w:sz w:val="30"/>
          <w:szCs w:val="30"/>
        </w:rPr>
        <w:t>填报时间：年  月  日</w:t>
      </w:r>
    </w:p>
    <w:p w14:paraId="4F136EBE">
      <w:pPr>
        <w:widowControl/>
        <w:jc w:val="center"/>
        <w:rPr>
          <w:rFonts w:hint="eastAsia" w:ascii="黑体" w:hAnsi="黑体" w:eastAsia="黑体" w:cs="宋体"/>
          <w:kern w:val="0"/>
          <w:sz w:val="30"/>
          <w:szCs w:val="30"/>
        </w:rPr>
      </w:pPr>
    </w:p>
    <w:p w14:paraId="5733B596">
      <w:pPr>
        <w:widowControl/>
        <w:jc w:val="center"/>
        <w:rPr>
          <w:rFonts w:hint="eastAsia" w:ascii="黑体" w:hAnsi="黑体" w:eastAsia="黑体" w:cs="宋体"/>
          <w:kern w:val="0"/>
          <w:sz w:val="30"/>
          <w:szCs w:val="30"/>
        </w:rPr>
      </w:pPr>
    </w:p>
    <w:p w14:paraId="651C7DD0">
      <w:pPr>
        <w:widowControl/>
        <w:jc w:val="center"/>
        <w:rPr>
          <w:rFonts w:hint="eastAsia" w:ascii="黑体" w:hAnsi="黑体" w:eastAsia="黑体" w:cs="宋体"/>
          <w:kern w:val="0"/>
          <w:sz w:val="30"/>
          <w:szCs w:val="30"/>
        </w:rPr>
      </w:pPr>
    </w:p>
    <w:p w14:paraId="15E8FBF6">
      <w:pPr>
        <w:widowControl/>
        <w:jc w:val="center"/>
        <w:rPr>
          <w:rFonts w:ascii="宋体" w:hAnsi="宋体" w:cs="宋体"/>
          <w:kern w:val="0"/>
          <w:sz w:val="24"/>
        </w:rPr>
      </w:pPr>
      <w:r>
        <w:rPr>
          <w:rFonts w:hint="eastAsia" w:ascii="黑体" w:hAnsi="黑体" w:eastAsia="黑体" w:cs="宋体"/>
          <w:kern w:val="0"/>
          <w:sz w:val="36"/>
          <w:szCs w:val="36"/>
        </w:rPr>
        <w:t>填 报 说 明</w:t>
      </w:r>
    </w:p>
    <w:p w14:paraId="660DD7B7">
      <w:pPr>
        <w:widowControl/>
        <w:spacing w:line="460" w:lineRule="exact"/>
        <w:rPr>
          <w:rFonts w:ascii="仿宋_GB2312" w:hAnsi="宋体" w:eastAsia="仿宋_GB2312" w:cs="宋体"/>
          <w:kern w:val="0"/>
          <w:sz w:val="28"/>
          <w:szCs w:val="28"/>
        </w:rPr>
      </w:pPr>
    </w:p>
    <w:p w14:paraId="6EF0DC93">
      <w:pPr>
        <w:widowControl/>
        <w:spacing w:line="460" w:lineRule="exact"/>
        <w:ind w:firstLine="537" w:firstLineChars="192"/>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一、申请享受科普事业发展进口税收</w:t>
      </w:r>
      <w:r>
        <w:rPr>
          <w:rFonts w:hint="eastAsia" w:ascii="仿宋_GB2312" w:hAnsi="宋体" w:eastAsia="仿宋_GB2312" w:cs="宋体"/>
          <w:kern w:val="0"/>
          <w:sz w:val="28"/>
          <w:szCs w:val="28"/>
          <w:lang w:eastAsia="zh-CN"/>
        </w:rPr>
        <w:t>优惠</w:t>
      </w:r>
      <w:r>
        <w:rPr>
          <w:rFonts w:hint="eastAsia" w:ascii="仿宋_GB2312" w:hAnsi="宋体" w:eastAsia="仿宋_GB2312" w:cs="宋体"/>
          <w:kern w:val="0"/>
          <w:sz w:val="28"/>
          <w:szCs w:val="28"/>
        </w:rPr>
        <w:t>政策单位，应填写此申请表。</w:t>
      </w:r>
    </w:p>
    <w:p w14:paraId="6D1AF347">
      <w:pPr>
        <w:widowControl/>
        <w:spacing w:line="460" w:lineRule="exact"/>
        <w:ind w:firstLine="537" w:firstLineChars="192"/>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二、请严格按照要求填写各项内容，提供相关材料。</w:t>
      </w:r>
    </w:p>
    <w:p w14:paraId="3549CD89">
      <w:pPr>
        <w:widowControl/>
        <w:spacing w:line="460" w:lineRule="exact"/>
        <w:ind w:firstLine="537" w:firstLineChars="192"/>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三、报告中第一次出现特定用语、专业术语或外文名词时，要写清全称和缩写，再出现同一词时可以使用缩写。 </w:t>
      </w:r>
    </w:p>
    <w:p w14:paraId="5026189C">
      <w:pPr>
        <w:widowControl/>
        <w:spacing w:line="460" w:lineRule="exact"/>
        <w:ind w:firstLine="537" w:firstLineChars="192"/>
        <w:rPr>
          <w:rFonts w:ascii="仿宋_GB2312" w:hAnsi="宋体" w:eastAsia="仿宋_GB2312" w:cs="宋体"/>
          <w:kern w:val="0"/>
          <w:sz w:val="28"/>
          <w:szCs w:val="28"/>
        </w:rPr>
      </w:pPr>
      <w:r>
        <w:rPr>
          <w:rFonts w:hint="eastAsia" w:ascii="仿宋_GB2312" w:hAnsi="宋体" w:eastAsia="仿宋_GB2312" w:cs="宋体"/>
          <w:kern w:val="0"/>
          <w:sz w:val="28"/>
          <w:szCs w:val="28"/>
        </w:rPr>
        <w:t>四、填报格式说明：请用</w:t>
      </w:r>
      <w:r>
        <w:rPr>
          <w:rFonts w:ascii="仿宋_GB2312" w:hAnsi="宋体" w:eastAsia="仿宋_GB2312" w:cs="宋体"/>
          <w:kern w:val="0"/>
          <w:sz w:val="28"/>
          <w:szCs w:val="28"/>
        </w:rPr>
        <w:t>A4</w:t>
      </w:r>
      <w:r>
        <w:rPr>
          <w:rFonts w:hint="eastAsia" w:ascii="仿宋_GB2312" w:hAnsi="宋体" w:eastAsia="仿宋_GB2312" w:cs="宋体"/>
          <w:kern w:val="0"/>
          <w:sz w:val="28"/>
          <w:szCs w:val="28"/>
        </w:rPr>
        <w:t>幅面编辑，正文字体为</w:t>
      </w:r>
      <w:r>
        <w:rPr>
          <w:rFonts w:ascii="仿宋_GB2312" w:hAnsi="宋体" w:eastAsia="仿宋_GB2312" w:cs="宋体"/>
          <w:kern w:val="0"/>
          <w:sz w:val="28"/>
          <w:szCs w:val="28"/>
        </w:rPr>
        <w:t>4</w:t>
      </w:r>
      <w:r>
        <w:rPr>
          <w:rFonts w:hint="eastAsia" w:ascii="仿宋_GB2312" w:hAnsi="宋体" w:eastAsia="仿宋_GB2312" w:cs="宋体"/>
          <w:kern w:val="0"/>
          <w:sz w:val="28"/>
          <w:szCs w:val="28"/>
        </w:rPr>
        <w:t>号仿宋体，单倍行距。一级标题</w:t>
      </w:r>
      <w:r>
        <w:rPr>
          <w:rFonts w:ascii="仿宋_GB2312" w:hAnsi="宋体" w:eastAsia="仿宋_GB2312" w:cs="宋体"/>
          <w:kern w:val="0"/>
          <w:sz w:val="28"/>
          <w:szCs w:val="28"/>
        </w:rPr>
        <w:t>3</w:t>
      </w:r>
      <w:r>
        <w:rPr>
          <w:rFonts w:hint="eastAsia" w:ascii="仿宋_GB2312" w:hAnsi="宋体" w:eastAsia="仿宋_GB2312" w:cs="宋体"/>
          <w:kern w:val="0"/>
          <w:sz w:val="28"/>
          <w:szCs w:val="28"/>
        </w:rPr>
        <w:t>号黑体，二级标题</w:t>
      </w:r>
      <w:r>
        <w:rPr>
          <w:rFonts w:ascii="仿宋_GB2312" w:hAnsi="宋体" w:eastAsia="仿宋_GB2312" w:cs="宋体"/>
          <w:kern w:val="0"/>
          <w:sz w:val="28"/>
          <w:szCs w:val="28"/>
        </w:rPr>
        <w:t>3</w:t>
      </w:r>
      <w:r>
        <w:rPr>
          <w:rFonts w:hint="eastAsia" w:ascii="仿宋_GB2312" w:hAnsi="宋体" w:eastAsia="仿宋_GB2312" w:cs="宋体"/>
          <w:kern w:val="0"/>
          <w:sz w:val="28"/>
          <w:szCs w:val="28"/>
        </w:rPr>
        <w:t xml:space="preserve">号楷体。 </w:t>
      </w:r>
    </w:p>
    <w:p w14:paraId="303B0C02">
      <w:pPr>
        <w:widowControl/>
        <w:spacing w:line="460" w:lineRule="exact"/>
        <w:ind w:firstLine="537" w:firstLineChars="192"/>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五、申请报告纸质版一式六份，电子版（光盘）一份。</w:t>
      </w:r>
    </w:p>
    <w:p w14:paraId="64DD471F">
      <w:pPr>
        <w:ind w:firstLine="716" w:firstLineChars="224"/>
        <w:rPr>
          <w:rFonts w:hint="eastAsia" w:ascii="仿宋" w:hAnsi="仿宋"/>
        </w:rPr>
      </w:pPr>
    </w:p>
    <w:p w14:paraId="676C8F6B">
      <w:pPr>
        <w:ind w:firstLine="716" w:firstLineChars="224"/>
        <w:rPr>
          <w:rFonts w:hint="eastAsia" w:ascii="仿宋" w:hAnsi="仿宋"/>
        </w:rPr>
      </w:pPr>
    </w:p>
    <w:p w14:paraId="4E1710D2">
      <w:pPr>
        <w:ind w:firstLine="716" w:firstLineChars="224"/>
        <w:rPr>
          <w:rFonts w:hint="eastAsia" w:ascii="仿宋" w:hAnsi="仿宋"/>
        </w:rPr>
      </w:pPr>
    </w:p>
    <w:p w14:paraId="5175EB00">
      <w:pPr>
        <w:ind w:firstLine="716" w:firstLineChars="224"/>
        <w:rPr>
          <w:rFonts w:hint="eastAsia" w:ascii="仿宋" w:hAnsi="仿宋"/>
        </w:rPr>
      </w:pPr>
    </w:p>
    <w:p w14:paraId="5AF551F6">
      <w:pPr>
        <w:ind w:firstLine="716" w:firstLineChars="224"/>
        <w:rPr>
          <w:rFonts w:hint="eastAsia" w:ascii="仿宋" w:hAnsi="仿宋"/>
        </w:rPr>
      </w:pPr>
    </w:p>
    <w:p w14:paraId="3ECFA752">
      <w:pPr>
        <w:ind w:firstLine="716" w:firstLineChars="224"/>
        <w:rPr>
          <w:rFonts w:hint="eastAsia" w:ascii="仿宋" w:hAnsi="仿宋"/>
        </w:rPr>
      </w:pPr>
    </w:p>
    <w:p w14:paraId="059671F6">
      <w:pPr>
        <w:ind w:firstLine="716" w:firstLineChars="224"/>
        <w:rPr>
          <w:rFonts w:hint="eastAsia" w:ascii="仿宋" w:hAnsi="仿宋"/>
        </w:rPr>
      </w:pPr>
    </w:p>
    <w:p w14:paraId="243FE1C8">
      <w:pPr>
        <w:ind w:firstLine="716" w:firstLineChars="224"/>
        <w:rPr>
          <w:rFonts w:hint="eastAsia" w:ascii="仿宋" w:hAnsi="仿宋"/>
        </w:rPr>
      </w:pPr>
    </w:p>
    <w:p w14:paraId="52F392CA">
      <w:pPr>
        <w:ind w:firstLine="716" w:firstLineChars="224"/>
        <w:rPr>
          <w:rFonts w:hint="eastAsia" w:ascii="仿宋" w:hAnsi="仿宋"/>
        </w:rPr>
      </w:pPr>
    </w:p>
    <w:p w14:paraId="29967712">
      <w:pPr>
        <w:ind w:firstLine="716" w:firstLineChars="224"/>
        <w:rPr>
          <w:rFonts w:hint="eastAsia" w:ascii="仿宋" w:hAnsi="仿宋"/>
        </w:rPr>
      </w:pPr>
    </w:p>
    <w:p w14:paraId="5D385FFF">
      <w:pPr>
        <w:ind w:firstLine="716" w:firstLineChars="224"/>
        <w:rPr>
          <w:rFonts w:hint="eastAsia" w:ascii="仿宋" w:hAnsi="仿宋"/>
        </w:rPr>
      </w:pPr>
    </w:p>
    <w:p w14:paraId="587C32CA">
      <w:pPr>
        <w:ind w:firstLine="716" w:firstLineChars="224"/>
        <w:rPr>
          <w:rFonts w:hint="eastAsia" w:ascii="仿宋" w:hAnsi="仿宋"/>
        </w:rPr>
      </w:pPr>
    </w:p>
    <w:p w14:paraId="1A2CCC0F">
      <w:pPr>
        <w:ind w:firstLine="716" w:firstLineChars="224"/>
        <w:rPr>
          <w:rFonts w:hint="eastAsia" w:ascii="仿宋" w:hAnsi="仿宋"/>
        </w:rPr>
      </w:pPr>
    </w:p>
    <w:p w14:paraId="3BA6E3ED">
      <w:pPr>
        <w:ind w:firstLine="716" w:firstLineChars="224"/>
        <w:rPr>
          <w:rFonts w:hint="eastAsia" w:ascii="仿宋" w:hAnsi="仿宋"/>
        </w:rPr>
      </w:pPr>
    </w:p>
    <w:p w14:paraId="1A544D6F">
      <w:pPr>
        <w:rPr>
          <w:rFonts w:hint="eastAsia" w:ascii="仿宋" w:hAnsi="仿宋"/>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36"/>
        <w:gridCol w:w="1053"/>
        <w:gridCol w:w="1700"/>
        <w:gridCol w:w="2039"/>
        <w:gridCol w:w="2364"/>
      </w:tblGrid>
      <w:tr w14:paraId="4DE0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0" w:type="dxa"/>
            <w:gridSpan w:val="6"/>
            <w:noWrap w:val="0"/>
            <w:vAlign w:val="top"/>
          </w:tcPr>
          <w:p w14:paraId="3B03A900">
            <w:pPr>
              <w:widowControl/>
              <w:jc w:val="left"/>
              <w:rPr>
                <w:rFonts w:hint="eastAsia" w:ascii="仿宋" w:hAnsi="仿宋" w:cs="宋体"/>
                <w:kern w:val="0"/>
                <w:sz w:val="28"/>
                <w:szCs w:val="28"/>
              </w:rPr>
            </w:pPr>
            <w:r>
              <w:rPr>
                <w:rFonts w:hint="eastAsia" w:ascii="黑体" w:hAnsi="黑体" w:eastAsia="黑体" w:cs="黑体"/>
                <w:b/>
                <w:bCs/>
                <w:kern w:val="0"/>
                <w:sz w:val="28"/>
                <w:szCs w:val="28"/>
              </w:rPr>
              <w:t>一、基本信息</w:t>
            </w:r>
          </w:p>
        </w:tc>
      </w:tr>
      <w:tr w14:paraId="323D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8" w:type="dxa"/>
            <w:noWrap w:val="0"/>
            <w:vAlign w:val="top"/>
          </w:tcPr>
          <w:p w14:paraId="233B753B">
            <w:pPr>
              <w:widowControl/>
              <w:jc w:val="left"/>
              <w:rPr>
                <w:rFonts w:hint="eastAsia" w:ascii="仿宋" w:hAnsi="仿宋" w:cs="宋体"/>
                <w:kern w:val="0"/>
                <w:sz w:val="28"/>
                <w:szCs w:val="28"/>
              </w:rPr>
            </w:pPr>
            <w:r>
              <w:rPr>
                <w:rFonts w:hint="eastAsia" w:ascii="仿宋" w:hAnsi="仿宋" w:cs="宋体"/>
                <w:kern w:val="0"/>
                <w:sz w:val="28"/>
                <w:szCs w:val="28"/>
              </w:rPr>
              <w:t>单位名称</w:t>
            </w:r>
          </w:p>
        </w:tc>
        <w:tc>
          <w:tcPr>
            <w:tcW w:w="2889" w:type="dxa"/>
            <w:gridSpan w:val="3"/>
            <w:noWrap w:val="0"/>
            <w:vAlign w:val="top"/>
          </w:tcPr>
          <w:p w14:paraId="6E23E368">
            <w:pPr>
              <w:widowControl/>
              <w:jc w:val="left"/>
              <w:rPr>
                <w:rFonts w:hint="eastAsia" w:ascii="仿宋" w:hAnsi="仿宋" w:cs="宋体"/>
                <w:kern w:val="0"/>
                <w:sz w:val="28"/>
                <w:szCs w:val="28"/>
              </w:rPr>
            </w:pPr>
          </w:p>
        </w:tc>
        <w:tc>
          <w:tcPr>
            <w:tcW w:w="2039" w:type="dxa"/>
            <w:noWrap w:val="0"/>
            <w:vAlign w:val="top"/>
          </w:tcPr>
          <w:p w14:paraId="3963D065">
            <w:pPr>
              <w:widowControl/>
              <w:jc w:val="left"/>
            </w:pPr>
            <w:r>
              <w:rPr>
                <w:rFonts w:hint="eastAsia" w:ascii="仿宋" w:hAnsi="仿宋" w:cs="宋体"/>
                <w:kern w:val="0"/>
                <w:sz w:val="28"/>
                <w:szCs w:val="28"/>
              </w:rPr>
              <w:t>成立时间</w:t>
            </w:r>
          </w:p>
        </w:tc>
        <w:tc>
          <w:tcPr>
            <w:tcW w:w="2364" w:type="dxa"/>
            <w:noWrap w:val="0"/>
            <w:vAlign w:val="top"/>
          </w:tcPr>
          <w:p w14:paraId="3D5F7413">
            <w:pPr>
              <w:widowControl/>
              <w:jc w:val="left"/>
            </w:pPr>
          </w:p>
        </w:tc>
      </w:tr>
      <w:tr w14:paraId="60D1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8" w:type="dxa"/>
            <w:noWrap w:val="0"/>
            <w:vAlign w:val="top"/>
          </w:tcPr>
          <w:p w14:paraId="7DCA2AED">
            <w:pPr>
              <w:widowControl/>
              <w:jc w:val="left"/>
              <w:rPr>
                <w:rFonts w:hint="eastAsia" w:ascii="仿宋" w:hAnsi="仿宋" w:cs="宋体"/>
                <w:kern w:val="0"/>
                <w:sz w:val="28"/>
                <w:szCs w:val="28"/>
              </w:rPr>
            </w:pPr>
            <w:r>
              <w:rPr>
                <w:rFonts w:hint="eastAsia" w:ascii="仿宋" w:hAnsi="仿宋" w:cs="宋体"/>
                <w:kern w:val="0"/>
                <w:sz w:val="28"/>
                <w:szCs w:val="28"/>
              </w:rPr>
              <w:t>单位地址</w:t>
            </w:r>
          </w:p>
        </w:tc>
        <w:tc>
          <w:tcPr>
            <w:tcW w:w="2889" w:type="dxa"/>
            <w:gridSpan w:val="3"/>
            <w:noWrap w:val="0"/>
            <w:vAlign w:val="top"/>
          </w:tcPr>
          <w:p w14:paraId="5497F764">
            <w:pPr>
              <w:widowControl/>
              <w:jc w:val="left"/>
              <w:rPr>
                <w:rFonts w:hint="eastAsia" w:ascii="仿宋" w:hAnsi="仿宋" w:cs="宋体"/>
                <w:kern w:val="0"/>
                <w:sz w:val="28"/>
                <w:szCs w:val="28"/>
              </w:rPr>
            </w:pPr>
          </w:p>
        </w:tc>
        <w:tc>
          <w:tcPr>
            <w:tcW w:w="2039" w:type="dxa"/>
            <w:noWrap w:val="0"/>
            <w:vAlign w:val="top"/>
          </w:tcPr>
          <w:p w14:paraId="2F1120FE">
            <w:pPr>
              <w:widowControl/>
              <w:jc w:val="left"/>
            </w:pPr>
            <w:r>
              <w:rPr>
                <w:rFonts w:hint="eastAsia" w:ascii="仿宋" w:hAnsi="仿宋" w:cs="宋体"/>
                <w:kern w:val="0"/>
                <w:sz w:val="28"/>
                <w:szCs w:val="28"/>
              </w:rPr>
              <w:t>组织机构代码</w:t>
            </w:r>
          </w:p>
        </w:tc>
        <w:tc>
          <w:tcPr>
            <w:tcW w:w="2364" w:type="dxa"/>
            <w:noWrap w:val="0"/>
            <w:vAlign w:val="top"/>
          </w:tcPr>
          <w:p w14:paraId="5896996E">
            <w:pPr>
              <w:widowControl/>
              <w:jc w:val="left"/>
            </w:pPr>
          </w:p>
        </w:tc>
      </w:tr>
      <w:tr w14:paraId="4998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8" w:type="dxa"/>
            <w:noWrap w:val="0"/>
            <w:vAlign w:val="top"/>
          </w:tcPr>
          <w:p w14:paraId="27957BBE">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是否独立法人</w:t>
            </w:r>
          </w:p>
        </w:tc>
        <w:tc>
          <w:tcPr>
            <w:tcW w:w="2889" w:type="dxa"/>
            <w:gridSpan w:val="3"/>
            <w:noWrap w:val="0"/>
            <w:vAlign w:val="top"/>
          </w:tcPr>
          <w:p w14:paraId="10995B2B">
            <w:pPr>
              <w:widowControl/>
              <w:jc w:val="left"/>
              <w:rPr>
                <w:rFonts w:hint="eastAsia" w:ascii="仿宋" w:hAnsi="仿宋" w:cs="宋体"/>
                <w:kern w:val="0"/>
                <w:sz w:val="28"/>
                <w:szCs w:val="28"/>
              </w:rPr>
            </w:pPr>
            <w:r>
              <w:rPr>
                <w:rFonts w:hint="eastAsia" w:ascii="仿宋" w:hAnsi="仿宋" w:cs="宋体"/>
                <w:kern w:val="0"/>
                <w:sz w:val="28"/>
                <w:szCs w:val="28"/>
              </w:rPr>
              <w:t>是（ ）；否（）</w:t>
            </w:r>
          </w:p>
        </w:tc>
        <w:tc>
          <w:tcPr>
            <w:tcW w:w="2039" w:type="dxa"/>
            <w:noWrap w:val="0"/>
            <w:vAlign w:val="top"/>
          </w:tcPr>
          <w:p w14:paraId="1445C86A">
            <w:pPr>
              <w:widowControl/>
              <w:jc w:val="left"/>
            </w:pPr>
            <w:r>
              <w:rPr>
                <w:rFonts w:hint="eastAsia" w:ascii="仿宋" w:hAnsi="仿宋" w:cs="宋体"/>
                <w:kern w:val="0"/>
                <w:sz w:val="28"/>
                <w:szCs w:val="28"/>
              </w:rPr>
              <w:t>业务范围</w:t>
            </w:r>
          </w:p>
        </w:tc>
        <w:tc>
          <w:tcPr>
            <w:tcW w:w="2364" w:type="dxa"/>
            <w:noWrap w:val="0"/>
            <w:vAlign w:val="top"/>
          </w:tcPr>
          <w:p w14:paraId="0B14E149">
            <w:pPr>
              <w:widowControl/>
              <w:jc w:val="left"/>
            </w:pPr>
          </w:p>
        </w:tc>
      </w:tr>
      <w:tr w14:paraId="74A7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828" w:type="dxa"/>
            <w:noWrap w:val="0"/>
            <w:vAlign w:val="top"/>
          </w:tcPr>
          <w:p w14:paraId="0E5ACDBD">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单位性质</w:t>
            </w:r>
          </w:p>
        </w:tc>
        <w:tc>
          <w:tcPr>
            <w:tcW w:w="7292" w:type="dxa"/>
            <w:gridSpan w:val="5"/>
            <w:noWrap w:val="0"/>
            <w:vAlign w:val="top"/>
          </w:tcPr>
          <w:p w14:paraId="2BDBC15C">
            <w:pPr>
              <w:widowControl/>
              <w:jc w:val="left"/>
              <w:rPr>
                <w:rFonts w:hint="eastAsia" w:ascii="仿宋" w:hAnsi="仿宋" w:cs="宋体"/>
                <w:kern w:val="0"/>
                <w:sz w:val="28"/>
                <w:szCs w:val="28"/>
              </w:rPr>
            </w:pPr>
            <w:r>
              <w:rPr>
                <w:rFonts w:hint="eastAsia" w:ascii="仿宋" w:hAnsi="仿宋" w:cs="宋体"/>
                <w:kern w:val="0"/>
                <w:sz w:val="28"/>
                <w:szCs w:val="28"/>
              </w:rPr>
              <w:t>行政机关（）；事业单位（）；企业（）；其他组织（）</w:t>
            </w:r>
          </w:p>
        </w:tc>
      </w:tr>
      <w:tr w14:paraId="31A4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017" w:type="dxa"/>
            <w:gridSpan w:val="3"/>
            <w:noWrap w:val="0"/>
            <w:vAlign w:val="top"/>
          </w:tcPr>
          <w:p w14:paraId="1C1E76AA">
            <w:pPr>
              <w:widowControl/>
              <w:jc w:val="left"/>
              <w:rPr>
                <w:rFonts w:hint="eastAsia" w:ascii="仿宋" w:hAnsi="仿宋" w:cs="宋体"/>
                <w:kern w:val="0"/>
                <w:sz w:val="28"/>
                <w:szCs w:val="28"/>
              </w:rPr>
            </w:pPr>
            <w:r>
              <w:rPr>
                <w:rFonts w:hint="eastAsia" w:ascii="仿宋" w:hAnsi="仿宋" w:cs="宋体"/>
                <w:kern w:val="0"/>
                <w:sz w:val="28"/>
                <w:szCs w:val="28"/>
              </w:rPr>
              <w:t>是否有违法或失信行为</w:t>
            </w:r>
          </w:p>
        </w:tc>
        <w:tc>
          <w:tcPr>
            <w:tcW w:w="6103" w:type="dxa"/>
            <w:gridSpan w:val="3"/>
            <w:noWrap w:val="0"/>
            <w:vAlign w:val="top"/>
          </w:tcPr>
          <w:p w14:paraId="4B11AD9C">
            <w:pPr>
              <w:widowControl/>
              <w:jc w:val="left"/>
              <w:rPr>
                <w:rFonts w:hint="eastAsia" w:ascii="仿宋" w:hAnsi="仿宋" w:cs="宋体"/>
                <w:kern w:val="0"/>
                <w:sz w:val="28"/>
                <w:szCs w:val="28"/>
              </w:rPr>
            </w:pPr>
          </w:p>
        </w:tc>
      </w:tr>
      <w:tr w14:paraId="1FF5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0" w:type="dxa"/>
            <w:gridSpan w:val="6"/>
            <w:noWrap w:val="0"/>
            <w:vAlign w:val="top"/>
          </w:tcPr>
          <w:p w14:paraId="5A5B462D">
            <w:pPr>
              <w:widowControl/>
              <w:jc w:val="left"/>
              <w:rPr>
                <w:rFonts w:hint="eastAsia" w:ascii="仿宋" w:hAnsi="仿宋" w:cs="宋体"/>
                <w:kern w:val="0"/>
                <w:sz w:val="28"/>
                <w:szCs w:val="28"/>
              </w:rPr>
            </w:pPr>
            <w:r>
              <w:rPr>
                <w:rFonts w:hint="eastAsia" w:ascii="黑体" w:hAnsi="黑体" w:eastAsia="黑体" w:cs="黑体"/>
                <w:b/>
                <w:bCs/>
                <w:kern w:val="0"/>
                <w:sz w:val="28"/>
                <w:szCs w:val="28"/>
              </w:rPr>
              <w:t>二、科普工作基本情况</w:t>
            </w:r>
          </w:p>
        </w:tc>
      </w:tr>
      <w:tr w14:paraId="08E7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8" w:type="dxa"/>
            <w:noWrap w:val="0"/>
            <w:vAlign w:val="center"/>
          </w:tcPr>
          <w:p w14:paraId="79D90692">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auto"/>
              <w:rPr>
                <w:rFonts w:hint="eastAsia" w:ascii="仿宋" w:hAnsi="仿宋" w:cs="宋体"/>
                <w:kern w:val="0"/>
                <w:sz w:val="28"/>
                <w:szCs w:val="28"/>
              </w:rPr>
            </w:pPr>
            <w:r>
              <w:rPr>
                <w:rFonts w:hint="eastAsia" w:ascii="仿宋" w:hAnsi="仿宋" w:cs="宋体"/>
                <w:kern w:val="0"/>
                <w:sz w:val="28"/>
                <w:szCs w:val="28"/>
              </w:rPr>
              <w:t>科普场馆</w:t>
            </w:r>
          </w:p>
          <w:p w14:paraId="368D3EBD">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auto"/>
              <w:rPr>
                <w:rFonts w:hint="eastAsia" w:ascii="仿宋" w:hAnsi="仿宋" w:cs="宋体"/>
                <w:kern w:val="0"/>
                <w:sz w:val="28"/>
                <w:szCs w:val="28"/>
              </w:rPr>
            </w:pPr>
            <w:r>
              <w:rPr>
                <w:rFonts w:hint="eastAsia" w:ascii="仿宋" w:hAnsi="仿宋" w:cs="宋体"/>
                <w:kern w:val="0"/>
                <w:sz w:val="28"/>
                <w:szCs w:val="28"/>
              </w:rPr>
              <w:t>面积</w:t>
            </w:r>
          </w:p>
        </w:tc>
        <w:tc>
          <w:tcPr>
            <w:tcW w:w="2889" w:type="dxa"/>
            <w:gridSpan w:val="3"/>
            <w:noWrap w:val="0"/>
            <w:vAlign w:val="center"/>
          </w:tcPr>
          <w:p w14:paraId="615AB729">
            <w:pPr>
              <w:widowControl/>
              <w:jc w:val="center"/>
              <w:rPr>
                <w:rFonts w:hint="eastAsia" w:ascii="仿宋" w:hAnsi="仿宋" w:cs="宋体"/>
                <w:kern w:val="0"/>
                <w:sz w:val="28"/>
                <w:szCs w:val="28"/>
              </w:rPr>
            </w:pPr>
          </w:p>
          <w:p w14:paraId="3B2CC7CE">
            <w:pPr>
              <w:widowControl/>
              <w:jc w:val="center"/>
              <w:rPr>
                <w:rFonts w:hint="eastAsia" w:ascii="仿宋" w:hAnsi="仿宋" w:cs="宋体"/>
                <w:kern w:val="0"/>
                <w:sz w:val="28"/>
                <w:szCs w:val="28"/>
              </w:rPr>
            </w:pPr>
          </w:p>
        </w:tc>
        <w:tc>
          <w:tcPr>
            <w:tcW w:w="2039" w:type="dxa"/>
            <w:noWrap w:val="0"/>
            <w:vAlign w:val="center"/>
          </w:tcPr>
          <w:p w14:paraId="1F1D30C1">
            <w:pPr>
              <w:widowControl/>
              <w:ind w:right="-96" w:rightChars="-30"/>
              <w:jc w:val="center"/>
            </w:pPr>
            <w:r>
              <w:rPr>
                <w:rFonts w:hint="eastAsia" w:ascii="仿宋" w:hAnsi="仿宋" w:cs="宋体"/>
                <w:kern w:val="0"/>
                <w:sz w:val="28"/>
                <w:szCs w:val="28"/>
              </w:rPr>
              <w:t>机构设置情况</w:t>
            </w:r>
          </w:p>
        </w:tc>
        <w:tc>
          <w:tcPr>
            <w:tcW w:w="2364" w:type="dxa"/>
            <w:noWrap w:val="0"/>
            <w:vAlign w:val="center"/>
          </w:tcPr>
          <w:p w14:paraId="52EE1986">
            <w:pPr>
              <w:widowControl/>
              <w:jc w:val="center"/>
            </w:pPr>
          </w:p>
        </w:tc>
      </w:tr>
      <w:tr w14:paraId="71DA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8" w:type="dxa"/>
            <w:noWrap w:val="0"/>
            <w:vAlign w:val="center"/>
          </w:tcPr>
          <w:p w14:paraId="43F3E6C9">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auto"/>
              <w:rPr>
                <w:rFonts w:hint="eastAsia" w:ascii="仿宋" w:hAnsi="仿宋" w:cs="宋体"/>
                <w:kern w:val="0"/>
                <w:sz w:val="28"/>
                <w:szCs w:val="28"/>
              </w:rPr>
            </w:pPr>
            <w:r>
              <w:rPr>
                <w:rFonts w:hint="eastAsia" w:ascii="仿宋" w:hAnsi="仿宋" w:cs="宋体"/>
                <w:kern w:val="0"/>
                <w:sz w:val="28"/>
                <w:szCs w:val="28"/>
              </w:rPr>
              <w:t>科普工作</w:t>
            </w:r>
          </w:p>
          <w:p w14:paraId="11F8E993">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auto"/>
              <w:rPr>
                <w:rFonts w:hint="eastAsia" w:ascii="仿宋" w:hAnsi="仿宋" w:cs="宋体"/>
                <w:kern w:val="0"/>
                <w:sz w:val="28"/>
                <w:szCs w:val="28"/>
              </w:rPr>
            </w:pPr>
            <w:r>
              <w:rPr>
                <w:rFonts w:hint="eastAsia" w:ascii="仿宋" w:hAnsi="仿宋" w:cs="宋体"/>
                <w:kern w:val="0"/>
                <w:sz w:val="28"/>
                <w:szCs w:val="28"/>
              </w:rPr>
              <w:t>经费</w:t>
            </w:r>
          </w:p>
        </w:tc>
        <w:tc>
          <w:tcPr>
            <w:tcW w:w="2889" w:type="dxa"/>
            <w:gridSpan w:val="3"/>
            <w:noWrap w:val="0"/>
            <w:vAlign w:val="center"/>
          </w:tcPr>
          <w:p w14:paraId="514093DA">
            <w:pPr>
              <w:widowControl/>
              <w:jc w:val="center"/>
              <w:rPr>
                <w:rFonts w:hint="eastAsia" w:ascii="仿宋" w:hAnsi="仿宋" w:cs="宋体"/>
                <w:kern w:val="0"/>
                <w:sz w:val="28"/>
                <w:szCs w:val="28"/>
              </w:rPr>
            </w:pPr>
          </w:p>
          <w:p w14:paraId="7E8C86C7">
            <w:pPr>
              <w:widowControl/>
              <w:jc w:val="center"/>
              <w:rPr>
                <w:rFonts w:hint="eastAsia" w:ascii="仿宋" w:hAnsi="仿宋" w:cs="宋体"/>
                <w:kern w:val="0"/>
                <w:sz w:val="28"/>
                <w:szCs w:val="28"/>
              </w:rPr>
            </w:pPr>
          </w:p>
        </w:tc>
        <w:tc>
          <w:tcPr>
            <w:tcW w:w="2039" w:type="dxa"/>
            <w:noWrap w:val="0"/>
            <w:vAlign w:val="center"/>
          </w:tcPr>
          <w:p w14:paraId="2EEA820A">
            <w:pPr>
              <w:widowControl/>
              <w:spacing w:line="0" w:lineRule="atLeast"/>
              <w:ind w:right="-96" w:rightChars="-30"/>
              <w:jc w:val="center"/>
              <w:rPr>
                <w:rFonts w:hint="eastAsia" w:ascii="仿宋" w:hAnsi="仿宋" w:cs="宋体"/>
                <w:kern w:val="0"/>
                <w:sz w:val="28"/>
                <w:szCs w:val="28"/>
              </w:rPr>
            </w:pPr>
            <w:r>
              <w:rPr>
                <w:rFonts w:hint="eastAsia" w:ascii="仿宋" w:hAnsi="仿宋" w:cs="宋体"/>
                <w:kern w:val="0"/>
                <w:sz w:val="28"/>
                <w:szCs w:val="28"/>
              </w:rPr>
              <w:t>专职和兼职</w:t>
            </w:r>
          </w:p>
          <w:p w14:paraId="1B86DDE7">
            <w:pPr>
              <w:widowControl/>
              <w:spacing w:line="0" w:lineRule="atLeast"/>
              <w:ind w:right="-96" w:rightChars="-30"/>
              <w:jc w:val="center"/>
            </w:pPr>
            <w:r>
              <w:rPr>
                <w:rFonts w:hint="eastAsia" w:ascii="仿宋" w:hAnsi="仿宋" w:cs="宋体"/>
                <w:kern w:val="0"/>
                <w:sz w:val="28"/>
                <w:szCs w:val="28"/>
              </w:rPr>
              <w:t>科普工作人员情况</w:t>
            </w:r>
          </w:p>
        </w:tc>
        <w:tc>
          <w:tcPr>
            <w:tcW w:w="2364" w:type="dxa"/>
            <w:noWrap w:val="0"/>
            <w:vAlign w:val="center"/>
          </w:tcPr>
          <w:p w14:paraId="11576B9B">
            <w:pPr>
              <w:widowControl/>
              <w:jc w:val="center"/>
            </w:pPr>
          </w:p>
        </w:tc>
      </w:tr>
      <w:tr w14:paraId="28E6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8" w:type="dxa"/>
            <w:noWrap w:val="0"/>
            <w:vAlign w:val="center"/>
          </w:tcPr>
          <w:p w14:paraId="2248B782">
            <w:pPr>
              <w:keepNext w:val="0"/>
              <w:keepLines w:val="0"/>
              <w:pageBreakBefore w:val="0"/>
              <w:widowControl/>
              <w:kinsoku/>
              <w:wordWrap/>
              <w:overflowPunct/>
              <w:topLinePunct w:val="0"/>
              <w:autoSpaceDE/>
              <w:autoSpaceDN/>
              <w:bidi w:val="0"/>
              <w:adjustRightInd/>
              <w:snapToGrid/>
              <w:spacing w:line="400" w:lineRule="exact"/>
              <w:ind w:right="0" w:rightChars="0"/>
              <w:jc w:val="center"/>
              <w:textAlignment w:val="auto"/>
              <w:rPr>
                <w:rFonts w:hint="eastAsia" w:ascii="黑体" w:hAnsi="黑体" w:eastAsia="黑体" w:cs="黑体"/>
                <w:b/>
                <w:bCs/>
                <w:kern w:val="0"/>
                <w:sz w:val="28"/>
                <w:szCs w:val="28"/>
              </w:rPr>
            </w:pPr>
            <w:r>
              <w:rPr>
                <w:rFonts w:hint="eastAsia" w:ascii="仿宋" w:hAnsi="仿宋" w:cs="宋体"/>
                <w:kern w:val="0"/>
                <w:sz w:val="28"/>
                <w:szCs w:val="28"/>
              </w:rPr>
              <w:t>科普场馆设施建设情况</w:t>
            </w:r>
          </w:p>
        </w:tc>
        <w:tc>
          <w:tcPr>
            <w:tcW w:w="2889" w:type="dxa"/>
            <w:gridSpan w:val="3"/>
            <w:noWrap w:val="0"/>
            <w:vAlign w:val="center"/>
          </w:tcPr>
          <w:p w14:paraId="082E2999">
            <w:pPr>
              <w:widowControl/>
              <w:spacing w:line="0" w:lineRule="atLeast"/>
              <w:ind w:right="-438" w:rightChars="-137"/>
              <w:jc w:val="center"/>
              <w:rPr>
                <w:rFonts w:hint="eastAsia" w:ascii="仿宋_GB2312" w:hAnsi="仿宋_GB2312" w:eastAsia="仿宋_GB2312" w:cs="仿宋_GB2312"/>
                <w:kern w:val="0"/>
                <w:sz w:val="21"/>
                <w:szCs w:val="21"/>
              </w:rPr>
            </w:pPr>
          </w:p>
          <w:p w14:paraId="4EA846AA">
            <w:pPr>
              <w:widowControl/>
              <w:spacing w:line="0" w:lineRule="atLeast"/>
              <w:ind w:right="-438" w:rightChars="-137"/>
              <w:jc w:val="center"/>
              <w:rPr>
                <w:rFonts w:hint="eastAsia" w:ascii="仿宋_GB2312" w:hAnsi="仿宋_GB2312" w:eastAsia="仿宋_GB2312" w:cs="仿宋_GB2312"/>
                <w:kern w:val="0"/>
                <w:sz w:val="21"/>
                <w:szCs w:val="21"/>
              </w:rPr>
            </w:pPr>
          </w:p>
          <w:p w14:paraId="7418593B">
            <w:pPr>
              <w:widowControl/>
              <w:spacing w:line="0" w:lineRule="atLeast"/>
              <w:ind w:right="-438" w:rightChars="-137"/>
              <w:jc w:val="center"/>
              <w:rPr>
                <w:rFonts w:hint="eastAsia" w:ascii="仿宋_GB2312" w:hAnsi="仿宋_GB2312" w:eastAsia="仿宋_GB2312" w:cs="仿宋_GB2312"/>
                <w:kern w:val="0"/>
                <w:sz w:val="21"/>
                <w:szCs w:val="21"/>
              </w:rPr>
            </w:pPr>
          </w:p>
          <w:p w14:paraId="64DE4834">
            <w:pPr>
              <w:widowControl/>
              <w:spacing w:line="0" w:lineRule="atLeast"/>
              <w:ind w:right="-438" w:rightChars="-137"/>
              <w:jc w:val="center"/>
              <w:rPr>
                <w:rFonts w:hint="eastAsia" w:ascii="仿宋_GB2312" w:hAnsi="仿宋_GB2312" w:eastAsia="仿宋_GB2312" w:cs="仿宋_GB2312"/>
                <w:kern w:val="0"/>
                <w:sz w:val="21"/>
                <w:szCs w:val="21"/>
              </w:rPr>
            </w:pPr>
          </w:p>
        </w:tc>
        <w:tc>
          <w:tcPr>
            <w:tcW w:w="2039" w:type="dxa"/>
            <w:noWrap w:val="0"/>
            <w:vAlign w:val="center"/>
          </w:tcPr>
          <w:p w14:paraId="58614C24">
            <w:pPr>
              <w:widowControl/>
              <w:spacing w:line="0" w:lineRule="atLeast"/>
              <w:ind w:right="-96" w:rightChars="-30"/>
              <w:jc w:val="center"/>
              <w:rPr>
                <w:rFonts w:hint="eastAsia" w:ascii="仿宋" w:hAnsi="仿宋" w:cs="宋体"/>
                <w:kern w:val="0"/>
                <w:sz w:val="28"/>
                <w:szCs w:val="28"/>
              </w:rPr>
            </w:pPr>
            <w:r>
              <w:rPr>
                <w:rFonts w:hint="eastAsia" w:ascii="仿宋" w:hAnsi="仿宋" w:cs="宋体"/>
                <w:kern w:val="0"/>
                <w:sz w:val="28"/>
                <w:szCs w:val="28"/>
              </w:rPr>
              <w:t>科普活动</w:t>
            </w:r>
          </w:p>
          <w:p w14:paraId="4A464767">
            <w:pPr>
              <w:widowControl/>
              <w:spacing w:line="0" w:lineRule="atLeast"/>
              <w:ind w:right="-96" w:rightChars="-30"/>
              <w:jc w:val="center"/>
              <w:rPr>
                <w:rFonts w:hint="eastAsia" w:ascii="黑体" w:hAnsi="黑体" w:eastAsia="黑体" w:cs="黑体"/>
                <w:b/>
                <w:bCs/>
                <w:kern w:val="0"/>
                <w:sz w:val="21"/>
                <w:szCs w:val="21"/>
              </w:rPr>
            </w:pPr>
            <w:r>
              <w:rPr>
                <w:rFonts w:hint="eastAsia" w:ascii="仿宋" w:hAnsi="仿宋" w:cs="宋体"/>
                <w:kern w:val="0"/>
                <w:sz w:val="28"/>
                <w:szCs w:val="28"/>
              </w:rPr>
              <w:t>开展情况</w:t>
            </w:r>
          </w:p>
        </w:tc>
        <w:tc>
          <w:tcPr>
            <w:tcW w:w="2364" w:type="dxa"/>
            <w:noWrap w:val="0"/>
            <w:vAlign w:val="center"/>
          </w:tcPr>
          <w:p w14:paraId="0E01CCBE">
            <w:pPr>
              <w:widowControl/>
              <w:spacing w:line="0" w:lineRule="atLeast"/>
              <w:ind w:right="-438" w:rightChars="-137"/>
              <w:jc w:val="center"/>
            </w:pPr>
          </w:p>
        </w:tc>
      </w:tr>
      <w:tr w14:paraId="473F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0" w:type="dxa"/>
            <w:gridSpan w:val="6"/>
            <w:noWrap w:val="0"/>
            <w:vAlign w:val="top"/>
          </w:tcPr>
          <w:p w14:paraId="21FF5479">
            <w:pPr>
              <w:widowControl/>
              <w:jc w:val="left"/>
              <w:rPr>
                <w:rFonts w:hint="eastAsia" w:ascii="仿宋" w:hAnsi="仿宋" w:cs="宋体"/>
                <w:kern w:val="0"/>
                <w:sz w:val="28"/>
                <w:szCs w:val="28"/>
              </w:rPr>
            </w:pPr>
            <w:r>
              <w:rPr>
                <w:rFonts w:hint="eastAsia" w:ascii="黑体" w:hAnsi="黑体" w:eastAsia="黑体" w:cs="黑体"/>
                <w:b/>
                <w:bCs/>
                <w:kern w:val="0"/>
                <w:sz w:val="28"/>
                <w:szCs w:val="28"/>
              </w:rPr>
              <w:t>三、审核意见</w:t>
            </w:r>
          </w:p>
        </w:tc>
      </w:tr>
      <w:tr w14:paraId="433B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4" w:type="dxa"/>
            <w:gridSpan w:val="2"/>
            <w:noWrap w:val="0"/>
            <w:vAlign w:val="top"/>
          </w:tcPr>
          <w:p w14:paraId="64B7AE60">
            <w:pPr>
              <w:widowControl/>
              <w:jc w:val="center"/>
              <w:rPr>
                <w:rFonts w:hint="eastAsia" w:ascii="仿宋" w:hAnsi="仿宋" w:cs="宋体"/>
                <w:kern w:val="0"/>
                <w:sz w:val="28"/>
                <w:szCs w:val="28"/>
              </w:rPr>
            </w:pPr>
            <w:r>
              <w:rPr>
                <w:rFonts w:hint="eastAsia" w:ascii="仿宋" w:hAnsi="仿宋" w:cs="宋体"/>
                <w:kern w:val="0"/>
                <w:sz w:val="28"/>
                <w:szCs w:val="28"/>
              </w:rPr>
              <w:t>主管部门</w:t>
            </w:r>
          </w:p>
          <w:p w14:paraId="31A98A38">
            <w:pPr>
              <w:widowControl/>
              <w:jc w:val="center"/>
              <w:rPr>
                <w:rFonts w:hint="eastAsia" w:ascii="仿宋" w:hAnsi="仿宋" w:cs="宋体"/>
                <w:kern w:val="0"/>
                <w:sz w:val="28"/>
                <w:szCs w:val="28"/>
              </w:rPr>
            </w:pPr>
            <w:r>
              <w:rPr>
                <w:rFonts w:hint="eastAsia" w:ascii="仿宋" w:hAnsi="仿宋" w:cs="宋体"/>
                <w:kern w:val="0"/>
                <w:sz w:val="28"/>
                <w:szCs w:val="28"/>
              </w:rPr>
              <w:t>审核意见</w:t>
            </w:r>
          </w:p>
        </w:tc>
        <w:tc>
          <w:tcPr>
            <w:tcW w:w="7156" w:type="dxa"/>
            <w:gridSpan w:val="4"/>
            <w:noWrap w:val="0"/>
            <w:vAlign w:val="top"/>
          </w:tcPr>
          <w:p w14:paraId="3A55BE8C">
            <w:pPr>
              <w:widowControl/>
              <w:jc w:val="center"/>
              <w:rPr>
                <w:rFonts w:hint="eastAsia" w:ascii="仿宋" w:hAnsi="仿宋" w:cs="宋体"/>
                <w:kern w:val="0"/>
                <w:sz w:val="28"/>
                <w:szCs w:val="28"/>
              </w:rPr>
            </w:pPr>
          </w:p>
          <w:p w14:paraId="7B764014">
            <w:pPr>
              <w:widowControl/>
              <w:rPr>
                <w:rFonts w:hint="eastAsia" w:ascii="仿宋" w:hAnsi="仿宋" w:cs="宋体"/>
                <w:kern w:val="0"/>
                <w:sz w:val="28"/>
                <w:szCs w:val="28"/>
              </w:rPr>
            </w:pPr>
          </w:p>
          <w:p w14:paraId="447138A1">
            <w:pPr>
              <w:widowControl/>
              <w:rPr>
                <w:rFonts w:hint="eastAsia" w:ascii="仿宋" w:hAnsi="仿宋" w:cs="宋体"/>
                <w:kern w:val="0"/>
                <w:sz w:val="28"/>
                <w:szCs w:val="28"/>
              </w:rPr>
            </w:pPr>
          </w:p>
        </w:tc>
      </w:tr>
    </w:tbl>
    <w:p w14:paraId="49124BA6">
      <w:pPr>
        <w:widowControl/>
        <w:jc w:val="left"/>
        <w:rPr>
          <w:rFonts w:hint="eastAsia" w:ascii="黑体" w:hAnsi="黑体" w:eastAsia="黑体" w:cs="宋体"/>
          <w:kern w:val="0"/>
        </w:rPr>
        <w:sectPr>
          <w:pgSz w:w="11906" w:h="16838"/>
          <w:pgMar w:top="1440" w:right="1800" w:bottom="1440" w:left="1800" w:header="851" w:footer="992" w:gutter="0"/>
          <w:pgNumType w:fmt="decimal"/>
          <w:cols w:space="720" w:num="1"/>
          <w:docGrid w:type="lines" w:linePitch="312" w:charSpace="0"/>
        </w:sectPr>
      </w:pPr>
    </w:p>
    <w:p w14:paraId="616EE248">
      <w:pPr>
        <w:widowControl/>
        <w:jc w:val="left"/>
        <w:rPr>
          <w:rFonts w:ascii="宋体" w:hAnsi="宋体" w:cs="宋体"/>
          <w:kern w:val="0"/>
        </w:rPr>
      </w:pPr>
      <w:r>
        <w:rPr>
          <w:rFonts w:hint="eastAsia" w:ascii="黑体" w:hAnsi="黑体" w:eastAsia="黑体" w:cs="宋体"/>
          <w:kern w:val="0"/>
        </w:rPr>
        <w:t>填表说明：</w:t>
      </w:r>
    </w:p>
    <w:p w14:paraId="103FA526">
      <w:pPr>
        <w:widowControl/>
        <w:spacing w:line="440" w:lineRule="exact"/>
        <w:ind w:firstLine="632" w:firstLineChars="225"/>
        <w:jc w:val="left"/>
        <w:rPr>
          <w:rFonts w:ascii="楷体" w:hAnsi="楷体" w:eastAsia="楷体" w:cs="宋体"/>
          <w:b/>
          <w:bCs/>
          <w:kern w:val="0"/>
          <w:sz w:val="28"/>
          <w:szCs w:val="28"/>
        </w:rPr>
      </w:pPr>
      <w:r>
        <w:rPr>
          <w:rFonts w:hint="eastAsia" w:ascii="楷体" w:hAnsi="楷体" w:eastAsia="楷体" w:cs="宋体"/>
          <w:b/>
          <w:bCs/>
          <w:kern w:val="0"/>
          <w:sz w:val="28"/>
          <w:szCs w:val="28"/>
        </w:rPr>
        <w:t xml:space="preserve">（一）基本信息 </w:t>
      </w:r>
    </w:p>
    <w:p w14:paraId="14D444FB">
      <w:pPr>
        <w:widowControl/>
        <w:spacing w:line="44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1.单位名称：应填写全称。</w:t>
      </w:r>
    </w:p>
    <w:p w14:paraId="4D6B6952">
      <w:pPr>
        <w:widowControl/>
        <w:spacing w:line="440" w:lineRule="exact"/>
        <w:ind w:firstLine="630" w:firstLineChars="225"/>
        <w:jc w:val="left"/>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kern w:val="0"/>
          <w:sz w:val="28"/>
          <w:szCs w:val="28"/>
        </w:rPr>
        <w:t>2.组织机构代码：根据事业单位组织代码证或市场监督局颁发的</w:t>
      </w:r>
      <w:r>
        <w:rPr>
          <w:rFonts w:hint="eastAsia" w:ascii="仿宋_GB2312" w:hAnsi="仿宋_GB2312" w:eastAsia="仿宋_GB2312" w:cs="仿宋_GB2312"/>
          <w:sz w:val="28"/>
          <w:szCs w:val="28"/>
          <w:shd w:val="clear" w:color="auto" w:fill="FFFFFF"/>
        </w:rPr>
        <w:t>登记证书填写，并附复印件。非法人单位，不用填写组织机构代码</w:t>
      </w:r>
    </w:p>
    <w:p w14:paraId="3D0C94FB">
      <w:pPr>
        <w:widowControl/>
        <w:spacing w:line="44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shd w:val="clear" w:color="auto" w:fill="FFFFFF"/>
        </w:rPr>
        <w:t>2.业务范围：独立法人</w:t>
      </w:r>
      <w:r>
        <w:rPr>
          <w:rFonts w:hint="eastAsia" w:ascii="仿宋_GB2312" w:hAnsi="仿宋_GB2312" w:eastAsia="仿宋_GB2312" w:cs="仿宋_GB2312"/>
          <w:kern w:val="0"/>
          <w:sz w:val="28"/>
          <w:szCs w:val="28"/>
        </w:rPr>
        <w:t>位性质、业务范围、财务情况等。</w:t>
      </w:r>
    </w:p>
    <w:p w14:paraId="220ACB77">
      <w:pPr>
        <w:widowControl/>
        <w:spacing w:line="460" w:lineRule="exact"/>
        <w:ind w:firstLine="632" w:firstLineChars="225"/>
        <w:jc w:val="left"/>
        <w:rPr>
          <w:rFonts w:hint="eastAsia" w:ascii="楷体" w:hAnsi="楷体" w:eastAsia="楷体" w:cs="楷体"/>
          <w:b/>
          <w:bCs/>
          <w:kern w:val="0"/>
          <w:sz w:val="28"/>
          <w:szCs w:val="28"/>
        </w:rPr>
      </w:pPr>
      <w:r>
        <w:rPr>
          <w:rFonts w:hint="eastAsia" w:ascii="楷体" w:hAnsi="楷体" w:eastAsia="楷体" w:cs="楷体"/>
          <w:b/>
          <w:bCs/>
          <w:kern w:val="0"/>
          <w:sz w:val="28"/>
          <w:szCs w:val="28"/>
        </w:rPr>
        <w:t xml:space="preserve">（二）科普工作情况 </w:t>
      </w:r>
    </w:p>
    <w:p w14:paraId="158AFED9">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1.科普场馆面积：提供有权使用的场地证明材料。包含产权证、房屋购买合同、租赁合同等。</w:t>
      </w:r>
    </w:p>
    <w:p w14:paraId="0FD65465">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2.机构设置情况：说明单位或部门机构设置及人员情况。</w:t>
      </w:r>
    </w:p>
    <w:p w14:paraId="22F1BF6A">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3.科普工作经费：科普工作经费来源和投入资金。</w:t>
      </w:r>
    </w:p>
    <w:p w14:paraId="4E0321EB">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4.专职和兼职科普工作人员情况：专职和兼职科普工作人员情况，包括姓名、性别、年龄、职称、专业领域，并注明专职或兼职。</w:t>
      </w:r>
    </w:p>
    <w:p w14:paraId="05F91FF0">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5.科普场馆设施建设情况：说明常年向工作开放的科普设施和器材。需提供设施清单明细表。</w:t>
      </w:r>
    </w:p>
    <w:p w14:paraId="14DDB52F">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6.科普活动开展情况：近三年本单位或部门组织开展的科普活动，包括活动名称、内容。场馆开放天数，对青少年实施优惠或免费开放的天数情况。</w:t>
      </w:r>
    </w:p>
    <w:p w14:paraId="6EF834D1">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7.科普工作基本情况内容可另附纸填写。</w:t>
      </w:r>
    </w:p>
    <w:p w14:paraId="1EC48898">
      <w:pPr>
        <w:widowControl/>
        <w:spacing w:line="460" w:lineRule="exact"/>
        <w:ind w:firstLine="632" w:firstLineChars="225"/>
        <w:jc w:val="left"/>
        <w:rPr>
          <w:rFonts w:hint="eastAsia" w:ascii="楷体" w:hAnsi="楷体" w:eastAsia="楷体" w:cs="楷体"/>
          <w:b/>
          <w:bCs/>
          <w:kern w:val="0"/>
          <w:sz w:val="28"/>
          <w:szCs w:val="28"/>
        </w:rPr>
      </w:pPr>
      <w:r>
        <w:rPr>
          <w:rFonts w:hint="eastAsia" w:ascii="楷体" w:hAnsi="楷体" w:eastAsia="楷体" w:cs="楷体"/>
          <w:b/>
          <w:bCs/>
          <w:kern w:val="0"/>
          <w:sz w:val="28"/>
          <w:szCs w:val="28"/>
        </w:rPr>
        <w:t>（三）审核意见</w:t>
      </w:r>
    </w:p>
    <w:p w14:paraId="07D75DD5">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宋体" w:eastAsia="仿宋_GB2312" w:cs="宋体"/>
          <w:kern w:val="0"/>
          <w:sz w:val="28"/>
          <w:szCs w:val="28"/>
        </w:rPr>
        <w:t>设区市、</w:t>
      </w:r>
      <w:r>
        <w:rPr>
          <w:rFonts w:hint="eastAsia" w:ascii="仿宋_GB2312" w:hAnsi="宋体" w:eastAsia="仿宋_GB2312" w:cs="宋体"/>
          <w:kern w:val="0"/>
          <w:sz w:val="28"/>
          <w:szCs w:val="28"/>
          <w:lang w:eastAsia="zh-CN"/>
        </w:rPr>
        <w:t>平潭综合实验区</w:t>
      </w:r>
      <w:r>
        <w:rPr>
          <w:rFonts w:hint="eastAsia" w:ascii="仿宋_GB2312" w:hAnsi="宋体" w:eastAsia="仿宋_GB2312" w:cs="宋体"/>
          <w:kern w:val="0"/>
          <w:sz w:val="28"/>
          <w:szCs w:val="28"/>
        </w:rPr>
        <w:t>所在地单位向设区市科技局、</w:t>
      </w:r>
      <w:r>
        <w:rPr>
          <w:rFonts w:hint="eastAsia" w:ascii="仿宋_GB2312" w:hAnsi="宋体" w:eastAsia="仿宋_GB2312" w:cs="宋体"/>
          <w:kern w:val="0"/>
          <w:sz w:val="28"/>
          <w:szCs w:val="28"/>
          <w:lang w:eastAsia="zh-CN"/>
        </w:rPr>
        <w:t>平潭综合实验区</w:t>
      </w:r>
      <w:r>
        <w:rPr>
          <w:rFonts w:hint="eastAsia" w:ascii="仿宋_GB2312" w:hAnsi="宋体" w:eastAsia="仿宋_GB2312" w:cs="宋体"/>
          <w:kern w:val="0"/>
          <w:sz w:val="28"/>
          <w:szCs w:val="28"/>
        </w:rPr>
        <w:t>经济发展局报送申报材料；省直、中直单位所属的单位通过省直、中直单位报送申报材料。设区市科技局、</w:t>
      </w:r>
      <w:r>
        <w:rPr>
          <w:rFonts w:hint="eastAsia" w:ascii="仿宋_GB2312" w:hAnsi="宋体" w:eastAsia="仿宋_GB2312" w:cs="宋体"/>
          <w:kern w:val="0"/>
          <w:sz w:val="28"/>
          <w:szCs w:val="28"/>
          <w:lang w:eastAsia="zh-CN"/>
        </w:rPr>
        <w:t>平潭综合实验区</w:t>
      </w:r>
      <w:r>
        <w:rPr>
          <w:rFonts w:hint="eastAsia" w:ascii="仿宋_GB2312" w:hAnsi="宋体" w:eastAsia="仿宋_GB2312" w:cs="宋体"/>
          <w:kern w:val="0"/>
          <w:sz w:val="28"/>
          <w:szCs w:val="28"/>
        </w:rPr>
        <w:t>经济发展局和省直、中直单位应对申报材料提出审核意见。</w:t>
      </w:r>
    </w:p>
    <w:p w14:paraId="14770068">
      <w:pPr>
        <w:widowControl/>
        <w:spacing w:line="460" w:lineRule="exact"/>
        <w:ind w:firstLine="632" w:firstLineChars="225"/>
        <w:jc w:val="left"/>
        <w:rPr>
          <w:rFonts w:hint="eastAsia"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（四）申请表填写内容应真实有效。</w:t>
      </w:r>
    </w:p>
    <w:p w14:paraId="742C0430">
      <w:pPr>
        <w:spacing w:line="460" w:lineRule="exact"/>
        <w:rPr>
          <w:rFonts w:hint="eastAsia" w:ascii="黑体" w:hAnsi="黑体" w:eastAsia="黑体"/>
        </w:rPr>
      </w:pPr>
    </w:p>
    <w:p w14:paraId="7465C421">
      <w:pPr>
        <w:rPr>
          <w:rFonts w:hint="eastAsia" w:ascii="黑体" w:hAnsi="黑体" w:eastAsia="黑体"/>
        </w:rPr>
      </w:pPr>
    </w:p>
    <w:p w14:paraId="69B7460A">
      <w:pPr>
        <w:rPr>
          <w:rFonts w:hint="eastAsia" w:ascii="黑体" w:hAnsi="黑体" w:eastAsia="黑体"/>
        </w:rPr>
        <w:sectPr>
          <w:pgSz w:w="11906" w:h="16838"/>
          <w:pgMar w:top="1440" w:right="1800" w:bottom="1440" w:left="1800" w:header="851" w:footer="992" w:gutter="0"/>
          <w:pgNumType w:fmt="decimal"/>
          <w:cols w:space="720" w:num="1"/>
          <w:docGrid w:type="lines" w:linePitch="312" w:charSpace="0"/>
        </w:sectPr>
      </w:pPr>
    </w:p>
    <w:p w14:paraId="3C7A611B">
      <w:pPr>
        <w:rPr>
          <w:rFonts w:hint="eastAsia" w:ascii="黑体" w:hAnsi="黑体" w:eastAsia="黑体"/>
        </w:rPr>
      </w:pPr>
      <w:r>
        <w:rPr>
          <w:rFonts w:hint="eastAsia" w:ascii="黑体" w:hAnsi="黑体" w:eastAsia="黑体"/>
        </w:rPr>
        <w:t>附件2</w:t>
      </w:r>
    </w:p>
    <w:p w14:paraId="09E67B09">
      <w:pPr>
        <w:rPr>
          <w:rFonts w:hint="eastAsia" w:ascii="黑体" w:hAnsi="黑体" w:eastAsia="黑体"/>
          <w:sz w:val="44"/>
          <w:szCs w:val="44"/>
        </w:rPr>
      </w:pPr>
    </w:p>
    <w:p w14:paraId="1F468A0B">
      <w:pPr>
        <w:jc w:val="center"/>
        <w:rPr>
          <w:rFonts w:hint="eastAsia" w:ascii="方正小标宋简体" w:eastAsia="方正小标宋简体"/>
          <w:sz w:val="44"/>
          <w:szCs w:val="44"/>
        </w:rPr>
      </w:pPr>
      <w:r>
        <w:rPr>
          <w:rFonts w:hint="eastAsia" w:ascii="方正小标宋简体" w:eastAsia="方正小标宋简体"/>
          <w:sz w:val="44"/>
          <w:szCs w:val="44"/>
        </w:rPr>
        <w:t>享受科普事业发展进口税收</w:t>
      </w:r>
      <w:r>
        <w:rPr>
          <w:rFonts w:hint="eastAsia" w:ascii="方正小标宋简体" w:eastAsia="方正小标宋简体"/>
          <w:sz w:val="44"/>
          <w:szCs w:val="44"/>
          <w:lang w:eastAsia="zh-CN"/>
        </w:rPr>
        <w:t>优惠</w:t>
      </w:r>
      <w:r>
        <w:rPr>
          <w:rFonts w:hint="eastAsia" w:ascii="方正小标宋简体" w:eastAsia="方正小标宋简体"/>
          <w:sz w:val="44"/>
          <w:szCs w:val="44"/>
        </w:rPr>
        <w:t>政策</w:t>
      </w:r>
    </w:p>
    <w:p w14:paraId="4BB2ECB4">
      <w:pPr>
        <w:jc w:val="center"/>
        <w:rPr>
          <w:rFonts w:hint="eastAsia" w:ascii="方正小标宋简体" w:eastAsia="方正小标宋简体"/>
          <w:sz w:val="44"/>
          <w:szCs w:val="44"/>
        </w:rPr>
      </w:pPr>
      <w:r>
        <w:rPr>
          <w:rFonts w:hint="eastAsia" w:ascii="方正小标宋简体" w:eastAsia="方正小标宋简体"/>
          <w:sz w:val="44"/>
          <w:szCs w:val="44"/>
        </w:rPr>
        <w:t>复核申请表</w:t>
      </w:r>
    </w:p>
    <w:p w14:paraId="1540FFA1">
      <w:pPr>
        <w:widowControl/>
        <w:jc w:val="center"/>
        <w:rPr>
          <w:rFonts w:ascii="宋体" w:hAnsi="宋体" w:cs="宋体"/>
          <w:kern w:val="0"/>
          <w:sz w:val="24"/>
        </w:rPr>
      </w:pPr>
      <w:r>
        <w:rPr>
          <w:rFonts w:hint="eastAsia" w:ascii="仿宋" w:hAnsi="仿宋" w:cs="宋体"/>
          <w:kern w:val="0"/>
        </w:rPr>
        <w:t xml:space="preserve"> </w:t>
      </w:r>
    </w:p>
    <w:p w14:paraId="2AB20410">
      <w:pPr>
        <w:widowControl/>
        <w:jc w:val="left"/>
        <w:rPr>
          <w:rFonts w:hint="eastAsia" w:ascii="黑体" w:hAnsi="黑体" w:eastAsia="黑体" w:cs="宋体"/>
          <w:kern w:val="0"/>
        </w:rPr>
      </w:pPr>
    </w:p>
    <w:p w14:paraId="74465F1D">
      <w:pPr>
        <w:widowControl/>
        <w:ind w:left="1094" w:leftChars="342"/>
        <w:jc w:val="left"/>
        <w:rPr>
          <w:rFonts w:ascii="黑体" w:hAnsi="黑体" w:eastAsia="黑体" w:cs="宋体"/>
          <w:kern w:val="0"/>
          <w:sz w:val="24"/>
        </w:rPr>
      </w:pPr>
      <w:r>
        <w:rPr>
          <w:rFonts w:hint="eastAsia" w:ascii="黑体" w:hAnsi="黑体" w:eastAsia="黑体" w:cs="宋体"/>
          <w:kern w:val="0"/>
          <w:lang w:eastAsia="zh-CN"/>
        </w:rPr>
        <w:t>享惠主体</w:t>
      </w:r>
      <w:r>
        <w:rPr>
          <w:rFonts w:hint="eastAsia" w:ascii="黑体" w:hAnsi="黑体" w:eastAsia="黑体" w:cs="宋体"/>
          <w:kern w:val="0"/>
        </w:rPr>
        <w:t>名称：</w:t>
      </w:r>
    </w:p>
    <w:p w14:paraId="3FC0A67D">
      <w:pPr>
        <w:widowControl/>
        <w:ind w:left="1094" w:leftChars="342" w:firstLine="700" w:firstLineChars="250"/>
        <w:jc w:val="left"/>
        <w:rPr>
          <w:rFonts w:ascii="楷体" w:hAnsi="楷体" w:eastAsia="楷体" w:cs="宋体"/>
          <w:kern w:val="0"/>
          <w:sz w:val="24"/>
          <w:u w:val="single"/>
        </w:rPr>
      </w:pPr>
      <w:r>
        <w:rPr>
          <w:rFonts w:hint="eastAsia" w:ascii="楷体" w:hAnsi="楷体" w:eastAsia="楷体" w:cs="宋体"/>
          <w:kern w:val="0"/>
          <w:sz w:val="28"/>
          <w:szCs w:val="28"/>
          <w:u w:val="single"/>
        </w:rPr>
        <w:t xml:space="preserve">（填写单位全称，加盖公章 </w:t>
      </w:r>
      <w:r>
        <w:rPr>
          <w:rFonts w:hint="eastAsia" w:ascii="楷体" w:hAnsi="楷体" w:eastAsia="楷体" w:cs="宋体"/>
          <w:kern w:val="0"/>
          <w:u w:val="single"/>
        </w:rPr>
        <w:t xml:space="preserve">） </w:t>
      </w:r>
    </w:p>
    <w:p w14:paraId="051BD2ED">
      <w:pPr>
        <w:widowControl/>
        <w:ind w:left="1094" w:leftChars="342"/>
        <w:jc w:val="left"/>
        <w:rPr>
          <w:rFonts w:hint="eastAsia" w:ascii="黑体" w:hAnsi="黑体" w:eastAsia="黑体" w:cs="宋体"/>
          <w:kern w:val="0"/>
        </w:rPr>
      </w:pPr>
    </w:p>
    <w:p w14:paraId="68A2ED81">
      <w:pPr>
        <w:widowControl/>
        <w:ind w:left="1094" w:leftChars="342"/>
        <w:jc w:val="left"/>
        <w:rPr>
          <w:rFonts w:ascii="宋体" w:hAnsi="宋体" w:cs="宋体"/>
          <w:kern w:val="0"/>
          <w:sz w:val="24"/>
        </w:rPr>
      </w:pPr>
      <w:r>
        <w:rPr>
          <w:rFonts w:hint="eastAsia" w:ascii="黑体" w:hAnsi="黑体" w:eastAsia="黑体" w:cs="宋体"/>
          <w:kern w:val="0"/>
        </w:rPr>
        <w:t>主管单位：</w:t>
      </w:r>
    </w:p>
    <w:p w14:paraId="2DF4EE6D">
      <w:pPr>
        <w:widowControl/>
        <w:ind w:left="1094" w:leftChars="342" w:firstLine="700" w:firstLineChars="250"/>
        <w:jc w:val="left"/>
        <w:rPr>
          <w:rFonts w:hint="eastAsia" w:ascii="仿宋_GB2312" w:hAnsi="仿宋_GB2312" w:eastAsia="仿宋_GB2312" w:cs="仿宋_GB2312"/>
          <w:kern w:val="0"/>
          <w:sz w:val="28"/>
          <w:szCs w:val="28"/>
          <w:u w:val="single"/>
        </w:rPr>
      </w:pPr>
      <w:r>
        <w:rPr>
          <w:rFonts w:hint="eastAsia" w:ascii="仿宋_GB2312" w:hAnsi="仿宋_GB2312" w:eastAsia="仿宋_GB2312" w:cs="仿宋_GB2312"/>
          <w:kern w:val="0"/>
          <w:sz w:val="28"/>
          <w:szCs w:val="28"/>
          <w:u w:val="single"/>
        </w:rPr>
        <w:t xml:space="preserve">设区市科技局、平潭综合实验区经济发展局或省直、中直单位 </w:t>
      </w:r>
    </w:p>
    <w:p w14:paraId="70A2A70F">
      <w:pPr>
        <w:widowControl/>
        <w:ind w:left="1094" w:leftChars="342"/>
        <w:jc w:val="left"/>
        <w:rPr>
          <w:rFonts w:hint="eastAsia" w:ascii="黑体" w:hAnsi="黑体" w:eastAsia="黑体" w:cs="宋体"/>
          <w:kern w:val="0"/>
        </w:rPr>
      </w:pPr>
    </w:p>
    <w:p w14:paraId="58B5C98C">
      <w:pPr>
        <w:widowControl/>
        <w:ind w:left="1094" w:leftChars="342"/>
        <w:jc w:val="left"/>
        <w:rPr>
          <w:rFonts w:ascii="宋体" w:hAnsi="宋体" w:cs="宋体"/>
          <w:kern w:val="0"/>
          <w:sz w:val="24"/>
        </w:rPr>
      </w:pPr>
      <w:r>
        <w:rPr>
          <w:rFonts w:hint="eastAsia" w:ascii="黑体" w:hAnsi="黑体" w:eastAsia="黑体" w:cs="宋体"/>
          <w:kern w:val="0"/>
        </w:rPr>
        <w:t>企业联系人：</w:t>
      </w:r>
    </w:p>
    <w:p w14:paraId="2E2102C9">
      <w:pPr>
        <w:widowControl/>
        <w:ind w:left="1094" w:leftChars="342" w:firstLine="700" w:firstLineChars="250"/>
        <w:jc w:val="left"/>
        <w:rPr>
          <w:rFonts w:ascii="楷体" w:hAnsi="楷体" w:eastAsia="楷体" w:cs="宋体"/>
          <w:kern w:val="0"/>
          <w:sz w:val="28"/>
          <w:szCs w:val="28"/>
          <w:u w:val="single"/>
        </w:rPr>
      </w:pPr>
      <w:r>
        <w:rPr>
          <w:rFonts w:hint="eastAsia" w:ascii="楷体" w:hAnsi="楷体" w:eastAsia="楷体" w:cs="宋体"/>
          <w:kern w:val="0"/>
          <w:sz w:val="28"/>
          <w:szCs w:val="28"/>
          <w:u w:val="single"/>
        </w:rPr>
        <w:t xml:space="preserve">（包括两名联系人姓名、所在部门及职务、办公电话、手机、传真） </w:t>
      </w:r>
    </w:p>
    <w:p w14:paraId="7C41013E">
      <w:pPr>
        <w:widowControl/>
        <w:ind w:firstLine="4200" w:firstLineChars="1400"/>
        <w:jc w:val="left"/>
        <w:rPr>
          <w:rFonts w:hint="eastAsia" w:ascii="黑体" w:hAnsi="黑体" w:eastAsia="黑体" w:cs="宋体"/>
          <w:kern w:val="0"/>
          <w:sz w:val="30"/>
          <w:szCs w:val="30"/>
        </w:rPr>
      </w:pPr>
    </w:p>
    <w:p w14:paraId="1C95CEBF">
      <w:pPr>
        <w:widowControl/>
        <w:ind w:firstLine="4200" w:firstLineChars="1400"/>
        <w:jc w:val="left"/>
        <w:rPr>
          <w:rFonts w:hint="eastAsia" w:ascii="黑体" w:hAnsi="黑体" w:eastAsia="黑体" w:cs="宋体"/>
          <w:kern w:val="0"/>
          <w:sz w:val="30"/>
          <w:szCs w:val="30"/>
        </w:rPr>
      </w:pPr>
    </w:p>
    <w:p w14:paraId="54E33D6C">
      <w:pPr>
        <w:widowControl/>
        <w:ind w:firstLine="4200" w:firstLineChars="1400"/>
        <w:jc w:val="left"/>
        <w:rPr>
          <w:rFonts w:hint="eastAsia" w:ascii="黑体" w:hAnsi="黑体" w:eastAsia="黑体" w:cs="宋体"/>
          <w:kern w:val="0"/>
          <w:sz w:val="30"/>
          <w:szCs w:val="30"/>
        </w:rPr>
      </w:pPr>
    </w:p>
    <w:p w14:paraId="256E036A">
      <w:pPr>
        <w:widowControl/>
        <w:jc w:val="center"/>
        <w:rPr>
          <w:rFonts w:hint="eastAsia" w:ascii="仿宋" w:hAnsi="仿宋"/>
        </w:rPr>
      </w:pPr>
      <w:r>
        <w:rPr>
          <w:rFonts w:hint="eastAsia" w:ascii="黑体" w:hAnsi="黑体" w:eastAsia="黑体" w:cs="宋体"/>
          <w:kern w:val="0"/>
          <w:sz w:val="30"/>
          <w:szCs w:val="30"/>
        </w:rPr>
        <w:t>填报日期：年  月  日</w:t>
      </w:r>
    </w:p>
    <w:p w14:paraId="239FEE38">
      <w:pPr>
        <w:widowControl/>
        <w:jc w:val="left"/>
        <w:rPr>
          <w:rFonts w:hint="eastAsia" w:ascii="黑体" w:hAnsi="黑体" w:eastAsia="黑体" w:cs="宋体"/>
          <w:kern w:val="0"/>
        </w:rPr>
      </w:pPr>
    </w:p>
    <w:p w14:paraId="49BFBEC9">
      <w:pPr>
        <w:widowControl/>
        <w:jc w:val="center"/>
        <w:rPr>
          <w:rFonts w:hint="eastAsia" w:ascii="黑体" w:hAnsi="黑体" w:eastAsia="黑体" w:cs="宋体"/>
          <w:kern w:val="0"/>
          <w:sz w:val="36"/>
          <w:szCs w:val="36"/>
        </w:rPr>
        <w:sectPr>
          <w:pgSz w:w="11906" w:h="16838"/>
          <w:pgMar w:top="1440" w:right="1800" w:bottom="1440" w:left="1800" w:header="851" w:footer="992" w:gutter="0"/>
          <w:pgNumType w:fmt="decimal"/>
          <w:cols w:space="720" w:num="1"/>
          <w:docGrid w:type="lines" w:linePitch="312" w:charSpace="0"/>
        </w:sectPr>
      </w:pPr>
    </w:p>
    <w:p w14:paraId="73C8E9E3">
      <w:pPr>
        <w:widowControl/>
        <w:jc w:val="center"/>
        <w:rPr>
          <w:rFonts w:ascii="宋体" w:hAnsi="宋体" w:cs="宋体"/>
          <w:kern w:val="0"/>
          <w:sz w:val="24"/>
        </w:rPr>
      </w:pPr>
      <w:r>
        <w:rPr>
          <w:rFonts w:hint="eastAsia" w:ascii="黑体" w:hAnsi="黑体" w:eastAsia="黑体" w:cs="宋体"/>
          <w:kern w:val="0"/>
          <w:sz w:val="36"/>
          <w:szCs w:val="36"/>
        </w:rPr>
        <w:t>填 报 说 明</w:t>
      </w:r>
    </w:p>
    <w:p w14:paraId="54B73316">
      <w:pPr>
        <w:widowControl/>
        <w:spacing w:line="460" w:lineRule="exact"/>
        <w:ind w:firstLine="560" w:firstLineChars="200"/>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一、申请复核享受科普事业发展进口税收</w:t>
      </w:r>
      <w:r>
        <w:rPr>
          <w:rFonts w:hint="eastAsia" w:ascii="仿宋_GB2312" w:hAnsi="宋体" w:eastAsia="仿宋_GB2312" w:cs="宋体"/>
          <w:kern w:val="0"/>
          <w:sz w:val="28"/>
          <w:szCs w:val="28"/>
          <w:lang w:eastAsia="zh-CN"/>
        </w:rPr>
        <w:t>优惠</w:t>
      </w:r>
      <w:r>
        <w:rPr>
          <w:rFonts w:hint="eastAsia" w:ascii="仿宋_GB2312" w:hAnsi="宋体" w:eastAsia="仿宋_GB2312" w:cs="宋体"/>
          <w:kern w:val="0"/>
          <w:sz w:val="28"/>
          <w:szCs w:val="28"/>
        </w:rPr>
        <w:t>政策资格的单位，应填写此申请表。</w:t>
      </w:r>
    </w:p>
    <w:p w14:paraId="5B984251">
      <w:pPr>
        <w:widowControl/>
        <w:spacing w:line="460" w:lineRule="exact"/>
        <w:ind w:firstLine="560" w:firstLineChars="200"/>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二、请严格按照要求填写各项内容，提供相关材料。申请表由申请复核单位编写，并经所在地设区市科技局、平潭综合</w:t>
      </w:r>
      <w:r>
        <w:rPr>
          <w:rFonts w:hint="eastAsia" w:ascii="仿宋_GB2312" w:hAnsi="宋体" w:eastAsia="仿宋_GB2312" w:cs="宋体"/>
          <w:kern w:val="0"/>
          <w:sz w:val="28"/>
          <w:szCs w:val="28"/>
          <w:lang w:val="en-US" w:eastAsia="zh-CN"/>
        </w:rPr>
        <w:t>实</w:t>
      </w:r>
      <w:r>
        <w:rPr>
          <w:rFonts w:hint="eastAsia" w:ascii="仿宋_GB2312" w:hAnsi="宋体" w:eastAsia="仿宋_GB2312" w:cs="宋体"/>
          <w:kern w:val="0"/>
          <w:sz w:val="28"/>
          <w:szCs w:val="28"/>
        </w:rPr>
        <w:t>验区经济发展局或省直、中直单位审核后报送省科技厅。</w:t>
      </w:r>
    </w:p>
    <w:p w14:paraId="708B1115">
      <w:pPr>
        <w:widowControl/>
        <w:spacing w:line="460" w:lineRule="exact"/>
        <w:ind w:firstLine="537" w:firstLineChars="192"/>
        <w:rPr>
          <w:rFonts w:ascii="仿宋_GB2312" w:hAnsi="宋体" w:eastAsia="仿宋_GB2312" w:cs="宋体"/>
          <w:kern w:val="0"/>
          <w:sz w:val="28"/>
          <w:szCs w:val="28"/>
        </w:rPr>
      </w:pPr>
      <w:r>
        <w:rPr>
          <w:rFonts w:hint="eastAsia" w:ascii="仿宋_GB2312" w:hAnsi="宋体" w:eastAsia="仿宋_GB2312" w:cs="宋体"/>
          <w:kern w:val="0"/>
          <w:sz w:val="28"/>
          <w:szCs w:val="28"/>
        </w:rPr>
        <w:t xml:space="preserve">三、报告中第一次出现特定用语、专业术语或外文名词时，要写清全称和缩写，再出现同一词时可以使用缩写。 </w:t>
      </w:r>
    </w:p>
    <w:p w14:paraId="67448E73">
      <w:pPr>
        <w:widowControl/>
        <w:spacing w:line="460" w:lineRule="exact"/>
        <w:ind w:firstLine="537" w:firstLineChars="192"/>
        <w:rPr>
          <w:rFonts w:ascii="仿宋_GB2312" w:hAnsi="宋体" w:eastAsia="仿宋_GB2312" w:cs="宋体"/>
          <w:kern w:val="0"/>
          <w:sz w:val="28"/>
          <w:szCs w:val="28"/>
        </w:rPr>
      </w:pPr>
      <w:r>
        <w:rPr>
          <w:rFonts w:hint="eastAsia" w:ascii="仿宋_GB2312" w:hAnsi="宋体" w:eastAsia="仿宋_GB2312" w:cs="宋体"/>
          <w:kern w:val="0"/>
          <w:sz w:val="28"/>
          <w:szCs w:val="28"/>
        </w:rPr>
        <w:t>四、填报格式说明：请用</w:t>
      </w:r>
      <w:r>
        <w:rPr>
          <w:rFonts w:ascii="仿宋_GB2312" w:hAnsi="宋体" w:eastAsia="仿宋_GB2312" w:cs="宋体"/>
          <w:kern w:val="0"/>
          <w:sz w:val="28"/>
          <w:szCs w:val="28"/>
        </w:rPr>
        <w:t>A4</w:t>
      </w:r>
      <w:r>
        <w:rPr>
          <w:rFonts w:hint="eastAsia" w:ascii="仿宋_GB2312" w:hAnsi="宋体" w:eastAsia="仿宋_GB2312" w:cs="宋体"/>
          <w:kern w:val="0"/>
          <w:sz w:val="28"/>
          <w:szCs w:val="28"/>
        </w:rPr>
        <w:t>幅面编辑，正文字体为</w:t>
      </w:r>
      <w:r>
        <w:rPr>
          <w:rFonts w:ascii="仿宋_GB2312" w:hAnsi="宋体" w:eastAsia="仿宋_GB2312" w:cs="宋体"/>
          <w:kern w:val="0"/>
          <w:sz w:val="28"/>
          <w:szCs w:val="28"/>
        </w:rPr>
        <w:t>4</w:t>
      </w:r>
      <w:r>
        <w:rPr>
          <w:rFonts w:hint="eastAsia" w:ascii="仿宋_GB2312" w:hAnsi="宋体" w:eastAsia="仿宋_GB2312" w:cs="宋体"/>
          <w:kern w:val="0"/>
          <w:sz w:val="28"/>
          <w:szCs w:val="28"/>
        </w:rPr>
        <w:t>号仿宋体，单倍行距。一级标题</w:t>
      </w:r>
      <w:r>
        <w:rPr>
          <w:rFonts w:ascii="仿宋_GB2312" w:hAnsi="宋体" w:eastAsia="仿宋_GB2312" w:cs="宋体"/>
          <w:kern w:val="0"/>
          <w:sz w:val="28"/>
          <w:szCs w:val="28"/>
        </w:rPr>
        <w:t>3</w:t>
      </w:r>
      <w:r>
        <w:rPr>
          <w:rFonts w:hint="eastAsia" w:ascii="仿宋_GB2312" w:hAnsi="宋体" w:eastAsia="仿宋_GB2312" w:cs="宋体"/>
          <w:kern w:val="0"/>
          <w:sz w:val="28"/>
          <w:szCs w:val="28"/>
        </w:rPr>
        <w:t>号黑体，二级标题</w:t>
      </w:r>
      <w:r>
        <w:rPr>
          <w:rFonts w:ascii="仿宋_GB2312" w:hAnsi="宋体" w:eastAsia="仿宋_GB2312" w:cs="宋体"/>
          <w:kern w:val="0"/>
          <w:sz w:val="28"/>
          <w:szCs w:val="28"/>
        </w:rPr>
        <w:t>3</w:t>
      </w:r>
      <w:r>
        <w:rPr>
          <w:rFonts w:hint="eastAsia" w:ascii="仿宋_GB2312" w:hAnsi="宋体" w:eastAsia="仿宋_GB2312" w:cs="宋体"/>
          <w:kern w:val="0"/>
          <w:sz w:val="28"/>
          <w:szCs w:val="28"/>
        </w:rPr>
        <w:t xml:space="preserve">号楷体。 </w:t>
      </w:r>
    </w:p>
    <w:p w14:paraId="2B3FEB47">
      <w:pPr>
        <w:widowControl/>
        <w:spacing w:line="460" w:lineRule="exact"/>
        <w:ind w:firstLine="537" w:firstLineChars="192"/>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五、复核申请材料纸质版一式六份，电子版（光盘）一份。</w:t>
      </w:r>
    </w:p>
    <w:p w14:paraId="051731BA">
      <w:pPr>
        <w:widowControl/>
        <w:spacing w:line="440" w:lineRule="exact"/>
        <w:ind w:firstLine="537" w:firstLineChars="192"/>
        <w:rPr>
          <w:rFonts w:hint="eastAsia" w:ascii="仿宋_GB2312" w:hAnsi="宋体" w:eastAsia="仿宋_GB2312" w:cs="宋体"/>
          <w:kern w:val="0"/>
          <w:sz w:val="28"/>
          <w:szCs w:val="28"/>
        </w:rPr>
      </w:pPr>
    </w:p>
    <w:p w14:paraId="29CF5851">
      <w:pPr>
        <w:widowControl/>
        <w:jc w:val="left"/>
        <w:rPr>
          <w:rFonts w:hint="eastAsia"/>
          <w:kern w:val="0"/>
          <w:sz w:val="18"/>
          <w:szCs w:val="18"/>
        </w:rPr>
      </w:pPr>
    </w:p>
    <w:p w14:paraId="4696F9A9">
      <w:pPr>
        <w:widowControl/>
        <w:jc w:val="left"/>
        <w:rPr>
          <w:rFonts w:hint="eastAsia"/>
          <w:kern w:val="0"/>
          <w:sz w:val="18"/>
          <w:szCs w:val="18"/>
        </w:rPr>
      </w:pPr>
    </w:p>
    <w:p w14:paraId="0AADBE11">
      <w:pPr>
        <w:widowControl/>
        <w:jc w:val="left"/>
        <w:rPr>
          <w:rFonts w:hint="eastAsia"/>
          <w:kern w:val="0"/>
          <w:sz w:val="18"/>
          <w:szCs w:val="18"/>
        </w:rPr>
      </w:pPr>
    </w:p>
    <w:p w14:paraId="42C95D72">
      <w:pPr>
        <w:widowControl/>
        <w:jc w:val="left"/>
        <w:rPr>
          <w:rFonts w:hint="eastAsia"/>
          <w:kern w:val="0"/>
          <w:sz w:val="18"/>
          <w:szCs w:val="18"/>
        </w:rPr>
      </w:pPr>
    </w:p>
    <w:p w14:paraId="00AFE6C0">
      <w:pPr>
        <w:widowControl/>
        <w:jc w:val="left"/>
        <w:rPr>
          <w:rFonts w:hint="eastAsia"/>
          <w:kern w:val="0"/>
          <w:sz w:val="18"/>
          <w:szCs w:val="18"/>
        </w:rPr>
      </w:pPr>
    </w:p>
    <w:p w14:paraId="3464AA1F">
      <w:pPr>
        <w:widowControl/>
        <w:jc w:val="left"/>
        <w:rPr>
          <w:rFonts w:hint="eastAsia"/>
          <w:kern w:val="0"/>
          <w:sz w:val="18"/>
          <w:szCs w:val="18"/>
        </w:rPr>
      </w:pPr>
    </w:p>
    <w:p w14:paraId="2E8DE007">
      <w:pPr>
        <w:widowControl/>
        <w:jc w:val="left"/>
        <w:rPr>
          <w:rFonts w:hint="eastAsia"/>
          <w:kern w:val="0"/>
          <w:sz w:val="18"/>
          <w:szCs w:val="18"/>
        </w:rPr>
      </w:pPr>
    </w:p>
    <w:p w14:paraId="26109AE7">
      <w:pPr>
        <w:widowControl/>
        <w:jc w:val="left"/>
        <w:rPr>
          <w:rFonts w:hint="eastAsia"/>
          <w:kern w:val="0"/>
          <w:sz w:val="18"/>
          <w:szCs w:val="18"/>
        </w:rPr>
      </w:pPr>
    </w:p>
    <w:p w14:paraId="67E18E77">
      <w:pPr>
        <w:widowControl/>
        <w:jc w:val="left"/>
        <w:rPr>
          <w:rFonts w:hint="eastAsia"/>
          <w:kern w:val="0"/>
          <w:sz w:val="18"/>
          <w:szCs w:val="18"/>
        </w:rPr>
      </w:pPr>
    </w:p>
    <w:p w14:paraId="3C914B8D">
      <w:pPr>
        <w:widowControl/>
        <w:jc w:val="left"/>
        <w:rPr>
          <w:rFonts w:hint="eastAsia"/>
          <w:kern w:val="0"/>
          <w:sz w:val="18"/>
          <w:szCs w:val="18"/>
        </w:rPr>
      </w:pPr>
    </w:p>
    <w:p w14:paraId="7D7A3304">
      <w:pPr>
        <w:widowControl/>
        <w:jc w:val="left"/>
        <w:rPr>
          <w:rFonts w:hint="eastAsia"/>
          <w:kern w:val="0"/>
          <w:sz w:val="18"/>
          <w:szCs w:val="18"/>
        </w:rPr>
      </w:pPr>
    </w:p>
    <w:p w14:paraId="66143E39">
      <w:pPr>
        <w:widowControl/>
        <w:jc w:val="left"/>
        <w:rPr>
          <w:rFonts w:hint="eastAsia"/>
          <w:kern w:val="0"/>
          <w:sz w:val="18"/>
          <w:szCs w:val="18"/>
        </w:rPr>
      </w:pPr>
    </w:p>
    <w:p w14:paraId="64D97FB6">
      <w:pPr>
        <w:widowControl/>
        <w:jc w:val="left"/>
        <w:rPr>
          <w:rFonts w:hint="eastAsia"/>
          <w:kern w:val="0"/>
          <w:sz w:val="18"/>
          <w:szCs w:val="18"/>
        </w:rPr>
      </w:pPr>
    </w:p>
    <w:p w14:paraId="519FFCA4">
      <w:pPr>
        <w:widowControl/>
        <w:jc w:val="left"/>
        <w:rPr>
          <w:rFonts w:hint="eastAsia"/>
          <w:kern w:val="0"/>
          <w:sz w:val="18"/>
          <w:szCs w:val="18"/>
        </w:rPr>
      </w:pPr>
    </w:p>
    <w:p w14:paraId="4536AA86">
      <w:pPr>
        <w:widowControl/>
        <w:jc w:val="left"/>
        <w:rPr>
          <w:rFonts w:hint="eastAsia"/>
          <w:kern w:val="0"/>
          <w:sz w:val="18"/>
          <w:szCs w:val="18"/>
        </w:rPr>
      </w:pPr>
    </w:p>
    <w:p w14:paraId="0AB220FD">
      <w:pPr>
        <w:widowControl/>
        <w:jc w:val="left"/>
        <w:rPr>
          <w:rFonts w:hint="eastAsia"/>
          <w:kern w:val="0"/>
          <w:sz w:val="18"/>
          <w:szCs w:val="18"/>
        </w:rPr>
      </w:pPr>
    </w:p>
    <w:p w14:paraId="216BA4B8">
      <w:pPr>
        <w:widowControl/>
        <w:jc w:val="left"/>
        <w:rPr>
          <w:rFonts w:hint="eastAsia"/>
          <w:kern w:val="0"/>
          <w:sz w:val="18"/>
          <w:szCs w:val="18"/>
        </w:rPr>
      </w:pPr>
    </w:p>
    <w:p w14:paraId="0579F4BC">
      <w:pPr>
        <w:widowControl/>
        <w:jc w:val="left"/>
        <w:rPr>
          <w:rFonts w:hint="eastAsia"/>
          <w:kern w:val="0"/>
          <w:sz w:val="18"/>
          <w:szCs w:val="18"/>
        </w:rPr>
      </w:pPr>
    </w:p>
    <w:p w14:paraId="175DFBBD">
      <w:pPr>
        <w:widowControl/>
        <w:jc w:val="left"/>
        <w:rPr>
          <w:rFonts w:hint="eastAsia"/>
          <w:kern w:val="0"/>
          <w:sz w:val="18"/>
          <w:szCs w:val="18"/>
        </w:rPr>
      </w:pPr>
    </w:p>
    <w:p w14:paraId="1A7CA06E">
      <w:pPr>
        <w:widowControl/>
        <w:jc w:val="left"/>
        <w:rPr>
          <w:rFonts w:hint="eastAsia"/>
          <w:kern w:val="0"/>
          <w:sz w:val="18"/>
          <w:szCs w:val="18"/>
        </w:rPr>
      </w:pPr>
    </w:p>
    <w:p w14:paraId="67851436">
      <w:pPr>
        <w:widowControl/>
        <w:jc w:val="left"/>
        <w:rPr>
          <w:rFonts w:hint="eastAsia"/>
          <w:kern w:val="0"/>
          <w:sz w:val="18"/>
          <w:szCs w:val="18"/>
        </w:rPr>
      </w:pPr>
    </w:p>
    <w:p w14:paraId="316D44A0">
      <w:pPr>
        <w:widowControl/>
        <w:jc w:val="left"/>
        <w:rPr>
          <w:rFonts w:hint="eastAsia"/>
          <w:kern w:val="0"/>
          <w:sz w:val="18"/>
          <w:szCs w:val="18"/>
        </w:rPr>
      </w:pPr>
    </w:p>
    <w:p w14:paraId="400864F4">
      <w:pPr>
        <w:widowControl/>
        <w:jc w:val="left"/>
        <w:rPr>
          <w:rFonts w:hint="eastAsia"/>
          <w:kern w:val="0"/>
          <w:sz w:val="18"/>
          <w:szCs w:val="18"/>
        </w:rPr>
      </w:pPr>
    </w:p>
    <w:p w14:paraId="6CC0284D">
      <w:pPr>
        <w:widowControl/>
        <w:jc w:val="left"/>
        <w:rPr>
          <w:rFonts w:hint="eastAsia"/>
          <w:kern w:val="0"/>
          <w:sz w:val="18"/>
          <w:szCs w:val="18"/>
        </w:rPr>
      </w:pPr>
    </w:p>
    <w:p w14:paraId="2CCE6125">
      <w:pPr>
        <w:widowControl/>
        <w:jc w:val="left"/>
        <w:rPr>
          <w:rFonts w:hint="eastAsia"/>
          <w:kern w:val="0"/>
          <w:sz w:val="18"/>
          <w:szCs w:val="18"/>
        </w:rPr>
      </w:pPr>
    </w:p>
    <w:p w14:paraId="6B94A8A2">
      <w:pPr>
        <w:widowControl/>
        <w:jc w:val="left"/>
        <w:rPr>
          <w:rFonts w:hint="eastAsia"/>
          <w:kern w:val="0"/>
          <w:sz w:val="18"/>
          <w:szCs w:val="18"/>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7"/>
        <w:gridCol w:w="1233"/>
        <w:gridCol w:w="1800"/>
        <w:gridCol w:w="2160"/>
        <w:gridCol w:w="2503"/>
      </w:tblGrid>
      <w:tr w14:paraId="45A3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0" w:type="dxa"/>
            <w:gridSpan w:val="6"/>
            <w:noWrap w:val="0"/>
            <w:vAlign w:val="top"/>
          </w:tcPr>
          <w:p w14:paraId="2DC58EF9">
            <w:pPr>
              <w:widowControl/>
              <w:rPr>
                <w:rFonts w:hint="eastAsia" w:ascii="仿宋" w:hAnsi="仿宋" w:cs="宋体"/>
                <w:kern w:val="0"/>
                <w:sz w:val="28"/>
                <w:szCs w:val="28"/>
              </w:rPr>
            </w:pPr>
            <w:r>
              <w:rPr>
                <w:rFonts w:hint="eastAsia" w:ascii="黑体" w:hAnsi="黑体" w:eastAsia="黑体" w:cs="黑体"/>
                <w:b/>
                <w:bCs/>
                <w:kern w:val="0"/>
                <w:sz w:val="28"/>
                <w:szCs w:val="28"/>
              </w:rPr>
              <w:t>一、基本信息</w:t>
            </w:r>
          </w:p>
        </w:tc>
      </w:tr>
      <w:tr w14:paraId="71F7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6C58D453">
            <w:pPr>
              <w:widowControl/>
              <w:jc w:val="left"/>
              <w:rPr>
                <w:rFonts w:hint="eastAsia" w:ascii="仿宋" w:hAnsi="仿宋" w:cs="宋体"/>
                <w:kern w:val="0"/>
                <w:sz w:val="28"/>
                <w:szCs w:val="28"/>
              </w:rPr>
            </w:pPr>
            <w:r>
              <w:rPr>
                <w:rFonts w:hint="eastAsia" w:ascii="仿宋" w:hAnsi="仿宋" w:cs="宋体"/>
                <w:kern w:val="0"/>
                <w:sz w:val="28"/>
                <w:szCs w:val="28"/>
              </w:rPr>
              <w:t>单位名称</w:t>
            </w:r>
          </w:p>
        </w:tc>
        <w:tc>
          <w:tcPr>
            <w:tcW w:w="3060" w:type="dxa"/>
            <w:gridSpan w:val="3"/>
            <w:noWrap w:val="0"/>
            <w:vAlign w:val="top"/>
          </w:tcPr>
          <w:p w14:paraId="4F7B60BF">
            <w:pPr>
              <w:widowControl/>
              <w:jc w:val="left"/>
              <w:rPr>
                <w:rFonts w:hint="eastAsia" w:ascii="仿宋" w:hAnsi="仿宋" w:cs="宋体"/>
                <w:kern w:val="0"/>
                <w:sz w:val="28"/>
                <w:szCs w:val="28"/>
              </w:rPr>
            </w:pPr>
          </w:p>
        </w:tc>
        <w:tc>
          <w:tcPr>
            <w:tcW w:w="2160" w:type="dxa"/>
            <w:noWrap w:val="0"/>
            <w:vAlign w:val="top"/>
          </w:tcPr>
          <w:p w14:paraId="45989FDF">
            <w:pPr>
              <w:widowControl/>
              <w:jc w:val="left"/>
              <w:rPr>
                <w:rFonts w:hint="eastAsia" w:ascii="仿宋" w:hAnsi="仿宋" w:cs="宋体"/>
                <w:kern w:val="0"/>
                <w:sz w:val="28"/>
                <w:szCs w:val="28"/>
              </w:rPr>
            </w:pPr>
            <w:r>
              <w:rPr>
                <w:rFonts w:hint="eastAsia" w:ascii="仿宋" w:hAnsi="仿宋" w:cs="宋体"/>
                <w:kern w:val="0"/>
                <w:sz w:val="28"/>
                <w:szCs w:val="28"/>
              </w:rPr>
              <w:t>成立时间</w:t>
            </w:r>
          </w:p>
        </w:tc>
        <w:tc>
          <w:tcPr>
            <w:tcW w:w="2503" w:type="dxa"/>
            <w:noWrap w:val="0"/>
            <w:vAlign w:val="top"/>
          </w:tcPr>
          <w:p w14:paraId="5043D3CF">
            <w:pPr>
              <w:widowControl/>
              <w:jc w:val="left"/>
              <w:rPr>
                <w:rFonts w:hint="eastAsia" w:ascii="仿宋" w:hAnsi="仿宋" w:cs="宋体"/>
                <w:kern w:val="0"/>
                <w:sz w:val="28"/>
                <w:szCs w:val="28"/>
              </w:rPr>
            </w:pPr>
          </w:p>
        </w:tc>
      </w:tr>
      <w:tr w14:paraId="7573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030AA3C3">
            <w:pPr>
              <w:widowControl/>
              <w:jc w:val="left"/>
              <w:rPr>
                <w:rFonts w:hint="eastAsia" w:ascii="仿宋" w:hAnsi="仿宋" w:cs="宋体"/>
                <w:kern w:val="0"/>
                <w:sz w:val="28"/>
                <w:szCs w:val="28"/>
              </w:rPr>
            </w:pPr>
            <w:r>
              <w:rPr>
                <w:rFonts w:hint="eastAsia" w:ascii="仿宋" w:hAnsi="仿宋" w:cs="宋体"/>
                <w:kern w:val="0"/>
                <w:sz w:val="28"/>
                <w:szCs w:val="28"/>
              </w:rPr>
              <w:t>单位地址</w:t>
            </w:r>
          </w:p>
        </w:tc>
        <w:tc>
          <w:tcPr>
            <w:tcW w:w="3060" w:type="dxa"/>
            <w:gridSpan w:val="3"/>
            <w:noWrap w:val="0"/>
            <w:vAlign w:val="top"/>
          </w:tcPr>
          <w:p w14:paraId="45CA1005">
            <w:pPr>
              <w:widowControl/>
              <w:jc w:val="left"/>
              <w:rPr>
                <w:rFonts w:hint="eastAsia" w:ascii="仿宋" w:hAnsi="仿宋" w:cs="宋体"/>
                <w:kern w:val="0"/>
                <w:sz w:val="28"/>
                <w:szCs w:val="28"/>
              </w:rPr>
            </w:pPr>
          </w:p>
        </w:tc>
        <w:tc>
          <w:tcPr>
            <w:tcW w:w="2160" w:type="dxa"/>
            <w:noWrap w:val="0"/>
            <w:vAlign w:val="top"/>
          </w:tcPr>
          <w:p w14:paraId="292A150D">
            <w:pPr>
              <w:widowControl/>
              <w:jc w:val="left"/>
              <w:rPr>
                <w:rFonts w:hint="eastAsia" w:ascii="仿宋" w:hAnsi="仿宋" w:cs="宋体"/>
                <w:kern w:val="0"/>
                <w:sz w:val="28"/>
                <w:szCs w:val="28"/>
              </w:rPr>
            </w:pPr>
            <w:r>
              <w:rPr>
                <w:rFonts w:hint="eastAsia" w:ascii="仿宋" w:hAnsi="仿宋" w:cs="宋体"/>
                <w:kern w:val="0"/>
                <w:sz w:val="28"/>
                <w:szCs w:val="28"/>
              </w:rPr>
              <w:t>组织机构代码</w:t>
            </w:r>
          </w:p>
        </w:tc>
        <w:tc>
          <w:tcPr>
            <w:tcW w:w="2503" w:type="dxa"/>
            <w:noWrap w:val="0"/>
            <w:vAlign w:val="top"/>
          </w:tcPr>
          <w:p w14:paraId="56C4AF08">
            <w:pPr>
              <w:widowControl/>
              <w:jc w:val="left"/>
              <w:rPr>
                <w:rFonts w:hint="eastAsia" w:ascii="仿宋" w:hAnsi="仿宋" w:cs="宋体"/>
                <w:kern w:val="0"/>
                <w:sz w:val="28"/>
                <w:szCs w:val="28"/>
              </w:rPr>
            </w:pPr>
          </w:p>
        </w:tc>
      </w:tr>
      <w:tr w14:paraId="0492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55D60663">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是否独立法人</w:t>
            </w:r>
          </w:p>
        </w:tc>
        <w:tc>
          <w:tcPr>
            <w:tcW w:w="3060" w:type="dxa"/>
            <w:gridSpan w:val="3"/>
            <w:noWrap w:val="0"/>
            <w:vAlign w:val="top"/>
          </w:tcPr>
          <w:p w14:paraId="506EBB2E">
            <w:pPr>
              <w:widowControl/>
              <w:jc w:val="left"/>
              <w:rPr>
                <w:rFonts w:hint="eastAsia" w:ascii="仿宋" w:hAnsi="仿宋" w:cs="宋体"/>
                <w:kern w:val="0"/>
                <w:sz w:val="28"/>
                <w:szCs w:val="28"/>
              </w:rPr>
            </w:pPr>
            <w:r>
              <w:rPr>
                <w:rFonts w:hint="eastAsia" w:ascii="仿宋" w:hAnsi="仿宋" w:cs="宋体"/>
                <w:kern w:val="0"/>
                <w:sz w:val="28"/>
                <w:szCs w:val="28"/>
              </w:rPr>
              <w:t>是（ ）；否（）</w:t>
            </w:r>
          </w:p>
        </w:tc>
        <w:tc>
          <w:tcPr>
            <w:tcW w:w="2160" w:type="dxa"/>
            <w:noWrap w:val="0"/>
            <w:vAlign w:val="top"/>
          </w:tcPr>
          <w:p w14:paraId="7EF75EDC">
            <w:pPr>
              <w:widowControl/>
              <w:jc w:val="left"/>
              <w:rPr>
                <w:rFonts w:hint="eastAsia" w:ascii="仿宋" w:hAnsi="仿宋" w:cs="宋体"/>
                <w:kern w:val="0"/>
                <w:sz w:val="28"/>
                <w:szCs w:val="28"/>
              </w:rPr>
            </w:pPr>
            <w:r>
              <w:rPr>
                <w:rFonts w:hint="eastAsia" w:ascii="仿宋" w:hAnsi="仿宋" w:cs="宋体"/>
                <w:kern w:val="0"/>
                <w:sz w:val="28"/>
                <w:szCs w:val="28"/>
              </w:rPr>
              <w:t>业务范围</w:t>
            </w:r>
          </w:p>
        </w:tc>
        <w:tc>
          <w:tcPr>
            <w:tcW w:w="2503" w:type="dxa"/>
            <w:noWrap w:val="0"/>
            <w:vAlign w:val="top"/>
          </w:tcPr>
          <w:p w14:paraId="08814C95">
            <w:pPr>
              <w:widowControl/>
              <w:jc w:val="left"/>
              <w:rPr>
                <w:rFonts w:hint="eastAsia" w:ascii="仿宋" w:hAnsi="仿宋" w:cs="宋体"/>
                <w:kern w:val="0"/>
                <w:sz w:val="28"/>
                <w:szCs w:val="28"/>
              </w:rPr>
            </w:pPr>
          </w:p>
        </w:tc>
      </w:tr>
      <w:tr w14:paraId="7A3E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937" w:type="dxa"/>
            <w:noWrap w:val="0"/>
            <w:vAlign w:val="top"/>
          </w:tcPr>
          <w:p w14:paraId="3DA0A906">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单位性质</w:t>
            </w:r>
          </w:p>
        </w:tc>
        <w:tc>
          <w:tcPr>
            <w:tcW w:w="7723" w:type="dxa"/>
            <w:gridSpan w:val="5"/>
            <w:noWrap w:val="0"/>
            <w:vAlign w:val="top"/>
          </w:tcPr>
          <w:p w14:paraId="3F15E088">
            <w:pPr>
              <w:widowControl/>
              <w:jc w:val="left"/>
              <w:rPr>
                <w:rFonts w:hint="eastAsia" w:ascii="仿宋" w:hAnsi="仿宋" w:cs="宋体"/>
                <w:kern w:val="0"/>
                <w:sz w:val="28"/>
                <w:szCs w:val="28"/>
              </w:rPr>
            </w:pPr>
            <w:r>
              <w:rPr>
                <w:rFonts w:hint="eastAsia" w:ascii="仿宋" w:hAnsi="仿宋" w:cs="宋体"/>
                <w:kern w:val="0"/>
                <w:sz w:val="28"/>
                <w:szCs w:val="28"/>
              </w:rPr>
              <w:t>行政机关（）；事业单位（）；企业（）；其他组织（）</w:t>
            </w:r>
          </w:p>
        </w:tc>
      </w:tr>
      <w:tr w14:paraId="27835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197" w:type="dxa"/>
            <w:gridSpan w:val="3"/>
            <w:noWrap w:val="0"/>
            <w:vAlign w:val="top"/>
          </w:tcPr>
          <w:p w14:paraId="0FBAED74">
            <w:pPr>
              <w:widowControl/>
              <w:jc w:val="left"/>
              <w:rPr>
                <w:rFonts w:hint="eastAsia" w:ascii="仿宋" w:hAnsi="仿宋" w:cs="宋体"/>
                <w:kern w:val="0"/>
                <w:sz w:val="28"/>
                <w:szCs w:val="28"/>
              </w:rPr>
            </w:pPr>
            <w:r>
              <w:rPr>
                <w:rFonts w:hint="eastAsia" w:ascii="仿宋" w:hAnsi="仿宋" w:cs="宋体"/>
                <w:kern w:val="0"/>
                <w:sz w:val="28"/>
                <w:szCs w:val="28"/>
              </w:rPr>
              <w:t>是否有违法或失信行为</w:t>
            </w:r>
          </w:p>
        </w:tc>
        <w:tc>
          <w:tcPr>
            <w:tcW w:w="6463" w:type="dxa"/>
            <w:gridSpan w:val="3"/>
            <w:noWrap w:val="0"/>
            <w:vAlign w:val="top"/>
          </w:tcPr>
          <w:p w14:paraId="51BAC8CD">
            <w:pPr>
              <w:widowControl/>
              <w:jc w:val="left"/>
              <w:rPr>
                <w:rFonts w:hint="eastAsia" w:ascii="仿宋" w:hAnsi="仿宋" w:cs="宋体"/>
                <w:kern w:val="0"/>
                <w:sz w:val="28"/>
                <w:szCs w:val="28"/>
              </w:rPr>
            </w:pPr>
          </w:p>
        </w:tc>
      </w:tr>
      <w:tr w14:paraId="4FD0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0" w:type="dxa"/>
            <w:gridSpan w:val="6"/>
            <w:noWrap w:val="0"/>
            <w:vAlign w:val="top"/>
          </w:tcPr>
          <w:p w14:paraId="7681C03F">
            <w:pPr>
              <w:widowControl/>
              <w:rPr>
                <w:rFonts w:hint="eastAsia" w:ascii="仿宋" w:hAnsi="仿宋" w:cs="宋体"/>
                <w:kern w:val="0"/>
                <w:sz w:val="28"/>
                <w:szCs w:val="28"/>
              </w:rPr>
            </w:pPr>
            <w:r>
              <w:rPr>
                <w:rFonts w:hint="eastAsia" w:ascii="黑体" w:hAnsi="黑体" w:eastAsia="黑体" w:cs="黑体"/>
                <w:b/>
                <w:bCs/>
                <w:kern w:val="0"/>
                <w:sz w:val="28"/>
                <w:szCs w:val="28"/>
              </w:rPr>
              <w:t>二、科普工作基本情况</w:t>
            </w:r>
          </w:p>
        </w:tc>
      </w:tr>
      <w:tr w14:paraId="0D75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center"/>
          </w:tcPr>
          <w:p w14:paraId="4F0FA06A">
            <w:pPr>
              <w:widowControl/>
              <w:ind w:right="-198" w:rightChars="-62"/>
              <w:jc w:val="center"/>
              <w:rPr>
                <w:rFonts w:hint="eastAsia" w:ascii="仿宋" w:hAnsi="仿宋" w:cs="宋体"/>
                <w:kern w:val="0"/>
                <w:sz w:val="28"/>
                <w:szCs w:val="28"/>
              </w:rPr>
            </w:pPr>
            <w:r>
              <w:rPr>
                <w:rFonts w:hint="eastAsia" w:ascii="仿宋" w:hAnsi="仿宋" w:cs="宋体"/>
                <w:kern w:val="0"/>
                <w:sz w:val="28"/>
                <w:szCs w:val="28"/>
              </w:rPr>
              <w:t>科普场馆面积</w:t>
            </w:r>
          </w:p>
        </w:tc>
        <w:tc>
          <w:tcPr>
            <w:tcW w:w="3060" w:type="dxa"/>
            <w:gridSpan w:val="3"/>
            <w:noWrap w:val="0"/>
            <w:vAlign w:val="center"/>
          </w:tcPr>
          <w:p w14:paraId="1420BEDE">
            <w:pPr>
              <w:widowControl/>
              <w:jc w:val="center"/>
              <w:rPr>
                <w:rFonts w:hint="eastAsia" w:ascii="仿宋" w:hAnsi="仿宋" w:cs="宋体"/>
                <w:kern w:val="0"/>
                <w:sz w:val="28"/>
                <w:szCs w:val="28"/>
              </w:rPr>
            </w:pPr>
          </w:p>
          <w:p w14:paraId="33C2E2AC">
            <w:pPr>
              <w:widowControl/>
              <w:jc w:val="center"/>
              <w:rPr>
                <w:rFonts w:hint="eastAsia" w:ascii="仿宋" w:hAnsi="仿宋" w:cs="宋体"/>
                <w:kern w:val="0"/>
                <w:sz w:val="28"/>
                <w:szCs w:val="28"/>
              </w:rPr>
            </w:pPr>
          </w:p>
        </w:tc>
        <w:tc>
          <w:tcPr>
            <w:tcW w:w="2160" w:type="dxa"/>
            <w:noWrap w:val="0"/>
            <w:vAlign w:val="center"/>
          </w:tcPr>
          <w:p w14:paraId="080E3838">
            <w:pPr>
              <w:widowControl/>
              <w:tabs>
                <w:tab w:val="left" w:pos="1920"/>
              </w:tabs>
              <w:jc w:val="center"/>
              <w:rPr>
                <w:rFonts w:hint="eastAsia" w:ascii="仿宋" w:hAnsi="仿宋" w:cs="宋体"/>
                <w:kern w:val="0"/>
                <w:sz w:val="28"/>
                <w:szCs w:val="28"/>
              </w:rPr>
            </w:pPr>
            <w:r>
              <w:rPr>
                <w:rFonts w:hint="eastAsia" w:ascii="仿宋" w:hAnsi="仿宋" w:cs="宋体"/>
                <w:kern w:val="0"/>
                <w:sz w:val="28"/>
                <w:szCs w:val="28"/>
              </w:rPr>
              <w:t>机构设置情况</w:t>
            </w:r>
          </w:p>
        </w:tc>
        <w:tc>
          <w:tcPr>
            <w:tcW w:w="2503" w:type="dxa"/>
            <w:noWrap w:val="0"/>
            <w:vAlign w:val="center"/>
          </w:tcPr>
          <w:p w14:paraId="0192D354">
            <w:pPr>
              <w:widowControl/>
              <w:jc w:val="center"/>
              <w:rPr>
                <w:rFonts w:hint="eastAsia" w:ascii="仿宋" w:hAnsi="仿宋" w:cs="宋体"/>
                <w:kern w:val="0"/>
                <w:sz w:val="28"/>
                <w:szCs w:val="28"/>
              </w:rPr>
            </w:pPr>
          </w:p>
        </w:tc>
      </w:tr>
      <w:tr w14:paraId="0246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center"/>
          </w:tcPr>
          <w:p w14:paraId="0CDE8C27">
            <w:pPr>
              <w:widowControl/>
              <w:spacing w:line="460" w:lineRule="exact"/>
              <w:ind w:right="-198" w:rightChars="-62"/>
              <w:jc w:val="center"/>
              <w:rPr>
                <w:rFonts w:hint="eastAsia" w:ascii="仿宋" w:hAnsi="仿宋" w:cs="宋体"/>
                <w:kern w:val="0"/>
                <w:sz w:val="28"/>
                <w:szCs w:val="28"/>
              </w:rPr>
            </w:pPr>
            <w:r>
              <w:rPr>
                <w:rFonts w:hint="eastAsia" w:ascii="仿宋" w:hAnsi="仿宋" w:cs="宋体"/>
                <w:kern w:val="0"/>
                <w:sz w:val="28"/>
                <w:szCs w:val="28"/>
              </w:rPr>
              <w:t>科普工作经费</w:t>
            </w:r>
          </w:p>
        </w:tc>
        <w:tc>
          <w:tcPr>
            <w:tcW w:w="3060" w:type="dxa"/>
            <w:gridSpan w:val="3"/>
            <w:noWrap w:val="0"/>
            <w:vAlign w:val="center"/>
          </w:tcPr>
          <w:p w14:paraId="3FC2969B">
            <w:pPr>
              <w:widowControl/>
              <w:jc w:val="center"/>
              <w:rPr>
                <w:rFonts w:hint="eastAsia" w:ascii="仿宋" w:hAnsi="仿宋" w:cs="宋体"/>
                <w:kern w:val="0"/>
                <w:sz w:val="28"/>
                <w:szCs w:val="28"/>
              </w:rPr>
            </w:pPr>
          </w:p>
          <w:p w14:paraId="45E3FC0E">
            <w:pPr>
              <w:widowControl/>
              <w:jc w:val="center"/>
              <w:rPr>
                <w:rFonts w:hint="eastAsia" w:ascii="仿宋" w:hAnsi="仿宋" w:cs="宋体"/>
                <w:kern w:val="0"/>
                <w:sz w:val="28"/>
                <w:szCs w:val="28"/>
              </w:rPr>
            </w:pPr>
          </w:p>
        </w:tc>
        <w:tc>
          <w:tcPr>
            <w:tcW w:w="2160" w:type="dxa"/>
            <w:noWrap w:val="0"/>
            <w:vAlign w:val="center"/>
          </w:tcPr>
          <w:p w14:paraId="3455F117">
            <w:pPr>
              <w:widowControl/>
              <w:tabs>
                <w:tab w:val="left" w:pos="1920"/>
              </w:tabs>
              <w:spacing w:line="0" w:lineRule="atLeast"/>
              <w:ind w:right="22" w:rightChars="7"/>
              <w:jc w:val="center"/>
              <w:rPr>
                <w:rFonts w:hint="eastAsia" w:ascii="仿宋" w:hAnsi="仿宋" w:cs="宋体"/>
                <w:kern w:val="0"/>
                <w:sz w:val="28"/>
                <w:szCs w:val="28"/>
              </w:rPr>
            </w:pPr>
            <w:r>
              <w:rPr>
                <w:rFonts w:hint="eastAsia" w:ascii="仿宋" w:hAnsi="仿宋" w:cs="宋体"/>
                <w:kern w:val="0"/>
                <w:sz w:val="28"/>
                <w:szCs w:val="28"/>
              </w:rPr>
              <w:t>专职和兼职</w:t>
            </w:r>
          </w:p>
          <w:p w14:paraId="3B3CA9C2">
            <w:pPr>
              <w:widowControl/>
              <w:tabs>
                <w:tab w:val="left" w:pos="1920"/>
              </w:tabs>
              <w:spacing w:line="0" w:lineRule="atLeast"/>
              <w:ind w:right="22" w:rightChars="7"/>
              <w:jc w:val="center"/>
              <w:rPr>
                <w:rFonts w:hint="eastAsia" w:ascii="仿宋" w:hAnsi="仿宋" w:cs="宋体"/>
                <w:kern w:val="0"/>
                <w:sz w:val="28"/>
                <w:szCs w:val="28"/>
              </w:rPr>
            </w:pPr>
            <w:r>
              <w:rPr>
                <w:rFonts w:hint="eastAsia" w:ascii="仿宋" w:hAnsi="仿宋" w:cs="宋体"/>
                <w:kern w:val="0"/>
                <w:sz w:val="28"/>
                <w:szCs w:val="28"/>
              </w:rPr>
              <w:t>科普工作人员</w:t>
            </w:r>
          </w:p>
          <w:p w14:paraId="2F03A8E6">
            <w:pPr>
              <w:widowControl/>
              <w:tabs>
                <w:tab w:val="left" w:pos="1920"/>
              </w:tabs>
              <w:spacing w:line="0" w:lineRule="atLeast"/>
              <w:ind w:right="22" w:rightChars="7"/>
              <w:jc w:val="center"/>
              <w:rPr>
                <w:rFonts w:hint="eastAsia" w:ascii="仿宋" w:hAnsi="仿宋" w:cs="宋体"/>
                <w:kern w:val="0"/>
                <w:sz w:val="28"/>
                <w:szCs w:val="28"/>
              </w:rPr>
            </w:pPr>
            <w:r>
              <w:rPr>
                <w:rFonts w:hint="eastAsia" w:ascii="仿宋" w:hAnsi="仿宋" w:cs="宋体"/>
                <w:kern w:val="0"/>
                <w:sz w:val="28"/>
                <w:szCs w:val="28"/>
              </w:rPr>
              <w:t>情况</w:t>
            </w:r>
          </w:p>
        </w:tc>
        <w:tc>
          <w:tcPr>
            <w:tcW w:w="2503" w:type="dxa"/>
            <w:noWrap w:val="0"/>
            <w:vAlign w:val="center"/>
          </w:tcPr>
          <w:p w14:paraId="72759E63">
            <w:pPr>
              <w:widowControl/>
              <w:jc w:val="center"/>
              <w:rPr>
                <w:rFonts w:hint="eastAsia" w:ascii="仿宋" w:hAnsi="仿宋" w:cs="宋体"/>
                <w:kern w:val="0"/>
                <w:sz w:val="28"/>
                <w:szCs w:val="28"/>
              </w:rPr>
            </w:pPr>
          </w:p>
        </w:tc>
      </w:tr>
      <w:tr w14:paraId="6B6B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center"/>
          </w:tcPr>
          <w:p w14:paraId="7AAE3A1C">
            <w:pPr>
              <w:widowControl/>
              <w:spacing w:line="0" w:lineRule="atLeast"/>
              <w:ind w:right="-198" w:rightChars="-62"/>
              <w:jc w:val="center"/>
              <w:rPr>
                <w:rFonts w:hint="eastAsia" w:ascii="仿宋" w:hAnsi="仿宋" w:cs="宋体"/>
                <w:kern w:val="0"/>
                <w:sz w:val="28"/>
                <w:szCs w:val="28"/>
              </w:rPr>
            </w:pPr>
            <w:r>
              <w:rPr>
                <w:rFonts w:hint="eastAsia" w:ascii="仿宋" w:hAnsi="仿宋" w:cs="宋体"/>
                <w:kern w:val="0"/>
                <w:sz w:val="28"/>
                <w:szCs w:val="28"/>
              </w:rPr>
              <w:t>科普场馆设施建设情况</w:t>
            </w:r>
          </w:p>
        </w:tc>
        <w:tc>
          <w:tcPr>
            <w:tcW w:w="3060" w:type="dxa"/>
            <w:gridSpan w:val="3"/>
            <w:noWrap w:val="0"/>
            <w:vAlign w:val="center"/>
          </w:tcPr>
          <w:p w14:paraId="7E58E1DC">
            <w:pPr>
              <w:widowControl/>
              <w:spacing w:line="0" w:lineRule="atLeast"/>
              <w:ind w:right="-438" w:rightChars="-137"/>
              <w:jc w:val="center"/>
              <w:rPr>
                <w:rFonts w:hint="eastAsia" w:ascii="仿宋" w:hAnsi="仿宋" w:cs="宋体"/>
                <w:kern w:val="0"/>
                <w:sz w:val="28"/>
                <w:szCs w:val="28"/>
              </w:rPr>
            </w:pPr>
          </w:p>
          <w:p w14:paraId="0B0A4E4E">
            <w:pPr>
              <w:widowControl/>
              <w:spacing w:line="0" w:lineRule="atLeast"/>
              <w:ind w:right="-438" w:rightChars="-137"/>
              <w:jc w:val="center"/>
              <w:rPr>
                <w:rFonts w:hint="eastAsia" w:ascii="仿宋" w:hAnsi="仿宋" w:cs="宋体"/>
                <w:kern w:val="0"/>
                <w:sz w:val="28"/>
                <w:szCs w:val="28"/>
              </w:rPr>
            </w:pPr>
          </w:p>
          <w:p w14:paraId="3666E16E">
            <w:pPr>
              <w:widowControl/>
              <w:spacing w:line="0" w:lineRule="atLeast"/>
              <w:ind w:right="-438" w:rightChars="-137"/>
              <w:jc w:val="center"/>
              <w:rPr>
                <w:rFonts w:hint="eastAsia" w:ascii="仿宋" w:hAnsi="仿宋" w:cs="宋体"/>
                <w:kern w:val="0"/>
                <w:sz w:val="28"/>
                <w:szCs w:val="28"/>
              </w:rPr>
            </w:pPr>
          </w:p>
        </w:tc>
        <w:tc>
          <w:tcPr>
            <w:tcW w:w="2160" w:type="dxa"/>
            <w:noWrap w:val="0"/>
            <w:vAlign w:val="center"/>
          </w:tcPr>
          <w:p w14:paraId="27508328">
            <w:pPr>
              <w:widowControl/>
              <w:tabs>
                <w:tab w:val="left" w:pos="1920"/>
              </w:tabs>
              <w:spacing w:line="0" w:lineRule="atLeast"/>
              <w:ind w:right="22" w:rightChars="7"/>
              <w:jc w:val="center"/>
              <w:rPr>
                <w:rFonts w:hint="eastAsia" w:ascii="仿宋" w:hAnsi="仿宋" w:cs="宋体"/>
                <w:kern w:val="0"/>
                <w:sz w:val="28"/>
                <w:szCs w:val="28"/>
              </w:rPr>
            </w:pPr>
            <w:r>
              <w:rPr>
                <w:rFonts w:hint="eastAsia" w:ascii="仿宋" w:hAnsi="仿宋" w:cs="宋体"/>
                <w:kern w:val="0"/>
                <w:sz w:val="28"/>
                <w:szCs w:val="28"/>
              </w:rPr>
              <w:t>科普活动</w:t>
            </w:r>
          </w:p>
          <w:p w14:paraId="03DD5480">
            <w:pPr>
              <w:widowControl/>
              <w:tabs>
                <w:tab w:val="left" w:pos="1920"/>
              </w:tabs>
              <w:spacing w:line="0" w:lineRule="atLeast"/>
              <w:ind w:right="22" w:rightChars="7"/>
              <w:jc w:val="center"/>
              <w:rPr>
                <w:rFonts w:hint="eastAsia" w:ascii="仿宋" w:hAnsi="仿宋" w:cs="宋体"/>
                <w:kern w:val="0"/>
                <w:sz w:val="28"/>
                <w:szCs w:val="28"/>
              </w:rPr>
            </w:pPr>
            <w:r>
              <w:rPr>
                <w:rFonts w:hint="eastAsia" w:ascii="仿宋" w:hAnsi="仿宋" w:cs="宋体"/>
                <w:kern w:val="0"/>
                <w:sz w:val="28"/>
                <w:szCs w:val="28"/>
              </w:rPr>
              <w:t>开展情况</w:t>
            </w:r>
          </w:p>
        </w:tc>
        <w:tc>
          <w:tcPr>
            <w:tcW w:w="2503" w:type="dxa"/>
            <w:noWrap w:val="0"/>
            <w:vAlign w:val="center"/>
          </w:tcPr>
          <w:p w14:paraId="7E40DB8C">
            <w:pPr>
              <w:widowControl/>
              <w:spacing w:line="0" w:lineRule="atLeast"/>
              <w:ind w:right="-438" w:rightChars="-137"/>
              <w:jc w:val="center"/>
              <w:rPr>
                <w:rFonts w:hint="eastAsia" w:ascii="仿宋" w:hAnsi="仿宋" w:cs="宋体"/>
                <w:kern w:val="0"/>
                <w:sz w:val="28"/>
                <w:szCs w:val="28"/>
              </w:rPr>
            </w:pPr>
          </w:p>
        </w:tc>
      </w:tr>
      <w:tr w14:paraId="338B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0" w:type="dxa"/>
            <w:gridSpan w:val="6"/>
            <w:noWrap w:val="0"/>
            <w:vAlign w:val="top"/>
          </w:tcPr>
          <w:p w14:paraId="60C51FB5">
            <w:pPr>
              <w:widowControl/>
              <w:rPr>
                <w:rFonts w:hint="eastAsia" w:ascii="仿宋" w:hAnsi="仿宋" w:cs="宋体"/>
                <w:kern w:val="0"/>
                <w:sz w:val="28"/>
                <w:szCs w:val="28"/>
              </w:rPr>
            </w:pPr>
            <w:r>
              <w:rPr>
                <w:rFonts w:hint="eastAsia" w:ascii="黑体" w:hAnsi="黑体" w:eastAsia="黑体" w:cs="黑体"/>
                <w:b/>
                <w:bCs/>
                <w:kern w:val="0"/>
                <w:sz w:val="28"/>
                <w:szCs w:val="28"/>
              </w:rPr>
              <w:t>三、审核意见</w:t>
            </w:r>
          </w:p>
        </w:tc>
      </w:tr>
      <w:tr w14:paraId="3C65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1964" w:type="dxa"/>
            <w:gridSpan w:val="2"/>
            <w:noWrap w:val="0"/>
            <w:vAlign w:val="center"/>
          </w:tcPr>
          <w:p w14:paraId="3F6873CC">
            <w:pPr>
              <w:widowControl/>
              <w:spacing w:line="0" w:lineRule="atLeast"/>
              <w:ind w:right="-438" w:rightChars="-137" w:firstLine="280" w:firstLineChars="100"/>
              <w:rPr>
                <w:rFonts w:hint="eastAsia" w:ascii="仿宋" w:hAnsi="仿宋" w:cs="宋体"/>
                <w:kern w:val="0"/>
                <w:sz w:val="28"/>
                <w:szCs w:val="28"/>
              </w:rPr>
            </w:pPr>
            <w:r>
              <w:rPr>
                <w:rFonts w:hint="eastAsia" w:ascii="仿宋" w:hAnsi="仿宋" w:cs="宋体"/>
                <w:kern w:val="0"/>
                <w:sz w:val="28"/>
                <w:szCs w:val="28"/>
              </w:rPr>
              <w:t>主管部门</w:t>
            </w:r>
          </w:p>
          <w:p w14:paraId="342FC237">
            <w:pPr>
              <w:widowControl/>
              <w:spacing w:line="0" w:lineRule="atLeast"/>
              <w:ind w:right="-438" w:rightChars="-137" w:firstLine="280" w:firstLineChars="100"/>
              <w:rPr>
                <w:rFonts w:hint="eastAsia" w:ascii="仿宋" w:hAnsi="仿宋" w:cs="宋体"/>
                <w:kern w:val="0"/>
                <w:sz w:val="28"/>
                <w:szCs w:val="28"/>
              </w:rPr>
            </w:pPr>
            <w:r>
              <w:rPr>
                <w:rFonts w:hint="eastAsia" w:ascii="仿宋" w:hAnsi="仿宋" w:cs="宋体"/>
                <w:kern w:val="0"/>
                <w:sz w:val="28"/>
                <w:szCs w:val="28"/>
              </w:rPr>
              <w:t>审核意见</w:t>
            </w:r>
          </w:p>
        </w:tc>
        <w:tc>
          <w:tcPr>
            <w:tcW w:w="7696" w:type="dxa"/>
            <w:gridSpan w:val="4"/>
            <w:noWrap w:val="0"/>
            <w:vAlign w:val="top"/>
          </w:tcPr>
          <w:p w14:paraId="331A3A2B">
            <w:pPr>
              <w:widowControl/>
              <w:jc w:val="center"/>
              <w:rPr>
                <w:rFonts w:hint="eastAsia" w:ascii="仿宋" w:hAnsi="仿宋" w:cs="宋体"/>
                <w:kern w:val="0"/>
                <w:sz w:val="28"/>
                <w:szCs w:val="28"/>
              </w:rPr>
            </w:pPr>
          </w:p>
          <w:p w14:paraId="165075D5">
            <w:pPr>
              <w:widowControl/>
              <w:jc w:val="center"/>
              <w:rPr>
                <w:rFonts w:hint="eastAsia" w:ascii="仿宋" w:hAnsi="仿宋" w:cs="宋体"/>
                <w:kern w:val="0"/>
                <w:sz w:val="28"/>
                <w:szCs w:val="28"/>
              </w:rPr>
            </w:pPr>
          </w:p>
          <w:p w14:paraId="03173945">
            <w:pPr>
              <w:widowControl/>
              <w:jc w:val="center"/>
              <w:rPr>
                <w:rFonts w:hint="eastAsia" w:ascii="仿宋" w:hAnsi="仿宋" w:cs="宋体"/>
                <w:kern w:val="0"/>
                <w:sz w:val="28"/>
                <w:szCs w:val="28"/>
              </w:rPr>
            </w:pPr>
          </w:p>
          <w:p w14:paraId="2EAD6B20">
            <w:pPr>
              <w:widowControl/>
              <w:jc w:val="center"/>
              <w:rPr>
                <w:rFonts w:hint="eastAsia" w:ascii="仿宋" w:hAnsi="仿宋" w:cs="宋体"/>
                <w:kern w:val="0"/>
                <w:sz w:val="28"/>
                <w:szCs w:val="28"/>
              </w:rPr>
            </w:pPr>
            <w:r>
              <w:rPr>
                <w:rFonts w:hint="eastAsia" w:ascii="仿宋" w:hAnsi="仿宋" w:cs="宋体"/>
                <w:kern w:val="0"/>
                <w:sz w:val="28"/>
                <w:szCs w:val="28"/>
              </w:rPr>
              <w:t xml:space="preserve">                            盖章</w:t>
            </w:r>
          </w:p>
          <w:p w14:paraId="66CE7073">
            <w:pPr>
              <w:widowControl/>
              <w:jc w:val="center"/>
              <w:rPr>
                <w:rFonts w:hint="eastAsia" w:ascii="仿宋" w:hAnsi="仿宋" w:cs="宋体"/>
                <w:kern w:val="0"/>
                <w:sz w:val="28"/>
                <w:szCs w:val="28"/>
              </w:rPr>
            </w:pPr>
            <w:r>
              <w:rPr>
                <w:rFonts w:hint="eastAsia" w:ascii="仿宋" w:hAnsi="仿宋" w:cs="宋体"/>
                <w:kern w:val="0"/>
                <w:sz w:val="28"/>
                <w:szCs w:val="28"/>
              </w:rPr>
              <w:t xml:space="preserve">                              年   月   日</w:t>
            </w:r>
          </w:p>
        </w:tc>
      </w:tr>
    </w:tbl>
    <w:p w14:paraId="57BA7D65">
      <w:pPr>
        <w:widowControl/>
        <w:jc w:val="left"/>
        <w:rPr>
          <w:rFonts w:hint="eastAsia" w:ascii="黑体" w:hAnsi="黑体" w:eastAsia="黑体" w:cs="宋体"/>
          <w:kern w:val="0"/>
        </w:rPr>
      </w:pPr>
    </w:p>
    <w:p w14:paraId="3E63F2F3">
      <w:pPr>
        <w:widowControl/>
        <w:jc w:val="left"/>
        <w:rPr>
          <w:rFonts w:hint="eastAsia" w:ascii="黑体" w:hAnsi="黑体" w:eastAsia="黑体" w:cs="宋体"/>
          <w:kern w:val="0"/>
        </w:rPr>
      </w:pPr>
    </w:p>
    <w:p w14:paraId="1AB0BD52">
      <w:pPr>
        <w:widowControl/>
        <w:jc w:val="left"/>
        <w:rPr>
          <w:rFonts w:hint="eastAsia" w:ascii="黑体" w:hAnsi="黑体" w:eastAsia="黑体" w:cs="宋体"/>
          <w:kern w:val="0"/>
        </w:rPr>
      </w:pPr>
    </w:p>
    <w:p w14:paraId="1BB2CE04">
      <w:pPr>
        <w:widowControl/>
        <w:jc w:val="left"/>
        <w:rPr>
          <w:rFonts w:ascii="宋体" w:hAnsi="宋体" w:cs="宋体"/>
          <w:kern w:val="0"/>
        </w:rPr>
      </w:pPr>
      <w:r>
        <w:rPr>
          <w:rFonts w:hint="eastAsia" w:ascii="黑体" w:hAnsi="黑体" w:eastAsia="黑体" w:cs="宋体"/>
          <w:kern w:val="0"/>
        </w:rPr>
        <w:t>填表说明：</w:t>
      </w:r>
    </w:p>
    <w:p w14:paraId="07179288">
      <w:pPr>
        <w:widowControl/>
        <w:spacing w:line="460" w:lineRule="exact"/>
        <w:ind w:firstLine="632" w:firstLineChars="225"/>
        <w:jc w:val="left"/>
        <w:rPr>
          <w:rFonts w:ascii="楷体" w:hAnsi="楷体" w:eastAsia="楷体" w:cs="宋体"/>
          <w:b/>
          <w:bCs/>
          <w:kern w:val="0"/>
          <w:sz w:val="28"/>
          <w:szCs w:val="28"/>
        </w:rPr>
      </w:pPr>
      <w:r>
        <w:rPr>
          <w:rFonts w:hint="eastAsia" w:ascii="楷体" w:hAnsi="楷体" w:eastAsia="楷体" w:cs="宋体"/>
          <w:b/>
          <w:bCs/>
          <w:kern w:val="0"/>
          <w:sz w:val="28"/>
          <w:szCs w:val="28"/>
        </w:rPr>
        <w:t>（一）基本信息</w:t>
      </w:r>
    </w:p>
    <w:p w14:paraId="1A166E95">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1.单位名称：应填写全称。</w:t>
      </w:r>
    </w:p>
    <w:p w14:paraId="19D3B475">
      <w:pPr>
        <w:widowControl/>
        <w:spacing w:line="460" w:lineRule="exact"/>
        <w:ind w:firstLine="630" w:firstLineChars="225"/>
        <w:jc w:val="left"/>
        <w:rPr>
          <w:rFonts w:hint="eastAsia" w:ascii="仿宋_GB2312" w:hAnsi="仿宋_GB2312" w:eastAsia="仿宋_GB2312" w:cs="仿宋_GB2312"/>
          <w:color w:val="333333"/>
          <w:sz w:val="28"/>
          <w:szCs w:val="28"/>
          <w:shd w:val="clear" w:color="auto" w:fill="FFFFFF"/>
        </w:rPr>
      </w:pPr>
      <w:r>
        <w:rPr>
          <w:rFonts w:hint="eastAsia" w:ascii="仿宋_GB2312" w:hAnsi="仿宋_GB2312" w:eastAsia="仿宋_GB2312" w:cs="仿宋_GB2312"/>
          <w:kern w:val="0"/>
          <w:sz w:val="28"/>
          <w:szCs w:val="28"/>
        </w:rPr>
        <w:t>2.组织机构代码：根据事业单位组织代码证或市场监督局颁发的</w:t>
      </w:r>
      <w:r>
        <w:rPr>
          <w:rFonts w:hint="eastAsia" w:ascii="仿宋_GB2312" w:hAnsi="仿宋_GB2312" w:eastAsia="仿宋_GB2312" w:cs="仿宋_GB2312"/>
          <w:color w:val="333333"/>
          <w:sz w:val="28"/>
          <w:szCs w:val="28"/>
          <w:shd w:val="clear" w:color="auto" w:fill="FFFFFF"/>
        </w:rPr>
        <w:t>登记证书填写，并附复印件。非法人单位，不用填写组织机构代码</w:t>
      </w:r>
    </w:p>
    <w:p w14:paraId="2C570D3B">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color w:val="333333"/>
          <w:sz w:val="28"/>
          <w:szCs w:val="28"/>
          <w:shd w:val="clear" w:color="auto" w:fill="FFFFFF"/>
        </w:rPr>
        <w:t>2.业务范围：独立法人</w:t>
      </w:r>
      <w:r>
        <w:rPr>
          <w:rFonts w:hint="eastAsia" w:ascii="仿宋_GB2312" w:hAnsi="仿宋_GB2312" w:eastAsia="仿宋_GB2312" w:cs="仿宋_GB2312"/>
          <w:kern w:val="0"/>
          <w:sz w:val="28"/>
          <w:szCs w:val="28"/>
        </w:rPr>
        <w:t>位性质、业务范围、财务情况等。</w:t>
      </w:r>
    </w:p>
    <w:p w14:paraId="4699DA95">
      <w:pPr>
        <w:widowControl/>
        <w:spacing w:line="460" w:lineRule="exact"/>
        <w:ind w:firstLine="632" w:firstLineChars="225"/>
        <w:jc w:val="left"/>
        <w:rPr>
          <w:rFonts w:ascii="楷体" w:hAnsi="楷体" w:eastAsia="楷体" w:cs="宋体"/>
          <w:b/>
          <w:bCs/>
          <w:kern w:val="0"/>
          <w:sz w:val="28"/>
          <w:szCs w:val="28"/>
        </w:rPr>
      </w:pPr>
      <w:r>
        <w:rPr>
          <w:rFonts w:hint="eastAsia" w:ascii="楷体" w:hAnsi="楷体" w:eastAsia="楷体" w:cs="楷体"/>
          <w:b/>
          <w:bCs/>
          <w:kern w:val="0"/>
          <w:sz w:val="28"/>
          <w:szCs w:val="28"/>
        </w:rPr>
        <w:t>（二）科普工作情况</w:t>
      </w:r>
    </w:p>
    <w:p w14:paraId="0585A574">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1.科普场馆面积：提供有权使用的场地证明材料。包含产权证、房屋购买合同、租赁合同等。</w:t>
      </w:r>
    </w:p>
    <w:p w14:paraId="5707E9EC">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2.机构设置情况：说明单位或部门机构设置及人员情况。</w:t>
      </w:r>
    </w:p>
    <w:p w14:paraId="6E662CD5">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3.科普工作经费：科普工作经费来源和投入资金。</w:t>
      </w:r>
    </w:p>
    <w:p w14:paraId="132228C3">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4.专职和兼职科普工作人员情况：专职和兼职科普工作人员情况，包括姓名、性别、年龄、职称、专业领域，并注明专职或兼职。</w:t>
      </w:r>
    </w:p>
    <w:p w14:paraId="66CDCE62">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5.科普场馆设施建设情况：说明常年向工作开放的科普设施和器材。需提供设施清单明细表。</w:t>
      </w:r>
    </w:p>
    <w:p w14:paraId="1CB40890">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6.科普活动开展情况：近三年本单位或部门组织开展的科普活动，包括活动名称、内容。场馆开放天数，对青少年实施优惠或免费开放的天数情况。</w:t>
      </w:r>
    </w:p>
    <w:p w14:paraId="3E633A27">
      <w:pPr>
        <w:widowControl/>
        <w:spacing w:line="460" w:lineRule="exact"/>
        <w:ind w:firstLine="630" w:firstLineChars="225"/>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7.科普工作基本情况内容可另附纸填写。</w:t>
      </w:r>
    </w:p>
    <w:p w14:paraId="2C8F763F">
      <w:pPr>
        <w:widowControl/>
        <w:spacing w:line="460" w:lineRule="exact"/>
        <w:ind w:firstLine="630" w:firstLineChars="225"/>
        <w:jc w:val="left"/>
        <w:rPr>
          <w:rFonts w:hint="eastAsia" w:ascii="仿宋_GB2312" w:hAnsi="宋体" w:eastAsia="仿宋_GB2312" w:cs="宋体"/>
          <w:kern w:val="0"/>
          <w:sz w:val="28"/>
          <w:szCs w:val="28"/>
        </w:rPr>
      </w:pPr>
      <w:r>
        <w:rPr>
          <w:rFonts w:hint="eastAsia" w:ascii="仿宋_GB2312" w:hAnsi="宋体" w:eastAsia="仿宋_GB2312" w:cs="宋体"/>
          <w:kern w:val="0"/>
          <w:sz w:val="28"/>
          <w:szCs w:val="28"/>
        </w:rPr>
        <w:t>8.与上一年度无变化的，无需提供佐证材料</w:t>
      </w:r>
    </w:p>
    <w:p w14:paraId="7BAF8A98">
      <w:pPr>
        <w:widowControl/>
        <w:spacing w:line="460" w:lineRule="exact"/>
        <w:ind w:firstLine="632" w:firstLineChars="225"/>
        <w:jc w:val="left"/>
        <w:rPr>
          <w:rFonts w:hint="eastAsia" w:ascii="楷体" w:hAnsi="楷体" w:eastAsia="楷体" w:cs="楷体"/>
          <w:b/>
          <w:bCs/>
          <w:kern w:val="0"/>
          <w:sz w:val="28"/>
          <w:szCs w:val="28"/>
        </w:rPr>
      </w:pPr>
      <w:r>
        <w:rPr>
          <w:rFonts w:hint="eastAsia" w:ascii="仿宋_GB2312" w:hAnsi="仿宋_GB2312" w:eastAsia="仿宋_GB2312" w:cs="仿宋_GB2312"/>
          <w:b/>
          <w:bCs/>
          <w:kern w:val="0"/>
          <w:sz w:val="28"/>
          <w:szCs w:val="28"/>
        </w:rPr>
        <w:t>（三）</w:t>
      </w:r>
      <w:r>
        <w:rPr>
          <w:rFonts w:hint="eastAsia" w:ascii="楷体" w:hAnsi="楷体" w:eastAsia="楷体" w:cs="楷体"/>
          <w:b/>
          <w:bCs/>
          <w:kern w:val="0"/>
          <w:sz w:val="28"/>
          <w:szCs w:val="28"/>
        </w:rPr>
        <w:t>审核意见</w:t>
      </w:r>
    </w:p>
    <w:p w14:paraId="6C4809BD">
      <w:pPr>
        <w:widowControl/>
        <w:spacing w:line="460" w:lineRule="exact"/>
        <w:ind w:firstLine="630" w:firstLineChars="225"/>
        <w:jc w:val="left"/>
        <w:rPr>
          <w:rFonts w:hint="eastAsia" w:ascii="仿宋_GB2312" w:hAnsi="宋体" w:eastAsia="仿宋_GB2312" w:cs="宋体"/>
          <w:kern w:val="0"/>
          <w:sz w:val="28"/>
          <w:szCs w:val="28"/>
        </w:rPr>
      </w:pPr>
      <w:r>
        <w:rPr>
          <w:rFonts w:hint="eastAsia" w:ascii="仿宋_GB2312" w:hAnsi="宋体" w:eastAsia="仿宋_GB2312" w:cs="宋体"/>
          <w:kern w:val="0"/>
          <w:sz w:val="28"/>
          <w:szCs w:val="28"/>
        </w:rPr>
        <w:t>设区市、</w:t>
      </w:r>
      <w:r>
        <w:rPr>
          <w:rFonts w:hint="eastAsia" w:ascii="仿宋_GB2312" w:hAnsi="宋体" w:eastAsia="仿宋_GB2312" w:cs="宋体"/>
          <w:kern w:val="0"/>
          <w:sz w:val="28"/>
          <w:szCs w:val="28"/>
          <w:lang w:eastAsia="zh-CN"/>
        </w:rPr>
        <w:t>平潭综合实验区</w:t>
      </w:r>
      <w:r>
        <w:rPr>
          <w:rFonts w:hint="eastAsia" w:ascii="仿宋_GB2312" w:hAnsi="宋体" w:eastAsia="仿宋_GB2312" w:cs="宋体"/>
          <w:kern w:val="0"/>
          <w:sz w:val="28"/>
          <w:szCs w:val="28"/>
        </w:rPr>
        <w:t>所在地单位向设区市科技局、</w:t>
      </w:r>
      <w:r>
        <w:rPr>
          <w:rFonts w:hint="eastAsia" w:ascii="仿宋_GB2312" w:hAnsi="宋体" w:eastAsia="仿宋_GB2312" w:cs="宋体"/>
          <w:kern w:val="0"/>
          <w:sz w:val="28"/>
          <w:szCs w:val="28"/>
          <w:lang w:eastAsia="zh-CN"/>
        </w:rPr>
        <w:t>平潭综合实验区</w:t>
      </w:r>
      <w:r>
        <w:rPr>
          <w:rFonts w:hint="eastAsia" w:ascii="仿宋_GB2312" w:hAnsi="宋体" w:eastAsia="仿宋_GB2312" w:cs="宋体"/>
          <w:kern w:val="0"/>
          <w:sz w:val="28"/>
          <w:szCs w:val="28"/>
        </w:rPr>
        <w:t>经济发展局报送申报材料；省直、中直单位所属的单位通过省直、中直单位报送申报材料。设区市科技局、</w:t>
      </w:r>
      <w:r>
        <w:rPr>
          <w:rFonts w:hint="eastAsia" w:ascii="仿宋_GB2312" w:hAnsi="宋体" w:eastAsia="仿宋_GB2312" w:cs="宋体"/>
          <w:kern w:val="0"/>
          <w:sz w:val="28"/>
          <w:szCs w:val="28"/>
          <w:lang w:eastAsia="zh-CN"/>
        </w:rPr>
        <w:t>平潭综合实验区</w:t>
      </w:r>
      <w:r>
        <w:rPr>
          <w:rFonts w:hint="eastAsia" w:ascii="仿宋_GB2312" w:hAnsi="宋体" w:eastAsia="仿宋_GB2312" w:cs="宋体"/>
          <w:kern w:val="0"/>
          <w:sz w:val="28"/>
          <w:szCs w:val="28"/>
        </w:rPr>
        <w:t>经济发展局和省直、中直单位应对申报材料提出审核意见。</w:t>
      </w:r>
    </w:p>
    <w:p w14:paraId="1D260702">
      <w:pPr>
        <w:widowControl/>
        <w:spacing w:line="460" w:lineRule="exact"/>
        <w:ind w:firstLine="632" w:firstLineChars="225"/>
        <w:jc w:val="left"/>
        <w:rPr>
          <w:rFonts w:hint="eastAsia" w:ascii="楷体" w:hAnsi="楷体" w:eastAsia="楷体" w:cs="楷体"/>
          <w:b/>
          <w:bCs/>
          <w:kern w:val="0"/>
          <w:sz w:val="28"/>
          <w:szCs w:val="28"/>
        </w:rPr>
      </w:pPr>
      <w:r>
        <w:rPr>
          <w:rFonts w:hint="eastAsia" w:ascii="楷体" w:hAnsi="楷体" w:eastAsia="楷体" w:cs="楷体"/>
          <w:b/>
          <w:bCs/>
          <w:kern w:val="0"/>
          <w:sz w:val="28"/>
          <w:szCs w:val="28"/>
        </w:rPr>
        <w:t>（四）申请表填写内容应真实有效。</w:t>
      </w:r>
    </w:p>
    <w:p w14:paraId="22064848"/>
    <w:p w14:paraId="614564FB">
      <w:pPr>
        <w:rPr>
          <w:rFonts w:hint="eastAsia" w:ascii="黑体" w:hAnsi="黑体" w:eastAsia="黑体"/>
        </w:rPr>
        <w:sectPr>
          <w:pgSz w:w="11906" w:h="16838"/>
          <w:pgMar w:top="1440" w:right="1800" w:bottom="1440" w:left="1800" w:header="851" w:footer="992" w:gutter="0"/>
          <w:pgNumType w:fmt="decimal"/>
          <w:cols w:space="720" w:num="1"/>
          <w:docGrid w:type="lines" w:linePitch="312" w:charSpace="0"/>
        </w:sectPr>
      </w:pPr>
    </w:p>
    <w:p w14:paraId="3C59FF70">
      <w:pPr>
        <w:rPr>
          <w:rFonts w:hint="eastAsia" w:ascii="黑体" w:hAnsi="黑体" w:eastAsia="黑体"/>
        </w:rPr>
      </w:pPr>
      <w:r>
        <w:rPr>
          <w:rFonts w:hint="eastAsia" w:ascii="黑体" w:hAnsi="黑体" w:eastAsia="黑体"/>
        </w:rPr>
        <w:t>附件3</w:t>
      </w:r>
    </w:p>
    <w:p w14:paraId="7D641130">
      <w:pPr>
        <w:rPr>
          <w:rFonts w:hint="eastAsia" w:ascii="黑体" w:hAnsi="黑体" w:eastAsia="黑体"/>
        </w:rPr>
      </w:pPr>
    </w:p>
    <w:p w14:paraId="59195C97">
      <w:pPr>
        <w:jc w:val="center"/>
        <w:rPr>
          <w:rFonts w:hint="eastAsia" w:ascii="方正小标宋简体" w:eastAsia="方正小标宋简体"/>
          <w:sz w:val="44"/>
          <w:szCs w:val="44"/>
        </w:rPr>
      </w:pPr>
      <w:r>
        <w:rPr>
          <w:rFonts w:hint="eastAsia" w:ascii="方正小标宋简体" w:eastAsia="方正小标宋简体"/>
          <w:sz w:val="44"/>
          <w:szCs w:val="44"/>
        </w:rPr>
        <w:t>享受科普事业发展进口税收</w:t>
      </w:r>
      <w:r>
        <w:rPr>
          <w:rFonts w:hint="eastAsia" w:ascii="方正小标宋简体" w:eastAsia="方正小标宋简体"/>
          <w:sz w:val="44"/>
          <w:szCs w:val="44"/>
          <w:lang w:eastAsia="zh-CN"/>
        </w:rPr>
        <w:t>优惠</w:t>
      </w:r>
      <w:r>
        <w:rPr>
          <w:rFonts w:hint="eastAsia" w:ascii="方正小标宋简体" w:eastAsia="方正小标宋简体"/>
          <w:sz w:val="44"/>
          <w:szCs w:val="44"/>
        </w:rPr>
        <w:t>政策</w:t>
      </w:r>
    </w:p>
    <w:p w14:paraId="340D3383">
      <w:pPr>
        <w:jc w:val="center"/>
        <w:rPr>
          <w:rFonts w:hint="eastAsia" w:ascii="方正小标宋简体" w:eastAsia="方正小标宋简体"/>
          <w:sz w:val="44"/>
          <w:szCs w:val="44"/>
        </w:rPr>
      </w:pPr>
      <w:r>
        <w:rPr>
          <w:rFonts w:hint="eastAsia" w:ascii="方正小标宋简体" w:eastAsia="方正小标宋简体"/>
          <w:sz w:val="44"/>
          <w:szCs w:val="44"/>
        </w:rPr>
        <w:t>变更申请表</w:t>
      </w:r>
    </w:p>
    <w:p w14:paraId="21EC4342">
      <w:pPr>
        <w:widowControl/>
        <w:jc w:val="center"/>
        <w:rPr>
          <w:rFonts w:ascii="宋体" w:hAnsi="宋体" w:cs="宋体"/>
          <w:kern w:val="0"/>
          <w:sz w:val="24"/>
        </w:rPr>
      </w:pPr>
      <w:r>
        <w:rPr>
          <w:rFonts w:hint="eastAsia" w:ascii="仿宋" w:hAnsi="仿宋" w:cs="宋体"/>
          <w:kern w:val="0"/>
        </w:rPr>
        <w:t xml:space="preserve"> </w:t>
      </w:r>
    </w:p>
    <w:p w14:paraId="0B5D8D41">
      <w:pPr>
        <w:widowControl/>
        <w:jc w:val="left"/>
        <w:rPr>
          <w:rFonts w:hint="eastAsia" w:ascii="黑体" w:hAnsi="黑体" w:eastAsia="黑体" w:cs="宋体"/>
          <w:kern w:val="0"/>
        </w:rPr>
      </w:pPr>
    </w:p>
    <w:p w14:paraId="4AA1BA2A">
      <w:pPr>
        <w:widowControl/>
        <w:ind w:left="1094" w:leftChars="342"/>
        <w:jc w:val="left"/>
        <w:rPr>
          <w:rFonts w:ascii="黑体" w:hAnsi="黑体" w:eastAsia="黑体" w:cs="宋体"/>
          <w:kern w:val="0"/>
          <w:sz w:val="24"/>
        </w:rPr>
      </w:pPr>
      <w:r>
        <w:rPr>
          <w:rFonts w:hint="eastAsia" w:ascii="黑体" w:hAnsi="黑体" w:eastAsia="黑体" w:cs="宋体"/>
          <w:kern w:val="0"/>
          <w:lang w:eastAsia="zh-CN"/>
        </w:rPr>
        <w:t>享惠主体</w:t>
      </w:r>
      <w:r>
        <w:rPr>
          <w:rFonts w:hint="eastAsia" w:ascii="黑体" w:hAnsi="黑体" w:eastAsia="黑体" w:cs="宋体"/>
          <w:kern w:val="0"/>
        </w:rPr>
        <w:t>名称：</w:t>
      </w:r>
    </w:p>
    <w:p w14:paraId="23FF55F6">
      <w:pPr>
        <w:widowControl/>
        <w:ind w:left="1094" w:leftChars="342" w:firstLine="700" w:firstLineChars="250"/>
        <w:jc w:val="left"/>
        <w:rPr>
          <w:rFonts w:ascii="楷体" w:hAnsi="楷体" w:eastAsia="楷体" w:cs="宋体"/>
          <w:kern w:val="0"/>
          <w:sz w:val="24"/>
          <w:u w:val="single"/>
        </w:rPr>
      </w:pPr>
      <w:r>
        <w:rPr>
          <w:rFonts w:hint="eastAsia" w:ascii="楷体" w:hAnsi="楷体" w:eastAsia="楷体" w:cs="宋体"/>
          <w:kern w:val="0"/>
          <w:sz w:val="28"/>
          <w:szCs w:val="28"/>
          <w:u w:val="single"/>
        </w:rPr>
        <w:t xml:space="preserve">（填写单位全称，加盖公章 </w:t>
      </w:r>
      <w:r>
        <w:rPr>
          <w:rFonts w:hint="eastAsia" w:ascii="楷体" w:hAnsi="楷体" w:eastAsia="楷体" w:cs="宋体"/>
          <w:kern w:val="0"/>
          <w:u w:val="single"/>
        </w:rPr>
        <w:t xml:space="preserve">） </w:t>
      </w:r>
    </w:p>
    <w:p w14:paraId="6B454A71">
      <w:pPr>
        <w:widowControl/>
        <w:ind w:left="1094" w:leftChars="342"/>
        <w:jc w:val="left"/>
        <w:rPr>
          <w:rFonts w:hint="eastAsia" w:ascii="黑体" w:hAnsi="黑体" w:eastAsia="黑体" w:cs="宋体"/>
          <w:kern w:val="0"/>
        </w:rPr>
      </w:pPr>
    </w:p>
    <w:p w14:paraId="72F0F9DF">
      <w:pPr>
        <w:widowControl/>
        <w:ind w:left="1094" w:leftChars="342"/>
        <w:jc w:val="left"/>
        <w:rPr>
          <w:rFonts w:ascii="宋体" w:hAnsi="宋体" w:cs="宋体"/>
          <w:kern w:val="0"/>
          <w:sz w:val="24"/>
        </w:rPr>
      </w:pPr>
      <w:r>
        <w:rPr>
          <w:rFonts w:hint="eastAsia" w:ascii="黑体" w:hAnsi="黑体" w:eastAsia="黑体" w:cs="宋体"/>
          <w:kern w:val="0"/>
        </w:rPr>
        <w:t>主管单位：</w:t>
      </w:r>
    </w:p>
    <w:p w14:paraId="4F1534D9">
      <w:pPr>
        <w:widowControl/>
        <w:ind w:left="1094" w:leftChars="342" w:firstLine="700" w:firstLineChars="250"/>
        <w:jc w:val="left"/>
        <w:rPr>
          <w:rFonts w:ascii="黑体" w:hAnsi="黑体" w:eastAsia="黑体" w:cs="宋体"/>
          <w:kern w:val="0"/>
          <w:sz w:val="28"/>
          <w:szCs w:val="28"/>
          <w:u w:val="single"/>
        </w:rPr>
      </w:pPr>
      <w:r>
        <w:rPr>
          <w:rFonts w:hint="eastAsia" w:ascii="黑体" w:hAnsi="黑体" w:eastAsia="黑体" w:cs="宋体"/>
          <w:kern w:val="0"/>
          <w:sz w:val="28"/>
          <w:szCs w:val="28"/>
          <w:u w:val="single"/>
        </w:rPr>
        <w:t xml:space="preserve">设区市科技局、平潭综合实验区经济发展局或省直、中直单位 </w:t>
      </w:r>
    </w:p>
    <w:p w14:paraId="56B651AC">
      <w:pPr>
        <w:widowControl/>
        <w:ind w:left="1094" w:leftChars="342"/>
        <w:jc w:val="left"/>
        <w:rPr>
          <w:rFonts w:hint="eastAsia" w:ascii="黑体" w:hAnsi="黑体" w:eastAsia="黑体" w:cs="宋体"/>
          <w:kern w:val="0"/>
        </w:rPr>
      </w:pPr>
    </w:p>
    <w:p w14:paraId="16FB0FE2">
      <w:pPr>
        <w:widowControl/>
        <w:ind w:left="1094" w:leftChars="342"/>
        <w:jc w:val="left"/>
        <w:rPr>
          <w:rFonts w:ascii="宋体" w:hAnsi="宋体" w:cs="宋体"/>
          <w:kern w:val="0"/>
          <w:sz w:val="24"/>
        </w:rPr>
      </w:pPr>
      <w:r>
        <w:rPr>
          <w:rFonts w:hint="eastAsia" w:ascii="黑体" w:hAnsi="黑体" w:eastAsia="黑体" w:cs="宋体"/>
          <w:kern w:val="0"/>
        </w:rPr>
        <w:t>企业联系人：</w:t>
      </w:r>
    </w:p>
    <w:p w14:paraId="075682D0">
      <w:pPr>
        <w:widowControl/>
        <w:ind w:left="1094" w:leftChars="342" w:firstLine="700" w:firstLineChars="250"/>
        <w:jc w:val="left"/>
        <w:rPr>
          <w:rFonts w:ascii="楷体" w:hAnsi="楷体" w:eastAsia="楷体" w:cs="宋体"/>
          <w:kern w:val="0"/>
          <w:sz w:val="28"/>
          <w:szCs w:val="28"/>
          <w:u w:val="single"/>
        </w:rPr>
      </w:pPr>
      <w:r>
        <w:rPr>
          <w:rFonts w:hint="eastAsia" w:ascii="楷体" w:hAnsi="楷体" w:eastAsia="楷体" w:cs="宋体"/>
          <w:kern w:val="0"/>
          <w:sz w:val="28"/>
          <w:szCs w:val="28"/>
          <w:u w:val="single"/>
        </w:rPr>
        <w:t xml:space="preserve">（包括两名联系人姓名、所在部门及职务、办公电话、手机、传真） </w:t>
      </w:r>
    </w:p>
    <w:p w14:paraId="02870806">
      <w:pPr>
        <w:widowControl/>
        <w:ind w:firstLine="4200" w:firstLineChars="1400"/>
        <w:jc w:val="left"/>
        <w:rPr>
          <w:rFonts w:hint="eastAsia" w:ascii="黑体" w:hAnsi="黑体" w:eastAsia="黑体" w:cs="宋体"/>
          <w:kern w:val="0"/>
          <w:sz w:val="30"/>
          <w:szCs w:val="30"/>
        </w:rPr>
      </w:pPr>
    </w:p>
    <w:p w14:paraId="2479B771">
      <w:pPr>
        <w:widowControl/>
        <w:ind w:firstLine="4200" w:firstLineChars="1400"/>
        <w:jc w:val="left"/>
        <w:rPr>
          <w:rFonts w:hint="eastAsia" w:ascii="黑体" w:hAnsi="黑体" w:eastAsia="黑体" w:cs="宋体"/>
          <w:kern w:val="0"/>
          <w:sz w:val="30"/>
          <w:szCs w:val="30"/>
        </w:rPr>
      </w:pPr>
    </w:p>
    <w:p w14:paraId="243EF826">
      <w:pPr>
        <w:widowControl/>
        <w:ind w:firstLine="4200" w:firstLineChars="1400"/>
        <w:jc w:val="left"/>
        <w:rPr>
          <w:rFonts w:hint="eastAsia" w:ascii="黑体" w:hAnsi="黑体" w:eastAsia="黑体" w:cs="宋体"/>
          <w:kern w:val="0"/>
          <w:sz w:val="30"/>
          <w:szCs w:val="30"/>
        </w:rPr>
      </w:pPr>
    </w:p>
    <w:p w14:paraId="45FBFB21">
      <w:pPr>
        <w:widowControl/>
        <w:jc w:val="center"/>
        <w:rPr>
          <w:rFonts w:hint="eastAsia" w:ascii="仿宋" w:hAnsi="仿宋"/>
        </w:rPr>
      </w:pPr>
      <w:r>
        <w:rPr>
          <w:rFonts w:hint="eastAsia" w:ascii="黑体" w:hAnsi="黑体" w:eastAsia="黑体" w:cs="宋体"/>
          <w:kern w:val="0"/>
          <w:sz w:val="30"/>
          <w:szCs w:val="30"/>
        </w:rPr>
        <w:t>填报日期：年  月  日</w:t>
      </w:r>
    </w:p>
    <w:p w14:paraId="2C490DBE">
      <w:pPr>
        <w:widowControl/>
        <w:jc w:val="left"/>
        <w:rPr>
          <w:rFonts w:hint="eastAsia" w:ascii="黑体" w:hAnsi="黑体" w:eastAsia="黑体" w:cs="宋体"/>
          <w:kern w:val="0"/>
        </w:rPr>
      </w:pPr>
    </w:p>
    <w:p w14:paraId="794BAB14">
      <w:pPr>
        <w:widowControl/>
        <w:jc w:val="center"/>
        <w:rPr>
          <w:rFonts w:hint="eastAsia" w:ascii="黑体" w:hAnsi="黑体" w:eastAsia="黑体" w:cs="宋体"/>
          <w:kern w:val="0"/>
          <w:sz w:val="36"/>
          <w:szCs w:val="36"/>
        </w:rPr>
        <w:sectPr>
          <w:pgSz w:w="11906" w:h="16838"/>
          <w:pgMar w:top="1440" w:right="1800" w:bottom="1440" w:left="1800" w:header="851" w:footer="992" w:gutter="0"/>
          <w:pgNumType w:fmt="decimal"/>
          <w:cols w:space="720" w:num="1"/>
          <w:docGrid w:type="lines" w:linePitch="312" w:charSpace="0"/>
        </w:sectPr>
      </w:pPr>
    </w:p>
    <w:p w14:paraId="41CC0D02">
      <w:pPr>
        <w:widowControl/>
        <w:jc w:val="center"/>
        <w:rPr>
          <w:rFonts w:ascii="宋体" w:hAnsi="宋体" w:cs="宋体"/>
          <w:kern w:val="0"/>
          <w:sz w:val="24"/>
        </w:rPr>
      </w:pPr>
      <w:r>
        <w:rPr>
          <w:rFonts w:hint="eastAsia" w:ascii="黑体" w:hAnsi="黑体" w:eastAsia="黑体" w:cs="宋体"/>
          <w:kern w:val="0"/>
          <w:sz w:val="36"/>
          <w:szCs w:val="36"/>
        </w:rPr>
        <w:t>填 报 说 明</w:t>
      </w:r>
    </w:p>
    <w:p w14:paraId="6FAA5476">
      <w:pPr>
        <w:widowControl/>
        <w:spacing w:line="460" w:lineRule="exact"/>
        <w:ind w:firstLine="537" w:firstLineChars="192"/>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一、已获得享受科普事业发展进口税收</w:t>
      </w:r>
      <w:r>
        <w:rPr>
          <w:rFonts w:hint="eastAsia" w:ascii="仿宋_GB2312" w:hAnsi="宋体" w:eastAsia="仿宋_GB2312" w:cs="宋体"/>
          <w:kern w:val="0"/>
          <w:sz w:val="28"/>
          <w:szCs w:val="28"/>
          <w:lang w:eastAsia="zh-CN"/>
        </w:rPr>
        <w:t>优惠</w:t>
      </w:r>
      <w:r>
        <w:rPr>
          <w:rFonts w:hint="eastAsia" w:ascii="仿宋_GB2312" w:hAnsi="宋体" w:eastAsia="仿宋_GB2312" w:cs="宋体"/>
          <w:kern w:val="0"/>
          <w:sz w:val="28"/>
          <w:szCs w:val="28"/>
        </w:rPr>
        <w:t>政策的</w:t>
      </w:r>
      <w:r>
        <w:rPr>
          <w:rFonts w:hint="eastAsia" w:ascii="仿宋_GB2312" w:hAnsi="宋体" w:eastAsia="仿宋_GB2312" w:cs="宋体"/>
          <w:kern w:val="0"/>
          <w:sz w:val="28"/>
          <w:szCs w:val="28"/>
          <w:lang w:eastAsia="zh-CN"/>
        </w:rPr>
        <w:t>享惠主体</w:t>
      </w:r>
      <w:r>
        <w:rPr>
          <w:rFonts w:hint="eastAsia" w:ascii="仿宋_GB2312" w:hAnsi="宋体" w:eastAsia="仿宋_GB2312" w:cs="宋体"/>
          <w:kern w:val="0"/>
          <w:sz w:val="28"/>
          <w:szCs w:val="28"/>
        </w:rPr>
        <w:t>发生单位名称、业务范围变更等情形的，应在实施办法有效期内及时将有关变更情况报送省科技厅，并填写《享受科普事业发展进口税收</w:t>
      </w:r>
      <w:r>
        <w:rPr>
          <w:rFonts w:hint="eastAsia" w:ascii="仿宋_GB2312" w:hAnsi="宋体" w:eastAsia="仿宋_GB2312" w:cs="宋体"/>
          <w:kern w:val="0"/>
          <w:sz w:val="28"/>
          <w:szCs w:val="28"/>
          <w:lang w:eastAsia="zh-CN"/>
        </w:rPr>
        <w:t>优惠</w:t>
      </w:r>
      <w:r>
        <w:rPr>
          <w:rFonts w:hint="eastAsia" w:ascii="仿宋_GB2312" w:hAnsi="宋体" w:eastAsia="仿宋_GB2312" w:cs="宋体"/>
          <w:kern w:val="0"/>
          <w:sz w:val="28"/>
          <w:szCs w:val="28"/>
        </w:rPr>
        <w:t>政策变更申请表》。需提交相应佐证材料。</w:t>
      </w:r>
    </w:p>
    <w:p w14:paraId="39510D5A">
      <w:pPr>
        <w:widowControl/>
        <w:spacing w:line="460" w:lineRule="exact"/>
        <w:ind w:firstLine="537" w:firstLineChars="192"/>
        <w:rPr>
          <w:rFonts w:hint="eastAsia" w:ascii="仿宋_GB2312" w:hAnsi="宋体" w:eastAsia="仿宋_GB2312" w:cs="宋体"/>
          <w:kern w:val="0"/>
          <w:sz w:val="28"/>
          <w:szCs w:val="28"/>
        </w:rPr>
      </w:pPr>
      <w:r>
        <w:rPr>
          <w:rFonts w:hint="eastAsia" w:ascii="仿宋_GB2312" w:hAnsi="宋体" w:eastAsia="仿宋_GB2312" w:cs="宋体"/>
          <w:kern w:val="0"/>
          <w:sz w:val="28"/>
          <w:szCs w:val="28"/>
        </w:rPr>
        <w:t>二、申请表由申请单位编写，并经所在地设区市科技局、平潭综合</w:t>
      </w:r>
      <w:r>
        <w:rPr>
          <w:rFonts w:hint="eastAsia" w:ascii="仿宋_GB2312" w:hAnsi="宋体" w:eastAsia="仿宋_GB2312" w:cs="宋体"/>
          <w:kern w:val="0"/>
          <w:sz w:val="28"/>
          <w:szCs w:val="28"/>
          <w:lang w:val="en-US" w:eastAsia="zh-CN"/>
        </w:rPr>
        <w:t>实</w:t>
      </w:r>
      <w:r>
        <w:rPr>
          <w:rFonts w:hint="eastAsia" w:ascii="仿宋_GB2312" w:hAnsi="宋体" w:eastAsia="仿宋_GB2312" w:cs="宋体"/>
          <w:kern w:val="0"/>
          <w:sz w:val="28"/>
          <w:szCs w:val="28"/>
        </w:rPr>
        <w:t>验区经济发展局或省直、中直单位审核后报送省科技厅。</w:t>
      </w:r>
    </w:p>
    <w:p w14:paraId="263C03BC">
      <w:pPr>
        <w:widowControl/>
        <w:spacing w:line="460" w:lineRule="exact"/>
        <w:ind w:firstLine="537" w:firstLineChars="192"/>
        <w:rPr>
          <w:rFonts w:ascii="仿宋_GB2312" w:hAnsi="宋体" w:eastAsia="仿宋_GB2312" w:cs="宋体"/>
          <w:kern w:val="0"/>
          <w:sz w:val="28"/>
          <w:szCs w:val="28"/>
        </w:rPr>
      </w:pPr>
      <w:r>
        <w:rPr>
          <w:rFonts w:hint="eastAsia" w:ascii="仿宋_GB2312" w:hAnsi="宋体" w:eastAsia="仿宋_GB2312" w:cs="宋体"/>
          <w:kern w:val="0"/>
          <w:sz w:val="28"/>
          <w:szCs w:val="28"/>
        </w:rPr>
        <w:t>三、填报格式说明：请用</w:t>
      </w:r>
      <w:r>
        <w:rPr>
          <w:rFonts w:ascii="仿宋_GB2312" w:hAnsi="宋体" w:eastAsia="仿宋_GB2312" w:cs="宋体"/>
          <w:kern w:val="0"/>
          <w:sz w:val="28"/>
          <w:szCs w:val="28"/>
        </w:rPr>
        <w:t>A4</w:t>
      </w:r>
      <w:r>
        <w:rPr>
          <w:rFonts w:hint="eastAsia" w:ascii="仿宋_GB2312" w:hAnsi="宋体" w:eastAsia="仿宋_GB2312" w:cs="宋体"/>
          <w:kern w:val="0"/>
          <w:sz w:val="28"/>
          <w:szCs w:val="28"/>
        </w:rPr>
        <w:t>幅面编辑，正文字体为</w:t>
      </w:r>
      <w:r>
        <w:rPr>
          <w:rFonts w:ascii="仿宋_GB2312" w:hAnsi="宋体" w:eastAsia="仿宋_GB2312" w:cs="宋体"/>
          <w:kern w:val="0"/>
          <w:sz w:val="28"/>
          <w:szCs w:val="28"/>
        </w:rPr>
        <w:t>4</w:t>
      </w:r>
      <w:r>
        <w:rPr>
          <w:rFonts w:hint="eastAsia" w:ascii="仿宋_GB2312" w:hAnsi="宋体" w:eastAsia="仿宋_GB2312" w:cs="宋体"/>
          <w:kern w:val="0"/>
          <w:sz w:val="28"/>
          <w:szCs w:val="28"/>
        </w:rPr>
        <w:t>号仿宋体，单倍行距。一级标题</w:t>
      </w:r>
      <w:r>
        <w:rPr>
          <w:rFonts w:ascii="仿宋_GB2312" w:hAnsi="宋体" w:eastAsia="仿宋_GB2312" w:cs="宋体"/>
          <w:kern w:val="0"/>
          <w:sz w:val="28"/>
          <w:szCs w:val="28"/>
        </w:rPr>
        <w:t>3</w:t>
      </w:r>
      <w:r>
        <w:rPr>
          <w:rFonts w:hint="eastAsia" w:ascii="仿宋_GB2312" w:hAnsi="宋体" w:eastAsia="仿宋_GB2312" w:cs="宋体"/>
          <w:kern w:val="0"/>
          <w:sz w:val="28"/>
          <w:szCs w:val="28"/>
        </w:rPr>
        <w:t>号黑体，二级标题</w:t>
      </w:r>
      <w:r>
        <w:rPr>
          <w:rFonts w:ascii="仿宋_GB2312" w:hAnsi="宋体" w:eastAsia="仿宋_GB2312" w:cs="宋体"/>
          <w:kern w:val="0"/>
          <w:sz w:val="28"/>
          <w:szCs w:val="28"/>
        </w:rPr>
        <w:t>3</w:t>
      </w:r>
      <w:r>
        <w:rPr>
          <w:rFonts w:hint="eastAsia" w:ascii="仿宋_GB2312" w:hAnsi="宋体" w:eastAsia="仿宋_GB2312" w:cs="宋体"/>
          <w:kern w:val="0"/>
          <w:sz w:val="28"/>
          <w:szCs w:val="28"/>
        </w:rPr>
        <w:t xml:space="preserve">号楷体。 </w:t>
      </w:r>
    </w:p>
    <w:p w14:paraId="5B3C8D57">
      <w:pPr>
        <w:widowControl/>
        <w:spacing w:line="460" w:lineRule="exact"/>
        <w:ind w:firstLine="537" w:firstLineChars="192"/>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四、申请纸质版一式三份，电子版（光盘）一份。</w:t>
      </w:r>
    </w:p>
    <w:p w14:paraId="61817C85">
      <w:pPr>
        <w:widowControl/>
        <w:jc w:val="left"/>
        <w:rPr>
          <w:rFonts w:hint="eastAsia"/>
          <w:kern w:val="0"/>
          <w:sz w:val="18"/>
          <w:szCs w:val="18"/>
        </w:rPr>
      </w:pPr>
    </w:p>
    <w:p w14:paraId="362FD34A">
      <w:pPr>
        <w:widowControl/>
        <w:jc w:val="left"/>
        <w:rPr>
          <w:rFonts w:hint="eastAsia"/>
          <w:kern w:val="0"/>
          <w:sz w:val="18"/>
          <w:szCs w:val="18"/>
        </w:rPr>
      </w:pPr>
    </w:p>
    <w:p w14:paraId="0AA20506">
      <w:pPr>
        <w:widowControl/>
        <w:jc w:val="left"/>
        <w:rPr>
          <w:rFonts w:hint="eastAsia"/>
          <w:kern w:val="0"/>
          <w:sz w:val="18"/>
          <w:szCs w:val="18"/>
        </w:rPr>
      </w:pPr>
    </w:p>
    <w:p w14:paraId="01EAC211">
      <w:pPr>
        <w:widowControl/>
        <w:jc w:val="left"/>
        <w:rPr>
          <w:rFonts w:hint="eastAsia"/>
          <w:kern w:val="0"/>
          <w:sz w:val="18"/>
          <w:szCs w:val="18"/>
        </w:rPr>
      </w:pPr>
    </w:p>
    <w:p w14:paraId="111932ED">
      <w:pPr>
        <w:widowControl/>
        <w:jc w:val="left"/>
        <w:rPr>
          <w:rFonts w:hint="eastAsia"/>
          <w:kern w:val="0"/>
          <w:sz w:val="18"/>
          <w:szCs w:val="18"/>
        </w:rPr>
      </w:pPr>
    </w:p>
    <w:p w14:paraId="49499D43">
      <w:pPr>
        <w:widowControl/>
        <w:jc w:val="left"/>
        <w:rPr>
          <w:rFonts w:hint="eastAsia"/>
          <w:kern w:val="0"/>
          <w:sz w:val="18"/>
          <w:szCs w:val="18"/>
        </w:rPr>
      </w:pPr>
    </w:p>
    <w:p w14:paraId="546140A9">
      <w:pPr>
        <w:widowControl/>
        <w:jc w:val="left"/>
        <w:rPr>
          <w:rFonts w:hint="eastAsia"/>
          <w:kern w:val="0"/>
          <w:sz w:val="18"/>
          <w:szCs w:val="18"/>
        </w:rPr>
      </w:pPr>
    </w:p>
    <w:p w14:paraId="1B4DF724">
      <w:pPr>
        <w:widowControl/>
        <w:jc w:val="left"/>
        <w:rPr>
          <w:rFonts w:hint="eastAsia"/>
          <w:kern w:val="0"/>
          <w:sz w:val="18"/>
          <w:szCs w:val="18"/>
        </w:rPr>
      </w:pPr>
    </w:p>
    <w:p w14:paraId="051C6590">
      <w:pPr>
        <w:widowControl/>
        <w:jc w:val="left"/>
        <w:rPr>
          <w:rFonts w:hint="eastAsia"/>
          <w:kern w:val="0"/>
          <w:sz w:val="18"/>
          <w:szCs w:val="18"/>
        </w:rPr>
      </w:pPr>
    </w:p>
    <w:p w14:paraId="24AF0FCC">
      <w:pPr>
        <w:widowControl/>
        <w:jc w:val="left"/>
        <w:rPr>
          <w:rFonts w:hint="eastAsia"/>
          <w:kern w:val="0"/>
          <w:sz w:val="18"/>
          <w:szCs w:val="18"/>
        </w:rPr>
      </w:pPr>
    </w:p>
    <w:p w14:paraId="3FAF6FCC">
      <w:pPr>
        <w:widowControl/>
        <w:jc w:val="left"/>
        <w:rPr>
          <w:rFonts w:hint="eastAsia"/>
          <w:kern w:val="0"/>
          <w:sz w:val="18"/>
          <w:szCs w:val="18"/>
        </w:rPr>
      </w:pPr>
    </w:p>
    <w:p w14:paraId="25EDAD42">
      <w:pPr>
        <w:widowControl/>
        <w:jc w:val="left"/>
        <w:rPr>
          <w:rFonts w:hint="eastAsia"/>
          <w:kern w:val="0"/>
          <w:sz w:val="18"/>
          <w:szCs w:val="18"/>
        </w:rPr>
      </w:pPr>
    </w:p>
    <w:p w14:paraId="6EEF8BBB">
      <w:pPr>
        <w:widowControl/>
        <w:jc w:val="left"/>
        <w:rPr>
          <w:rFonts w:hint="eastAsia"/>
          <w:kern w:val="0"/>
          <w:sz w:val="18"/>
          <w:szCs w:val="18"/>
        </w:rPr>
      </w:pPr>
    </w:p>
    <w:p w14:paraId="617925EB">
      <w:pPr>
        <w:widowControl/>
        <w:jc w:val="left"/>
        <w:rPr>
          <w:rFonts w:hint="eastAsia"/>
          <w:kern w:val="0"/>
          <w:sz w:val="18"/>
          <w:szCs w:val="18"/>
        </w:rPr>
      </w:pPr>
    </w:p>
    <w:p w14:paraId="60BF1785">
      <w:pPr>
        <w:widowControl/>
        <w:jc w:val="left"/>
        <w:rPr>
          <w:rFonts w:hint="eastAsia"/>
          <w:kern w:val="0"/>
          <w:sz w:val="18"/>
          <w:szCs w:val="18"/>
        </w:rPr>
      </w:pPr>
    </w:p>
    <w:p w14:paraId="5B188C91">
      <w:pPr>
        <w:widowControl/>
        <w:jc w:val="left"/>
        <w:rPr>
          <w:rFonts w:hint="eastAsia"/>
          <w:kern w:val="0"/>
          <w:sz w:val="18"/>
          <w:szCs w:val="18"/>
        </w:rPr>
      </w:pPr>
    </w:p>
    <w:p w14:paraId="0A77E44D">
      <w:pPr>
        <w:widowControl/>
        <w:jc w:val="left"/>
        <w:rPr>
          <w:rFonts w:hint="eastAsia"/>
          <w:kern w:val="0"/>
          <w:sz w:val="18"/>
          <w:szCs w:val="18"/>
        </w:rPr>
      </w:pPr>
    </w:p>
    <w:p w14:paraId="49B9ACA0">
      <w:pPr>
        <w:widowControl/>
        <w:jc w:val="left"/>
        <w:rPr>
          <w:rFonts w:hint="eastAsia"/>
          <w:kern w:val="0"/>
          <w:sz w:val="18"/>
          <w:szCs w:val="18"/>
        </w:rPr>
      </w:pPr>
    </w:p>
    <w:p w14:paraId="5503E539">
      <w:pPr>
        <w:widowControl/>
        <w:jc w:val="left"/>
        <w:rPr>
          <w:rFonts w:hint="eastAsia"/>
          <w:kern w:val="0"/>
          <w:sz w:val="18"/>
          <w:szCs w:val="18"/>
        </w:rPr>
      </w:pPr>
    </w:p>
    <w:p w14:paraId="2CEFE69C">
      <w:pPr>
        <w:widowControl/>
        <w:jc w:val="left"/>
        <w:rPr>
          <w:rFonts w:hint="eastAsia"/>
          <w:kern w:val="0"/>
          <w:sz w:val="18"/>
          <w:szCs w:val="18"/>
        </w:rPr>
      </w:pPr>
    </w:p>
    <w:p w14:paraId="1F724F71">
      <w:pPr>
        <w:widowControl/>
        <w:jc w:val="left"/>
        <w:rPr>
          <w:rFonts w:hint="eastAsia"/>
          <w:kern w:val="0"/>
          <w:sz w:val="18"/>
          <w:szCs w:val="18"/>
        </w:rPr>
      </w:pPr>
    </w:p>
    <w:p w14:paraId="4CF6B495">
      <w:pPr>
        <w:widowControl/>
        <w:jc w:val="left"/>
        <w:rPr>
          <w:rFonts w:hint="eastAsia"/>
          <w:kern w:val="0"/>
          <w:sz w:val="18"/>
          <w:szCs w:val="18"/>
        </w:rPr>
      </w:pPr>
    </w:p>
    <w:p w14:paraId="43F74F5B">
      <w:pPr>
        <w:widowControl/>
        <w:jc w:val="left"/>
        <w:rPr>
          <w:rFonts w:hint="eastAsia"/>
          <w:kern w:val="0"/>
          <w:sz w:val="18"/>
          <w:szCs w:val="18"/>
        </w:rPr>
      </w:pPr>
    </w:p>
    <w:p w14:paraId="54C4ED0D">
      <w:pPr>
        <w:widowControl/>
        <w:jc w:val="left"/>
        <w:rPr>
          <w:rFonts w:hint="eastAsia"/>
          <w:kern w:val="0"/>
          <w:sz w:val="18"/>
          <w:szCs w:val="18"/>
        </w:rPr>
      </w:pPr>
    </w:p>
    <w:p w14:paraId="1452A75D">
      <w:pPr>
        <w:widowControl/>
        <w:jc w:val="left"/>
        <w:rPr>
          <w:rFonts w:hint="eastAsia"/>
          <w:kern w:val="0"/>
          <w:sz w:val="18"/>
          <w:szCs w:val="18"/>
        </w:rPr>
      </w:pPr>
    </w:p>
    <w:p w14:paraId="7B0EE411">
      <w:pPr>
        <w:widowControl/>
        <w:jc w:val="left"/>
        <w:rPr>
          <w:rFonts w:hint="eastAsia"/>
          <w:kern w:val="0"/>
          <w:sz w:val="18"/>
          <w:szCs w:val="18"/>
        </w:rPr>
      </w:pPr>
    </w:p>
    <w:p w14:paraId="4E47127D">
      <w:pPr>
        <w:widowControl/>
        <w:jc w:val="left"/>
        <w:rPr>
          <w:rFonts w:hint="eastAsia"/>
          <w:kern w:val="0"/>
          <w:sz w:val="18"/>
          <w:szCs w:val="18"/>
        </w:rPr>
      </w:pPr>
    </w:p>
    <w:p w14:paraId="7B1C3ABC">
      <w:pPr>
        <w:widowControl/>
        <w:jc w:val="left"/>
        <w:rPr>
          <w:rFonts w:hint="eastAsia"/>
          <w:kern w:val="0"/>
          <w:sz w:val="18"/>
          <w:szCs w:val="18"/>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82"/>
        <w:gridCol w:w="2978"/>
        <w:gridCol w:w="2160"/>
        <w:gridCol w:w="1719"/>
      </w:tblGrid>
      <w:tr w14:paraId="598B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6" w:type="dxa"/>
            <w:gridSpan w:val="5"/>
            <w:noWrap w:val="0"/>
            <w:vAlign w:val="top"/>
          </w:tcPr>
          <w:p w14:paraId="77DC649E">
            <w:pPr>
              <w:widowControl/>
              <w:jc w:val="left"/>
              <w:rPr>
                <w:rFonts w:hint="eastAsia" w:ascii="仿宋" w:hAnsi="仿宋" w:cs="宋体"/>
                <w:kern w:val="0"/>
                <w:sz w:val="28"/>
                <w:szCs w:val="28"/>
              </w:rPr>
            </w:pPr>
            <w:r>
              <w:rPr>
                <w:rFonts w:hint="eastAsia" w:ascii="黑体" w:hAnsi="黑体" w:eastAsia="黑体" w:cs="黑体"/>
                <w:kern w:val="0"/>
                <w:sz w:val="28"/>
                <w:szCs w:val="28"/>
              </w:rPr>
              <w:t>一、原基本信息</w:t>
            </w:r>
          </w:p>
        </w:tc>
      </w:tr>
      <w:tr w14:paraId="7BB7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4F9C47CC">
            <w:pPr>
              <w:widowControl/>
              <w:jc w:val="left"/>
              <w:rPr>
                <w:rFonts w:hint="eastAsia" w:ascii="仿宋" w:hAnsi="仿宋" w:cs="宋体"/>
                <w:kern w:val="0"/>
                <w:sz w:val="28"/>
                <w:szCs w:val="28"/>
              </w:rPr>
            </w:pPr>
            <w:r>
              <w:rPr>
                <w:rFonts w:hint="eastAsia" w:ascii="仿宋" w:hAnsi="仿宋" w:cs="宋体"/>
                <w:kern w:val="0"/>
                <w:sz w:val="28"/>
                <w:szCs w:val="28"/>
              </w:rPr>
              <w:t>单位名称</w:t>
            </w:r>
          </w:p>
        </w:tc>
        <w:tc>
          <w:tcPr>
            <w:tcW w:w="3060" w:type="dxa"/>
            <w:gridSpan w:val="2"/>
            <w:noWrap w:val="0"/>
            <w:vAlign w:val="top"/>
          </w:tcPr>
          <w:p w14:paraId="32B7143A">
            <w:pPr>
              <w:widowControl/>
              <w:jc w:val="left"/>
              <w:rPr>
                <w:rFonts w:hint="eastAsia" w:ascii="仿宋" w:hAnsi="仿宋" w:cs="宋体"/>
                <w:kern w:val="0"/>
                <w:sz w:val="28"/>
                <w:szCs w:val="28"/>
              </w:rPr>
            </w:pPr>
          </w:p>
        </w:tc>
        <w:tc>
          <w:tcPr>
            <w:tcW w:w="2160" w:type="dxa"/>
            <w:noWrap w:val="0"/>
            <w:vAlign w:val="top"/>
          </w:tcPr>
          <w:p w14:paraId="08A6217C">
            <w:pPr>
              <w:widowControl/>
              <w:jc w:val="left"/>
              <w:rPr>
                <w:rFonts w:hint="eastAsia" w:ascii="仿宋" w:hAnsi="仿宋" w:cs="宋体"/>
                <w:kern w:val="0"/>
                <w:sz w:val="28"/>
                <w:szCs w:val="28"/>
              </w:rPr>
            </w:pPr>
            <w:r>
              <w:rPr>
                <w:rFonts w:hint="eastAsia" w:ascii="仿宋" w:hAnsi="仿宋" w:cs="宋体"/>
                <w:kern w:val="0"/>
                <w:sz w:val="28"/>
                <w:szCs w:val="28"/>
              </w:rPr>
              <w:t>成立时间</w:t>
            </w:r>
          </w:p>
        </w:tc>
        <w:tc>
          <w:tcPr>
            <w:tcW w:w="1719" w:type="dxa"/>
            <w:noWrap w:val="0"/>
            <w:vAlign w:val="top"/>
          </w:tcPr>
          <w:p w14:paraId="02532239">
            <w:pPr>
              <w:widowControl/>
              <w:jc w:val="left"/>
              <w:rPr>
                <w:rFonts w:hint="eastAsia" w:ascii="仿宋" w:hAnsi="仿宋" w:cs="宋体"/>
                <w:kern w:val="0"/>
                <w:sz w:val="28"/>
                <w:szCs w:val="28"/>
              </w:rPr>
            </w:pPr>
          </w:p>
        </w:tc>
      </w:tr>
      <w:tr w14:paraId="4E4C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765E310A">
            <w:pPr>
              <w:widowControl/>
              <w:jc w:val="left"/>
              <w:rPr>
                <w:rFonts w:hint="eastAsia" w:ascii="仿宋" w:hAnsi="仿宋" w:cs="宋体"/>
                <w:kern w:val="0"/>
                <w:sz w:val="28"/>
                <w:szCs w:val="28"/>
              </w:rPr>
            </w:pPr>
            <w:r>
              <w:rPr>
                <w:rFonts w:hint="eastAsia" w:ascii="仿宋" w:hAnsi="仿宋" w:cs="宋体"/>
                <w:kern w:val="0"/>
                <w:sz w:val="28"/>
                <w:szCs w:val="28"/>
              </w:rPr>
              <w:t>单位地址</w:t>
            </w:r>
          </w:p>
        </w:tc>
        <w:tc>
          <w:tcPr>
            <w:tcW w:w="3060" w:type="dxa"/>
            <w:gridSpan w:val="2"/>
            <w:noWrap w:val="0"/>
            <w:vAlign w:val="top"/>
          </w:tcPr>
          <w:p w14:paraId="03B8867C">
            <w:pPr>
              <w:widowControl/>
              <w:jc w:val="left"/>
              <w:rPr>
                <w:rFonts w:hint="eastAsia" w:ascii="仿宋" w:hAnsi="仿宋" w:cs="宋体"/>
                <w:kern w:val="0"/>
                <w:sz w:val="28"/>
                <w:szCs w:val="28"/>
              </w:rPr>
            </w:pPr>
          </w:p>
        </w:tc>
        <w:tc>
          <w:tcPr>
            <w:tcW w:w="2160" w:type="dxa"/>
            <w:noWrap w:val="0"/>
            <w:vAlign w:val="top"/>
          </w:tcPr>
          <w:p w14:paraId="0CB68E23">
            <w:pPr>
              <w:widowControl/>
              <w:jc w:val="left"/>
              <w:rPr>
                <w:rFonts w:hint="eastAsia" w:ascii="仿宋" w:hAnsi="仿宋" w:cs="宋体"/>
                <w:kern w:val="0"/>
                <w:sz w:val="28"/>
                <w:szCs w:val="28"/>
              </w:rPr>
            </w:pPr>
            <w:r>
              <w:rPr>
                <w:rFonts w:hint="eastAsia" w:ascii="仿宋" w:hAnsi="仿宋" w:cs="宋体"/>
                <w:kern w:val="0"/>
                <w:sz w:val="28"/>
                <w:szCs w:val="28"/>
              </w:rPr>
              <w:t>组织机构代码</w:t>
            </w:r>
          </w:p>
        </w:tc>
        <w:tc>
          <w:tcPr>
            <w:tcW w:w="1719" w:type="dxa"/>
            <w:noWrap w:val="0"/>
            <w:vAlign w:val="top"/>
          </w:tcPr>
          <w:p w14:paraId="304D6416">
            <w:pPr>
              <w:widowControl/>
              <w:jc w:val="left"/>
              <w:rPr>
                <w:rFonts w:hint="eastAsia" w:ascii="仿宋" w:hAnsi="仿宋" w:cs="宋体"/>
                <w:kern w:val="0"/>
                <w:sz w:val="28"/>
                <w:szCs w:val="28"/>
              </w:rPr>
            </w:pPr>
          </w:p>
        </w:tc>
      </w:tr>
      <w:tr w14:paraId="3037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1F719562">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是否独立法人</w:t>
            </w:r>
          </w:p>
        </w:tc>
        <w:tc>
          <w:tcPr>
            <w:tcW w:w="3060" w:type="dxa"/>
            <w:gridSpan w:val="2"/>
            <w:noWrap w:val="0"/>
            <w:vAlign w:val="top"/>
          </w:tcPr>
          <w:p w14:paraId="6F13EAD1">
            <w:pPr>
              <w:widowControl/>
              <w:jc w:val="left"/>
              <w:rPr>
                <w:rFonts w:hint="eastAsia" w:ascii="仿宋" w:hAnsi="仿宋" w:cs="宋体"/>
                <w:kern w:val="0"/>
                <w:sz w:val="28"/>
                <w:szCs w:val="28"/>
              </w:rPr>
            </w:pPr>
            <w:r>
              <w:rPr>
                <w:rFonts w:hint="eastAsia" w:ascii="仿宋" w:hAnsi="仿宋" w:cs="宋体"/>
                <w:kern w:val="0"/>
                <w:sz w:val="28"/>
                <w:szCs w:val="28"/>
              </w:rPr>
              <w:t>是（ ）；否（）</w:t>
            </w:r>
          </w:p>
        </w:tc>
        <w:tc>
          <w:tcPr>
            <w:tcW w:w="2160" w:type="dxa"/>
            <w:noWrap w:val="0"/>
            <w:vAlign w:val="top"/>
          </w:tcPr>
          <w:p w14:paraId="57074E75">
            <w:pPr>
              <w:widowControl/>
              <w:jc w:val="left"/>
              <w:rPr>
                <w:rFonts w:hint="eastAsia" w:ascii="仿宋" w:hAnsi="仿宋" w:cs="宋体"/>
                <w:kern w:val="0"/>
                <w:sz w:val="28"/>
                <w:szCs w:val="28"/>
              </w:rPr>
            </w:pPr>
            <w:r>
              <w:rPr>
                <w:rFonts w:hint="eastAsia" w:ascii="仿宋" w:hAnsi="仿宋" w:cs="宋体"/>
                <w:kern w:val="0"/>
                <w:sz w:val="28"/>
                <w:szCs w:val="28"/>
              </w:rPr>
              <w:t>业务范围</w:t>
            </w:r>
          </w:p>
        </w:tc>
        <w:tc>
          <w:tcPr>
            <w:tcW w:w="1719" w:type="dxa"/>
            <w:noWrap w:val="0"/>
            <w:vAlign w:val="top"/>
          </w:tcPr>
          <w:p w14:paraId="7AEDE403">
            <w:pPr>
              <w:widowControl/>
              <w:jc w:val="left"/>
              <w:rPr>
                <w:rFonts w:hint="eastAsia" w:ascii="仿宋" w:hAnsi="仿宋" w:cs="宋体"/>
                <w:kern w:val="0"/>
                <w:sz w:val="28"/>
                <w:szCs w:val="28"/>
              </w:rPr>
            </w:pPr>
          </w:p>
        </w:tc>
      </w:tr>
      <w:tr w14:paraId="6CF6A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937" w:type="dxa"/>
            <w:noWrap w:val="0"/>
            <w:vAlign w:val="top"/>
          </w:tcPr>
          <w:p w14:paraId="1345D734">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单位性质</w:t>
            </w:r>
          </w:p>
        </w:tc>
        <w:tc>
          <w:tcPr>
            <w:tcW w:w="6939" w:type="dxa"/>
            <w:gridSpan w:val="4"/>
            <w:noWrap w:val="0"/>
            <w:vAlign w:val="top"/>
          </w:tcPr>
          <w:p w14:paraId="21E099C9">
            <w:pPr>
              <w:widowControl/>
              <w:jc w:val="left"/>
              <w:rPr>
                <w:rFonts w:hint="eastAsia" w:ascii="仿宋" w:hAnsi="仿宋" w:cs="宋体"/>
                <w:kern w:val="0"/>
                <w:sz w:val="28"/>
                <w:szCs w:val="28"/>
              </w:rPr>
            </w:pPr>
            <w:r>
              <w:rPr>
                <w:rFonts w:hint="eastAsia" w:ascii="仿宋" w:hAnsi="仿宋" w:cs="宋体"/>
                <w:kern w:val="0"/>
                <w:sz w:val="28"/>
                <w:szCs w:val="28"/>
              </w:rPr>
              <w:t>行政机关（）；事业单位（）；企业（）；其他组织（）</w:t>
            </w:r>
          </w:p>
        </w:tc>
      </w:tr>
      <w:tr w14:paraId="67C7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6" w:type="dxa"/>
            <w:gridSpan w:val="5"/>
            <w:noWrap w:val="0"/>
            <w:vAlign w:val="top"/>
          </w:tcPr>
          <w:p w14:paraId="61F7AAE7">
            <w:pPr>
              <w:widowControl/>
              <w:jc w:val="left"/>
              <w:rPr>
                <w:rFonts w:hint="eastAsia" w:ascii="仿宋" w:hAnsi="仿宋" w:cs="宋体"/>
                <w:kern w:val="0"/>
                <w:sz w:val="28"/>
                <w:szCs w:val="28"/>
              </w:rPr>
            </w:pPr>
            <w:r>
              <w:rPr>
                <w:rFonts w:hint="eastAsia" w:ascii="黑体" w:hAnsi="黑体" w:eastAsia="黑体" w:cs="黑体"/>
                <w:kern w:val="0"/>
                <w:sz w:val="28"/>
                <w:szCs w:val="28"/>
              </w:rPr>
              <w:t>二、变更后的基本信息</w:t>
            </w:r>
          </w:p>
        </w:tc>
      </w:tr>
      <w:tr w14:paraId="4901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0A7C1818">
            <w:pPr>
              <w:widowControl/>
              <w:jc w:val="left"/>
              <w:rPr>
                <w:rFonts w:hint="eastAsia" w:ascii="仿宋" w:hAnsi="仿宋" w:cs="宋体"/>
                <w:kern w:val="0"/>
                <w:sz w:val="28"/>
                <w:szCs w:val="28"/>
              </w:rPr>
            </w:pPr>
            <w:r>
              <w:rPr>
                <w:rFonts w:hint="eastAsia" w:ascii="仿宋" w:hAnsi="仿宋" w:cs="宋体"/>
                <w:kern w:val="0"/>
                <w:sz w:val="28"/>
                <w:szCs w:val="28"/>
              </w:rPr>
              <w:t>单位名称</w:t>
            </w:r>
          </w:p>
        </w:tc>
        <w:tc>
          <w:tcPr>
            <w:tcW w:w="3060" w:type="dxa"/>
            <w:gridSpan w:val="2"/>
            <w:noWrap w:val="0"/>
            <w:vAlign w:val="top"/>
          </w:tcPr>
          <w:p w14:paraId="5E7F2B16">
            <w:pPr>
              <w:widowControl/>
              <w:jc w:val="left"/>
              <w:rPr>
                <w:rFonts w:hint="eastAsia" w:ascii="仿宋" w:hAnsi="仿宋" w:cs="宋体"/>
                <w:kern w:val="0"/>
                <w:sz w:val="28"/>
                <w:szCs w:val="28"/>
              </w:rPr>
            </w:pPr>
          </w:p>
        </w:tc>
        <w:tc>
          <w:tcPr>
            <w:tcW w:w="2160" w:type="dxa"/>
            <w:noWrap w:val="0"/>
            <w:vAlign w:val="top"/>
          </w:tcPr>
          <w:p w14:paraId="5FE54B35">
            <w:pPr>
              <w:widowControl/>
              <w:jc w:val="left"/>
              <w:rPr>
                <w:rFonts w:hint="eastAsia" w:ascii="仿宋" w:hAnsi="仿宋" w:cs="宋体"/>
                <w:kern w:val="0"/>
                <w:sz w:val="28"/>
                <w:szCs w:val="28"/>
              </w:rPr>
            </w:pPr>
            <w:r>
              <w:rPr>
                <w:rFonts w:hint="eastAsia" w:ascii="仿宋" w:hAnsi="仿宋" w:cs="宋体"/>
                <w:kern w:val="0"/>
                <w:sz w:val="28"/>
                <w:szCs w:val="28"/>
              </w:rPr>
              <w:t>成立时间</w:t>
            </w:r>
          </w:p>
        </w:tc>
        <w:tc>
          <w:tcPr>
            <w:tcW w:w="1719" w:type="dxa"/>
            <w:noWrap w:val="0"/>
            <w:vAlign w:val="top"/>
          </w:tcPr>
          <w:p w14:paraId="5FEFFD3A">
            <w:pPr>
              <w:widowControl/>
              <w:jc w:val="left"/>
              <w:rPr>
                <w:rFonts w:hint="eastAsia" w:ascii="仿宋" w:hAnsi="仿宋" w:cs="宋体"/>
                <w:kern w:val="0"/>
                <w:sz w:val="28"/>
                <w:szCs w:val="28"/>
              </w:rPr>
            </w:pPr>
          </w:p>
        </w:tc>
      </w:tr>
      <w:tr w14:paraId="29E4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937" w:type="dxa"/>
            <w:noWrap w:val="0"/>
            <w:vAlign w:val="top"/>
          </w:tcPr>
          <w:p w14:paraId="2E9695D0">
            <w:pPr>
              <w:widowControl/>
              <w:jc w:val="left"/>
              <w:rPr>
                <w:rFonts w:hint="eastAsia" w:ascii="仿宋" w:hAnsi="仿宋" w:cs="宋体"/>
                <w:kern w:val="0"/>
                <w:sz w:val="28"/>
                <w:szCs w:val="28"/>
              </w:rPr>
            </w:pPr>
            <w:r>
              <w:rPr>
                <w:rFonts w:hint="eastAsia" w:ascii="仿宋" w:hAnsi="仿宋" w:cs="宋体"/>
                <w:kern w:val="0"/>
                <w:sz w:val="28"/>
                <w:szCs w:val="28"/>
              </w:rPr>
              <w:t>单位地址</w:t>
            </w:r>
          </w:p>
        </w:tc>
        <w:tc>
          <w:tcPr>
            <w:tcW w:w="3060" w:type="dxa"/>
            <w:gridSpan w:val="2"/>
            <w:noWrap w:val="0"/>
            <w:vAlign w:val="top"/>
          </w:tcPr>
          <w:p w14:paraId="6877D74B">
            <w:pPr>
              <w:widowControl/>
              <w:jc w:val="left"/>
              <w:rPr>
                <w:rFonts w:hint="eastAsia" w:ascii="仿宋" w:hAnsi="仿宋" w:cs="宋体"/>
                <w:kern w:val="0"/>
                <w:sz w:val="28"/>
                <w:szCs w:val="28"/>
              </w:rPr>
            </w:pPr>
          </w:p>
        </w:tc>
        <w:tc>
          <w:tcPr>
            <w:tcW w:w="2160" w:type="dxa"/>
            <w:noWrap w:val="0"/>
            <w:vAlign w:val="top"/>
          </w:tcPr>
          <w:p w14:paraId="3EDE3D2C">
            <w:pPr>
              <w:widowControl/>
              <w:jc w:val="left"/>
              <w:rPr>
                <w:rFonts w:hint="eastAsia" w:ascii="仿宋" w:hAnsi="仿宋" w:cs="宋体"/>
                <w:kern w:val="0"/>
                <w:sz w:val="28"/>
                <w:szCs w:val="28"/>
              </w:rPr>
            </w:pPr>
            <w:r>
              <w:rPr>
                <w:rFonts w:hint="eastAsia" w:ascii="仿宋" w:hAnsi="仿宋" w:cs="宋体"/>
                <w:kern w:val="0"/>
                <w:sz w:val="28"/>
                <w:szCs w:val="28"/>
              </w:rPr>
              <w:t>组织机构代码</w:t>
            </w:r>
          </w:p>
        </w:tc>
        <w:tc>
          <w:tcPr>
            <w:tcW w:w="1719" w:type="dxa"/>
            <w:noWrap w:val="0"/>
            <w:vAlign w:val="top"/>
          </w:tcPr>
          <w:p w14:paraId="7C0E28AC">
            <w:pPr>
              <w:widowControl/>
              <w:jc w:val="left"/>
              <w:rPr>
                <w:rFonts w:hint="eastAsia" w:ascii="仿宋" w:hAnsi="仿宋" w:cs="宋体"/>
                <w:kern w:val="0"/>
                <w:sz w:val="28"/>
                <w:szCs w:val="28"/>
              </w:rPr>
            </w:pPr>
          </w:p>
        </w:tc>
      </w:tr>
      <w:tr w14:paraId="7693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noWrap w:val="0"/>
            <w:vAlign w:val="top"/>
          </w:tcPr>
          <w:p w14:paraId="1D43C069">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是否独立法人</w:t>
            </w:r>
          </w:p>
        </w:tc>
        <w:tc>
          <w:tcPr>
            <w:tcW w:w="3060" w:type="dxa"/>
            <w:gridSpan w:val="2"/>
            <w:noWrap w:val="0"/>
            <w:vAlign w:val="top"/>
          </w:tcPr>
          <w:p w14:paraId="232DE734">
            <w:pPr>
              <w:widowControl/>
              <w:jc w:val="left"/>
              <w:rPr>
                <w:rFonts w:hint="eastAsia" w:ascii="仿宋" w:hAnsi="仿宋" w:cs="宋体"/>
                <w:kern w:val="0"/>
                <w:sz w:val="28"/>
                <w:szCs w:val="28"/>
              </w:rPr>
            </w:pPr>
            <w:r>
              <w:rPr>
                <w:rFonts w:hint="eastAsia" w:ascii="仿宋" w:hAnsi="仿宋" w:cs="宋体"/>
                <w:kern w:val="0"/>
                <w:sz w:val="28"/>
                <w:szCs w:val="28"/>
              </w:rPr>
              <w:t>是（ ）；否（）</w:t>
            </w:r>
          </w:p>
        </w:tc>
        <w:tc>
          <w:tcPr>
            <w:tcW w:w="2160" w:type="dxa"/>
            <w:noWrap w:val="0"/>
            <w:vAlign w:val="top"/>
          </w:tcPr>
          <w:p w14:paraId="70AD2400">
            <w:pPr>
              <w:widowControl/>
              <w:jc w:val="left"/>
              <w:rPr>
                <w:rFonts w:hint="eastAsia" w:ascii="仿宋" w:hAnsi="仿宋" w:cs="宋体"/>
                <w:kern w:val="0"/>
                <w:sz w:val="28"/>
                <w:szCs w:val="28"/>
              </w:rPr>
            </w:pPr>
            <w:r>
              <w:rPr>
                <w:rFonts w:hint="eastAsia" w:ascii="仿宋" w:hAnsi="仿宋" w:cs="宋体"/>
                <w:kern w:val="0"/>
                <w:sz w:val="28"/>
                <w:szCs w:val="28"/>
              </w:rPr>
              <w:t>业务范围</w:t>
            </w:r>
          </w:p>
        </w:tc>
        <w:tc>
          <w:tcPr>
            <w:tcW w:w="1719" w:type="dxa"/>
            <w:noWrap w:val="0"/>
            <w:vAlign w:val="top"/>
          </w:tcPr>
          <w:p w14:paraId="31653B15">
            <w:pPr>
              <w:widowControl/>
              <w:jc w:val="left"/>
              <w:rPr>
                <w:rFonts w:hint="eastAsia" w:ascii="仿宋" w:hAnsi="仿宋" w:cs="宋体"/>
                <w:kern w:val="0"/>
                <w:sz w:val="28"/>
                <w:szCs w:val="28"/>
              </w:rPr>
            </w:pPr>
          </w:p>
        </w:tc>
      </w:tr>
      <w:tr w14:paraId="54CC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937" w:type="dxa"/>
            <w:noWrap w:val="0"/>
            <w:vAlign w:val="top"/>
          </w:tcPr>
          <w:p w14:paraId="2168628D">
            <w:pPr>
              <w:widowControl/>
              <w:ind w:right="-301" w:rightChars="-94"/>
              <w:jc w:val="left"/>
              <w:rPr>
                <w:rFonts w:hint="eastAsia" w:ascii="仿宋" w:hAnsi="仿宋" w:cs="宋体"/>
                <w:kern w:val="0"/>
                <w:sz w:val="28"/>
                <w:szCs w:val="28"/>
              </w:rPr>
            </w:pPr>
            <w:r>
              <w:rPr>
                <w:rFonts w:hint="eastAsia" w:ascii="仿宋" w:hAnsi="仿宋" w:cs="宋体"/>
                <w:kern w:val="0"/>
                <w:sz w:val="28"/>
                <w:szCs w:val="28"/>
              </w:rPr>
              <w:t>单位性质</w:t>
            </w:r>
          </w:p>
        </w:tc>
        <w:tc>
          <w:tcPr>
            <w:tcW w:w="6939" w:type="dxa"/>
            <w:gridSpan w:val="4"/>
            <w:noWrap w:val="0"/>
            <w:vAlign w:val="top"/>
          </w:tcPr>
          <w:p w14:paraId="57031310">
            <w:pPr>
              <w:widowControl/>
              <w:jc w:val="left"/>
              <w:rPr>
                <w:rFonts w:hint="eastAsia" w:ascii="仿宋" w:hAnsi="仿宋" w:cs="宋体"/>
                <w:kern w:val="0"/>
                <w:sz w:val="28"/>
                <w:szCs w:val="28"/>
              </w:rPr>
            </w:pPr>
            <w:r>
              <w:rPr>
                <w:rFonts w:hint="eastAsia" w:ascii="仿宋" w:hAnsi="仿宋" w:cs="宋体"/>
                <w:kern w:val="0"/>
                <w:sz w:val="28"/>
                <w:szCs w:val="28"/>
              </w:rPr>
              <w:t>行政机关（）；事业单位（）；企业（）；其他组织（）</w:t>
            </w:r>
          </w:p>
        </w:tc>
      </w:tr>
      <w:tr w14:paraId="4CC5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876" w:type="dxa"/>
            <w:gridSpan w:val="5"/>
            <w:noWrap w:val="0"/>
            <w:vAlign w:val="top"/>
          </w:tcPr>
          <w:p w14:paraId="4A39CE9B">
            <w:pPr>
              <w:widowControl/>
              <w:rPr>
                <w:rFonts w:hint="eastAsia" w:ascii="仿宋" w:hAnsi="仿宋" w:cs="宋体"/>
                <w:kern w:val="0"/>
                <w:sz w:val="28"/>
                <w:szCs w:val="28"/>
              </w:rPr>
            </w:pPr>
            <w:r>
              <w:rPr>
                <w:rFonts w:hint="eastAsia" w:ascii="黑体" w:hAnsi="黑体" w:eastAsia="黑体" w:cs="黑体"/>
                <w:kern w:val="0"/>
                <w:sz w:val="28"/>
                <w:szCs w:val="28"/>
              </w:rPr>
              <w:t>三、变更原因</w:t>
            </w:r>
          </w:p>
        </w:tc>
      </w:tr>
      <w:tr w14:paraId="09A2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876" w:type="dxa"/>
            <w:gridSpan w:val="5"/>
            <w:noWrap w:val="0"/>
            <w:vAlign w:val="top"/>
          </w:tcPr>
          <w:p w14:paraId="0AFA538E">
            <w:pPr>
              <w:widowControl/>
              <w:rPr>
                <w:rFonts w:hint="eastAsia" w:ascii="仿宋" w:hAnsi="仿宋" w:cs="宋体"/>
                <w:kern w:val="0"/>
                <w:sz w:val="28"/>
                <w:szCs w:val="28"/>
              </w:rPr>
            </w:pPr>
            <w:r>
              <w:rPr>
                <w:rFonts w:hint="eastAsia" w:ascii="仿宋_GB2312" w:hAnsi="仿宋_GB2312" w:eastAsia="仿宋_GB2312" w:cs="仿宋_GB2312"/>
                <w:kern w:val="0"/>
                <w:sz w:val="28"/>
                <w:szCs w:val="28"/>
              </w:rPr>
              <w:t>（说明变更原因，并附相关证明材料）</w:t>
            </w:r>
          </w:p>
        </w:tc>
      </w:tr>
      <w:tr w14:paraId="63AB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876" w:type="dxa"/>
            <w:gridSpan w:val="5"/>
            <w:noWrap w:val="0"/>
            <w:vAlign w:val="top"/>
          </w:tcPr>
          <w:p w14:paraId="2550DB64">
            <w:pPr>
              <w:widowControl/>
              <w:rPr>
                <w:rFonts w:hint="eastAsia" w:ascii="仿宋" w:hAnsi="仿宋" w:cs="宋体"/>
                <w:kern w:val="0"/>
                <w:sz w:val="28"/>
                <w:szCs w:val="28"/>
              </w:rPr>
            </w:pPr>
            <w:r>
              <w:rPr>
                <w:rFonts w:hint="eastAsia" w:ascii="黑体" w:hAnsi="黑体" w:eastAsia="黑体" w:cs="黑体"/>
                <w:kern w:val="0"/>
                <w:sz w:val="28"/>
                <w:szCs w:val="28"/>
              </w:rPr>
              <w:t>四、审核意见</w:t>
            </w:r>
          </w:p>
        </w:tc>
      </w:tr>
      <w:tr w14:paraId="2ACA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2019" w:type="dxa"/>
            <w:gridSpan w:val="2"/>
            <w:noWrap w:val="0"/>
            <w:vAlign w:val="top"/>
          </w:tcPr>
          <w:p w14:paraId="67768DBD">
            <w:pPr>
              <w:widowControl/>
              <w:ind w:firstLine="280" w:firstLineChars="100"/>
              <w:rPr>
                <w:rFonts w:hint="eastAsia" w:ascii="仿宋_GB2312" w:hAnsi="仿宋_GB2312" w:eastAsia="仿宋_GB2312" w:cs="仿宋_GB2312"/>
                <w:kern w:val="0"/>
                <w:sz w:val="28"/>
                <w:szCs w:val="28"/>
              </w:rPr>
            </w:pPr>
          </w:p>
          <w:p w14:paraId="1F335590">
            <w:pPr>
              <w:widowControl/>
              <w:ind w:firstLine="280" w:firstLineChars="1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主管部门</w:t>
            </w:r>
          </w:p>
          <w:p w14:paraId="320AC5B9">
            <w:pPr>
              <w:widowControl/>
              <w:ind w:firstLine="280" w:firstLineChars="1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审核意见</w:t>
            </w:r>
          </w:p>
        </w:tc>
        <w:tc>
          <w:tcPr>
            <w:tcW w:w="6857" w:type="dxa"/>
            <w:gridSpan w:val="3"/>
            <w:noWrap w:val="0"/>
            <w:vAlign w:val="top"/>
          </w:tcPr>
          <w:p w14:paraId="55122C05">
            <w:pPr>
              <w:widowControl/>
              <w:rPr>
                <w:rFonts w:hint="eastAsia" w:ascii="仿宋" w:hAnsi="仿宋" w:cs="宋体"/>
                <w:kern w:val="0"/>
                <w:sz w:val="28"/>
                <w:szCs w:val="28"/>
              </w:rPr>
            </w:pPr>
          </w:p>
          <w:p w14:paraId="7CD7A1D4">
            <w:pPr>
              <w:widowControl/>
              <w:rPr>
                <w:rFonts w:hint="eastAsia" w:ascii="仿宋" w:hAnsi="仿宋" w:cs="宋体"/>
                <w:kern w:val="0"/>
                <w:sz w:val="28"/>
                <w:szCs w:val="28"/>
              </w:rPr>
            </w:pPr>
            <w:r>
              <w:rPr>
                <w:rFonts w:hint="eastAsia" w:ascii="仿宋" w:hAnsi="仿宋" w:cs="宋体"/>
                <w:kern w:val="0"/>
                <w:sz w:val="28"/>
                <w:szCs w:val="28"/>
              </w:rPr>
              <w:t xml:space="preserve">      </w:t>
            </w:r>
          </w:p>
          <w:p w14:paraId="7BF65E4E">
            <w:pPr>
              <w:widowControl/>
              <w:rPr>
                <w:rFonts w:hint="eastAsia" w:ascii="仿宋" w:hAnsi="仿宋" w:cs="宋体"/>
                <w:kern w:val="0"/>
                <w:sz w:val="28"/>
                <w:szCs w:val="28"/>
              </w:rPr>
            </w:pPr>
            <w:r>
              <w:rPr>
                <w:rFonts w:hint="eastAsia" w:ascii="仿宋" w:hAnsi="仿宋" w:cs="宋体"/>
                <w:kern w:val="0"/>
                <w:sz w:val="28"/>
                <w:szCs w:val="28"/>
              </w:rPr>
              <w:t xml:space="preserve">                          盖章</w:t>
            </w:r>
          </w:p>
          <w:p w14:paraId="3EED620C">
            <w:pPr>
              <w:widowControl/>
              <w:rPr>
                <w:rFonts w:hint="eastAsia" w:ascii="仿宋" w:hAnsi="仿宋" w:cs="宋体"/>
                <w:kern w:val="0"/>
                <w:sz w:val="28"/>
                <w:szCs w:val="28"/>
              </w:rPr>
            </w:pPr>
            <w:r>
              <w:rPr>
                <w:rFonts w:hint="eastAsia" w:ascii="仿宋" w:hAnsi="仿宋" w:cs="宋体"/>
                <w:kern w:val="0"/>
                <w:sz w:val="28"/>
                <w:szCs w:val="28"/>
              </w:rPr>
              <w:t xml:space="preserve">                             年  月    日</w:t>
            </w:r>
          </w:p>
        </w:tc>
      </w:tr>
    </w:tbl>
    <w:p w14:paraId="0FC9506A">
      <w:pPr>
        <w:spacing w:line="240" w:lineRule="exact"/>
        <w:rPr>
          <w:rFonts w:hint="eastAsia"/>
        </w:rPr>
      </w:pPr>
    </w:p>
    <w:p w14:paraId="2672CEF1">
      <w:pPr>
        <w:spacing w:line="240" w:lineRule="exact"/>
        <w:rPr>
          <w:rFonts w:hint="eastAsia"/>
        </w:rPr>
      </w:pPr>
    </w:p>
    <w:p w14:paraId="6AB5B3B4">
      <w:pPr>
        <w:spacing w:line="240" w:lineRule="exact"/>
        <w:rPr>
          <w:rFonts w:hint="eastAsia"/>
        </w:rPr>
        <w:sectPr>
          <w:pgSz w:w="11906" w:h="16838"/>
          <w:pgMar w:top="1440" w:right="1800" w:bottom="1440" w:left="1800" w:header="851" w:footer="992" w:gutter="0"/>
          <w:pgNumType w:fmt="decimal"/>
          <w:cols w:space="720" w:num="1"/>
          <w:docGrid w:type="lines" w:linePitch="312" w:charSpace="0"/>
        </w:sectPr>
      </w:pPr>
    </w:p>
    <w:p w14:paraId="1639784D">
      <w:pPr>
        <w:spacing w:line="240" w:lineRule="exact"/>
        <w:rPr>
          <w:rFonts w:hint="eastAsia"/>
        </w:rPr>
      </w:pPr>
    </w:p>
    <w:p w14:paraId="1C3B5ABA">
      <w:pPr>
        <w:spacing w:line="240" w:lineRule="exact"/>
        <w:rPr>
          <w:rFonts w:hint="eastAsia"/>
        </w:rPr>
      </w:pPr>
    </w:p>
    <w:p w14:paraId="6D3EA709">
      <w:pPr>
        <w:spacing w:line="240" w:lineRule="exact"/>
        <w:rPr>
          <w:rFonts w:hint="eastAsia"/>
        </w:rPr>
      </w:pPr>
    </w:p>
    <w:p w14:paraId="6BB69C23">
      <w:pPr>
        <w:spacing w:line="240" w:lineRule="exact"/>
        <w:rPr>
          <w:rFonts w:hint="eastAsia"/>
        </w:rPr>
      </w:pPr>
    </w:p>
    <w:p w14:paraId="0FD15AE1">
      <w:pPr>
        <w:spacing w:line="240" w:lineRule="exact"/>
        <w:rPr>
          <w:rFonts w:hint="eastAsia"/>
        </w:rPr>
      </w:pPr>
    </w:p>
    <w:p w14:paraId="4E8A2CCB">
      <w:pPr>
        <w:spacing w:line="240" w:lineRule="exact"/>
        <w:rPr>
          <w:rFonts w:hint="eastAsia"/>
        </w:rPr>
      </w:pPr>
    </w:p>
    <w:p w14:paraId="6BDC1A4D">
      <w:pPr>
        <w:spacing w:line="240" w:lineRule="exact"/>
        <w:rPr>
          <w:rFonts w:hint="eastAsia"/>
        </w:rPr>
      </w:pPr>
    </w:p>
    <w:p w14:paraId="7335DF66">
      <w:pPr>
        <w:spacing w:line="240" w:lineRule="exact"/>
        <w:rPr>
          <w:rFonts w:hint="eastAsia"/>
        </w:rPr>
      </w:pPr>
    </w:p>
    <w:p w14:paraId="282C1928">
      <w:pPr>
        <w:spacing w:line="240" w:lineRule="exact"/>
        <w:rPr>
          <w:rFonts w:hint="eastAsia"/>
        </w:rPr>
      </w:pPr>
    </w:p>
    <w:p w14:paraId="1A373B3F">
      <w:pPr>
        <w:spacing w:line="240" w:lineRule="exact"/>
        <w:rPr>
          <w:rFonts w:hint="eastAsia"/>
        </w:rPr>
      </w:pPr>
    </w:p>
    <w:p w14:paraId="53F6AC06">
      <w:pPr>
        <w:spacing w:line="240" w:lineRule="exact"/>
        <w:rPr>
          <w:rFonts w:hint="eastAsia"/>
        </w:rPr>
      </w:pPr>
    </w:p>
    <w:p w14:paraId="037CC943">
      <w:pPr>
        <w:spacing w:line="240" w:lineRule="exact"/>
        <w:rPr>
          <w:rFonts w:hint="eastAsia"/>
        </w:rPr>
      </w:pPr>
    </w:p>
    <w:p w14:paraId="31187D61">
      <w:pPr>
        <w:spacing w:line="240" w:lineRule="exact"/>
        <w:rPr>
          <w:rFonts w:hint="eastAsia"/>
        </w:rPr>
      </w:pPr>
    </w:p>
    <w:p w14:paraId="57DD995B">
      <w:pPr>
        <w:spacing w:line="240" w:lineRule="exact"/>
        <w:rPr>
          <w:rFonts w:hint="eastAsia"/>
        </w:rPr>
      </w:pPr>
    </w:p>
    <w:p w14:paraId="34D160B1">
      <w:pPr>
        <w:spacing w:line="240" w:lineRule="exact"/>
        <w:rPr>
          <w:rFonts w:hint="eastAsia"/>
        </w:rPr>
      </w:pPr>
    </w:p>
    <w:p w14:paraId="79E891DA">
      <w:pPr>
        <w:spacing w:line="240" w:lineRule="exact"/>
        <w:rPr>
          <w:rFonts w:hint="eastAsia"/>
        </w:rPr>
      </w:pPr>
    </w:p>
    <w:p w14:paraId="5E3A1576">
      <w:pPr>
        <w:spacing w:line="240" w:lineRule="exact"/>
        <w:rPr>
          <w:rFonts w:hint="eastAsia"/>
        </w:rPr>
      </w:pPr>
    </w:p>
    <w:p w14:paraId="76949360">
      <w:pPr>
        <w:spacing w:line="240" w:lineRule="exact"/>
        <w:rPr>
          <w:rFonts w:hint="eastAsia"/>
        </w:rPr>
      </w:pPr>
    </w:p>
    <w:p w14:paraId="12055A94">
      <w:pPr>
        <w:spacing w:line="240" w:lineRule="exact"/>
        <w:rPr>
          <w:rFonts w:hint="eastAsia"/>
        </w:rPr>
      </w:pPr>
    </w:p>
    <w:p w14:paraId="7D4764C0">
      <w:pPr>
        <w:spacing w:line="240" w:lineRule="exact"/>
        <w:rPr>
          <w:rFonts w:hint="eastAsia"/>
        </w:rPr>
      </w:pPr>
    </w:p>
    <w:p w14:paraId="06E2B5C4">
      <w:pPr>
        <w:spacing w:line="240" w:lineRule="exact"/>
        <w:rPr>
          <w:rFonts w:hint="eastAsia"/>
        </w:rPr>
      </w:pPr>
    </w:p>
    <w:p w14:paraId="2831F44E">
      <w:pPr>
        <w:spacing w:line="240" w:lineRule="exact"/>
        <w:rPr>
          <w:rFonts w:hint="eastAsia"/>
        </w:rPr>
      </w:pPr>
    </w:p>
    <w:p w14:paraId="17D48C14">
      <w:pPr>
        <w:spacing w:line="240" w:lineRule="exact"/>
        <w:rPr>
          <w:rFonts w:hint="eastAsia"/>
        </w:rPr>
      </w:pPr>
    </w:p>
    <w:p w14:paraId="59859B1D">
      <w:pPr>
        <w:spacing w:line="240" w:lineRule="exact"/>
        <w:rPr>
          <w:rFonts w:hint="eastAsia"/>
        </w:rPr>
      </w:pPr>
    </w:p>
    <w:p w14:paraId="453B4E3C">
      <w:pPr>
        <w:spacing w:line="240" w:lineRule="exact"/>
        <w:rPr>
          <w:rFonts w:hint="eastAsia"/>
        </w:rPr>
      </w:pPr>
    </w:p>
    <w:p w14:paraId="4EF07BE0">
      <w:pPr>
        <w:spacing w:line="240" w:lineRule="exact"/>
        <w:rPr>
          <w:rFonts w:hint="eastAsia"/>
        </w:rPr>
      </w:pPr>
    </w:p>
    <w:p w14:paraId="025E275B">
      <w:pPr>
        <w:spacing w:line="240" w:lineRule="exact"/>
        <w:rPr>
          <w:rFonts w:hint="eastAsia"/>
        </w:rPr>
      </w:pPr>
    </w:p>
    <w:p w14:paraId="68EF9829">
      <w:pPr>
        <w:spacing w:line="240" w:lineRule="exact"/>
        <w:rPr>
          <w:rFonts w:hint="eastAsia"/>
        </w:rPr>
      </w:pPr>
    </w:p>
    <w:p w14:paraId="30D2273E">
      <w:pPr>
        <w:spacing w:line="240" w:lineRule="exact"/>
        <w:rPr>
          <w:rFonts w:hint="eastAsia"/>
        </w:rPr>
      </w:pPr>
    </w:p>
    <w:p w14:paraId="57C5E111">
      <w:pPr>
        <w:spacing w:line="240" w:lineRule="exact"/>
        <w:rPr>
          <w:rFonts w:hint="eastAsia"/>
        </w:rPr>
      </w:pPr>
    </w:p>
    <w:p w14:paraId="4318E4B9">
      <w:pPr>
        <w:spacing w:line="240" w:lineRule="exact"/>
        <w:rPr>
          <w:rFonts w:hint="eastAsia"/>
        </w:rPr>
      </w:pPr>
    </w:p>
    <w:p w14:paraId="06793149">
      <w:pPr>
        <w:spacing w:line="240" w:lineRule="exact"/>
        <w:rPr>
          <w:rFonts w:hint="eastAsia"/>
        </w:rPr>
      </w:pPr>
    </w:p>
    <w:p w14:paraId="32AABBF5">
      <w:pPr>
        <w:spacing w:line="240" w:lineRule="exact"/>
        <w:rPr>
          <w:rFonts w:hint="eastAsia"/>
        </w:rPr>
      </w:pPr>
    </w:p>
    <w:p w14:paraId="08A325F8">
      <w:pPr>
        <w:spacing w:line="240" w:lineRule="exact"/>
        <w:rPr>
          <w:rFonts w:hint="eastAsia"/>
        </w:rPr>
      </w:pPr>
    </w:p>
    <w:p w14:paraId="0D607E32">
      <w:pPr>
        <w:spacing w:line="240" w:lineRule="exact"/>
        <w:rPr>
          <w:rFonts w:hint="eastAsia"/>
        </w:rPr>
      </w:pPr>
    </w:p>
    <w:p w14:paraId="6E9E8AD3">
      <w:pPr>
        <w:spacing w:line="240" w:lineRule="exact"/>
        <w:rPr>
          <w:rFonts w:hint="eastAsia"/>
        </w:rPr>
      </w:pPr>
    </w:p>
    <w:p w14:paraId="03D6CABB">
      <w:pPr>
        <w:spacing w:line="240" w:lineRule="exact"/>
        <w:rPr>
          <w:rFonts w:hint="eastAsia"/>
        </w:rPr>
      </w:pPr>
    </w:p>
    <w:p w14:paraId="4CC3B895">
      <w:pPr>
        <w:spacing w:line="240" w:lineRule="exact"/>
        <w:rPr>
          <w:rFonts w:hint="eastAsia"/>
        </w:rPr>
      </w:pPr>
    </w:p>
    <w:p w14:paraId="1A09F7F3">
      <w:pPr>
        <w:spacing w:line="240" w:lineRule="exact"/>
        <w:rPr>
          <w:rFonts w:hint="eastAsia"/>
        </w:rPr>
      </w:pPr>
    </w:p>
    <w:p w14:paraId="01939B27">
      <w:pPr>
        <w:spacing w:line="240" w:lineRule="exact"/>
        <w:rPr>
          <w:rFonts w:hint="eastAsia"/>
        </w:rPr>
      </w:pPr>
    </w:p>
    <w:p w14:paraId="70313465">
      <w:pPr>
        <w:spacing w:line="240" w:lineRule="exact"/>
        <w:rPr>
          <w:rFonts w:hint="eastAsia"/>
        </w:rPr>
      </w:pPr>
    </w:p>
    <w:p w14:paraId="5BF62EE3">
      <w:pPr>
        <w:spacing w:line="240" w:lineRule="exact"/>
        <w:rPr>
          <w:rFonts w:hint="eastAsia"/>
        </w:rPr>
      </w:pPr>
    </w:p>
    <w:p w14:paraId="106931B1">
      <w:pPr>
        <w:spacing w:line="240" w:lineRule="exact"/>
        <w:rPr>
          <w:rFonts w:hint="eastAsia"/>
        </w:rPr>
      </w:pPr>
    </w:p>
    <w:p w14:paraId="335152D2">
      <w:pPr>
        <w:spacing w:line="240" w:lineRule="exact"/>
        <w:rPr>
          <w:rFonts w:hint="eastAsia"/>
        </w:rPr>
      </w:pPr>
    </w:p>
    <w:p w14:paraId="59729524">
      <w:pPr>
        <w:spacing w:line="240" w:lineRule="exact"/>
        <w:rPr>
          <w:rFonts w:hint="eastAsia"/>
        </w:rPr>
      </w:pPr>
    </w:p>
    <w:p w14:paraId="17256D78">
      <w:pPr>
        <w:spacing w:line="240" w:lineRule="exact"/>
        <w:rPr>
          <w:rFonts w:hint="eastAsia"/>
        </w:rPr>
      </w:pPr>
    </w:p>
    <w:p w14:paraId="02516D9E">
      <w:pPr>
        <w:spacing w:line="240" w:lineRule="exact"/>
        <w:rPr>
          <w:rFonts w:hint="eastAsia"/>
        </w:rPr>
      </w:pPr>
    </w:p>
    <w:tbl>
      <w:tblPr>
        <w:tblStyle w:val="4"/>
        <w:tblW w:w="0" w:type="auto"/>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28" w:type="dxa"/>
          <w:bottom w:w="0" w:type="dxa"/>
          <w:right w:w="28" w:type="dxa"/>
        </w:tblCellMar>
      </w:tblPr>
      <w:tblGrid>
        <w:gridCol w:w="4450"/>
        <w:gridCol w:w="4407"/>
      </w:tblGrid>
      <w:tr w14:paraId="222D3E9C">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28" w:type="dxa"/>
            <w:bottom w:w="0" w:type="dxa"/>
            <w:right w:w="28" w:type="dxa"/>
          </w:tblCellMar>
        </w:tblPrEx>
        <w:trPr>
          <w:trHeight w:val="170" w:hRule="atLeast"/>
          <w:jc w:val="center"/>
        </w:trPr>
        <w:tc>
          <w:tcPr>
            <w:tcW w:w="8857" w:type="dxa"/>
            <w:gridSpan w:val="2"/>
            <w:noWrap w:val="0"/>
            <w:vAlign w:val="bottom"/>
          </w:tcPr>
          <w:p w14:paraId="77429F9B">
            <w:pPr>
              <w:spacing w:after="100" w:line="0" w:lineRule="atLeast"/>
              <w:ind w:right="208" w:rightChars="6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报送：科技部</w:t>
            </w:r>
          </w:p>
          <w:p w14:paraId="33BD6C6A">
            <w:pPr>
              <w:spacing w:after="100" w:line="0" w:lineRule="atLeast"/>
              <w:ind w:left="982" w:leftChars="88" w:right="208" w:rightChars="65" w:hanging="700" w:hangingChars="250"/>
              <w:rPr>
                <w:rFonts w:hint="eastAsia" w:ascii="仿宋_GB2312" w:hAnsi="仿宋_GB2312" w:eastAsia="仿宋_GB2312" w:cs="仿宋_GB2312"/>
                <w:sz w:val="15"/>
                <w:szCs w:val="15"/>
              </w:rPr>
            </w:pPr>
            <w:r>
              <w:rPr>
                <w:rFonts w:hint="eastAsia" w:ascii="仿宋_GB2312" w:hAnsi="仿宋_GB2312" w:eastAsia="仿宋_GB2312" w:cs="仿宋_GB2312"/>
                <w:sz w:val="28"/>
                <w:szCs w:val="28"/>
              </w:rPr>
              <w:t>抄送：省委宣传部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省广电局</w:t>
            </w:r>
          </w:p>
        </w:tc>
      </w:tr>
      <w:tr w14:paraId="13596DE1">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28" w:type="dxa"/>
            <w:bottom w:w="0" w:type="dxa"/>
            <w:right w:w="28" w:type="dxa"/>
          </w:tblCellMar>
        </w:tblPrEx>
        <w:trPr>
          <w:trHeight w:val="272" w:hRule="atLeast"/>
          <w:jc w:val="center"/>
        </w:trPr>
        <w:tc>
          <w:tcPr>
            <w:tcW w:w="4450" w:type="dxa"/>
            <w:noWrap w:val="0"/>
            <w:vAlign w:val="bottom"/>
          </w:tcPr>
          <w:p w14:paraId="4C22CFBB">
            <w:pPr>
              <w:spacing w:after="100" w:line="460" w:lineRule="exact"/>
              <w:ind w:right="208" w:rightChars="65"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福建省科技厅办公室</w:t>
            </w:r>
          </w:p>
        </w:tc>
        <w:tc>
          <w:tcPr>
            <w:tcW w:w="4407" w:type="dxa"/>
            <w:noWrap w:val="0"/>
            <w:vAlign w:val="center"/>
          </w:tcPr>
          <w:p w14:paraId="40557F6A">
            <w:pPr>
              <w:wordWrap w:val="0"/>
              <w:spacing w:after="100" w:afterAutospacing="1" w:line="460" w:lineRule="exact"/>
              <w:ind w:right="208" w:rightChars="65"/>
              <w:jc w:val="center"/>
              <w:textAlignment w:val="bottom"/>
              <w:rPr>
                <w:rFonts w:hint="eastAsia" w:ascii="仿宋_GB2312" w:hAnsi="仿宋_GB2312" w:eastAsia="仿宋_GB2312" w:cs="仿宋_GB2312"/>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20 </w:t>
            </w:r>
            <w:r>
              <w:rPr>
                <w:rFonts w:hint="eastAsia" w:ascii="仿宋_GB2312" w:hAnsi="仿宋_GB2312" w:eastAsia="仿宋_GB2312" w:cs="仿宋_GB2312"/>
                <w:sz w:val="28"/>
                <w:szCs w:val="28"/>
              </w:rPr>
              <w:t>日印发</w:t>
            </w:r>
          </w:p>
        </w:tc>
      </w:tr>
    </w:tbl>
    <w:p w14:paraId="230A9C50"/>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00"/>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F9BA9">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1D9979">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1B1D9979">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7AC82">
    <w:pPr>
      <w:pStyle w:val="2"/>
      <w:framePr w:wrap="around" w:vAnchor="text" w:hAnchor="margin" w:xAlign="outside" w:y="1"/>
      <w:rPr>
        <w:rStyle w:val="6"/>
      </w:rPr>
    </w:pPr>
    <w:r>
      <w:fldChar w:fldCharType="begin"/>
    </w:r>
    <w:r>
      <w:rPr>
        <w:rStyle w:val="6"/>
      </w:rPr>
      <w:instrText xml:space="preserve">PAGE  </w:instrText>
    </w:r>
    <w:r>
      <w:fldChar w:fldCharType="end"/>
    </w:r>
  </w:p>
  <w:p w14:paraId="500099A7">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ED009B"/>
    <w:rsid w:val="4BB537CE"/>
    <w:rsid w:val="57EFF8BB"/>
    <w:rsid w:val="597FA642"/>
    <w:rsid w:val="5FFE2CFF"/>
    <w:rsid w:val="6FF78D99"/>
    <w:rsid w:val="77AF583F"/>
    <w:rsid w:val="7ABF7AEB"/>
    <w:rsid w:val="7BF64B06"/>
    <w:rsid w:val="7BFF5852"/>
    <w:rsid w:val="7CDBD480"/>
    <w:rsid w:val="7F33601A"/>
    <w:rsid w:val="879F9745"/>
    <w:rsid w:val="93FFC947"/>
    <w:rsid w:val="9E9FDCF3"/>
    <w:rsid w:val="9EE8C10D"/>
    <w:rsid w:val="BBFAEA7B"/>
    <w:rsid w:val="BF5C60F1"/>
    <w:rsid w:val="DD72F345"/>
    <w:rsid w:val="F5EF01C7"/>
    <w:rsid w:val="FBFF28B9"/>
    <w:rsid w:val="FD7B1403"/>
    <w:rsid w:val="FEA97F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9.33333333333333</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2026-04-14T10:15:00Z</dcterms:created>
  <dc:creator>kjt</dc:creator>
  <cp:lastModifiedBy>zz洲</cp:lastModifiedBy>
  <dcterms:modified xsi:type="dcterms:W3CDTF">2026-10-20T16:15:38Z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06F74A06FB8802F92A23D76A162868FD_43</vt:lpwstr>
  </property>
</Properties>
</file>