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仿宋_GB2312"/>
          <w:color w:val="000000"/>
          <w:sz w:val="30"/>
          <w:szCs w:val="28"/>
        </w:rPr>
      </w:pPr>
      <w:bookmarkStart w:id="0" w:name="_Toc171820377"/>
      <w:bookmarkStart w:id="1" w:name="_Toc174497739"/>
      <w:bookmarkStart w:id="2" w:name="_Toc174498766"/>
      <w:bookmarkStart w:id="3" w:name="_Toc174432460"/>
      <w:bookmarkStart w:id="4" w:name="_Toc174761786"/>
      <w:bookmarkStart w:id="5" w:name="_Toc290297545"/>
      <w:bookmarkStart w:id="6" w:name="_Toc290292276"/>
      <w:bookmarkStart w:id="7" w:name="_Toc172477086"/>
      <w:r>
        <w:rPr>
          <w:rFonts w:hint="eastAsia" w:ascii="Times New Roman" w:hAnsi="Times New Roman" w:eastAsia="仿宋_GB2312"/>
          <w:color w:val="000000"/>
          <w:sz w:val="30"/>
          <w:szCs w:val="28"/>
        </w:rPr>
        <w:t>附件</w:t>
      </w:r>
      <w:r>
        <w:rPr>
          <w:rFonts w:hint="eastAsia" w:ascii="Times New Roman" w:hAnsi="Times New Roman" w:eastAsia="仿宋_GB2312"/>
          <w:color w:val="000000"/>
          <w:sz w:val="30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0"/>
          <w:szCs w:val="28"/>
        </w:rPr>
        <w:t>：</w:t>
      </w: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jc w:val="center"/>
        <w:rPr>
          <w:rFonts w:ascii="Times New Roman"/>
          <w:b/>
          <w:color w:val="000000"/>
          <w:sz w:val="44"/>
          <w:szCs w:val="32"/>
        </w:rPr>
      </w:pPr>
      <w:r>
        <w:rPr>
          <w:rFonts w:hint="eastAsia" w:ascii="Times New Roman"/>
          <w:b/>
          <w:color w:val="000000"/>
          <w:sz w:val="44"/>
          <w:szCs w:val="32"/>
        </w:rPr>
        <w:t>法  人  单  位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 </w:t>
      </w:r>
      <w:r>
        <w:rPr>
          <w:rFonts w:ascii="Times New Roman"/>
          <w:b/>
          <w:color w:val="000000"/>
          <w:sz w:val="44"/>
          <w:szCs w:val="32"/>
        </w:rPr>
        <w:t>科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技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基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础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条</w:t>
      </w:r>
      <w:r>
        <w:rPr>
          <w:rFonts w:hint="eastAsia" w:asci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件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资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源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调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查</w:t>
      </w:r>
      <w:r>
        <w:rPr>
          <w:rFonts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</w:t>
      </w:r>
      <w:r>
        <w:rPr>
          <w:rFonts w:ascii="Times New Roman"/>
          <w:b/>
          <w:color w:val="000000"/>
          <w:sz w:val="44"/>
          <w:szCs w:val="32"/>
        </w:rPr>
        <w:t>表</w:t>
      </w:r>
    </w:p>
    <w:p>
      <w:pPr>
        <w:jc w:val="center"/>
        <w:rPr>
          <w:rFonts w:ascii="Times New Roman"/>
          <w:b/>
          <w:color w:val="000000"/>
          <w:sz w:val="44"/>
          <w:szCs w:val="32"/>
        </w:rPr>
      </w:pPr>
    </w:p>
    <w:p>
      <w:pPr>
        <w:jc w:val="center"/>
        <w:rPr>
          <w:rFonts w:ascii="Times New Roman"/>
          <w:b/>
          <w:color w:val="000000"/>
          <w:sz w:val="44"/>
          <w:szCs w:val="32"/>
        </w:rPr>
      </w:pPr>
    </w:p>
    <w:p>
      <w:pPr>
        <w:spacing w:line="200" w:lineRule="atLeast"/>
        <w:ind w:firstLine="616"/>
        <w:rPr>
          <w:rFonts w:ascii="Times New Roman" w:hAnsi="Times New Roman"/>
          <w:b/>
          <w:color w:val="000000"/>
        </w:rPr>
      </w:pPr>
    </w:p>
    <w:tbl>
      <w:tblPr>
        <w:tblStyle w:val="23"/>
        <w:tblW w:w="11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482"/>
        <w:gridCol w:w="1893"/>
        <w:gridCol w:w="816"/>
        <w:gridCol w:w="299"/>
        <w:gridCol w:w="675"/>
        <w:gridCol w:w="637"/>
        <w:gridCol w:w="713"/>
        <w:gridCol w:w="472"/>
        <w:gridCol w:w="539"/>
        <w:gridCol w:w="90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法人单位全称：</w:t>
            </w:r>
          </w:p>
        </w:tc>
        <w:tc>
          <w:tcPr>
            <w:tcW w:w="821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联    系　　人：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E－mail地址：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联　系　电　话：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301" w:firstLineChars="10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传　　真：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所  在  部  门：</w:t>
            </w:r>
          </w:p>
        </w:tc>
        <w:tc>
          <w:tcPr>
            <w:tcW w:w="821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填　报　时　间：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年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月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301" w:firstLineChars="100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 xml:space="preserve">  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日</w:t>
            </w:r>
          </w:p>
        </w:tc>
      </w:tr>
    </w:tbl>
    <w:p>
      <w:pPr>
        <w:spacing w:line="200" w:lineRule="atLeast"/>
        <w:ind w:firstLine="616"/>
        <w:rPr>
          <w:rFonts w:ascii="仿宋_GB2312" w:hAnsi="仿宋_GB2312" w:eastAsia="仿宋_GB2312" w:cs="仿宋_GB2312"/>
          <w:b/>
          <w:color w:val="000000"/>
          <w:sz w:val="30"/>
        </w:rPr>
      </w:pPr>
    </w:p>
    <w:p>
      <w:pPr>
        <w:spacing w:line="264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</w:rPr>
        <w:t>中华人民共和国科学技术部</w:t>
      </w:r>
    </w:p>
    <w:p>
      <w:pPr>
        <w:spacing w:line="264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</w:rPr>
        <w:t>中华人民共和国财政部</w:t>
      </w:r>
    </w:p>
    <w:p>
      <w:pPr>
        <w:spacing w:line="264" w:lineRule="auto"/>
        <w:jc w:val="center"/>
        <w:rPr>
          <w:rFonts w:ascii="仿宋" w:hAnsi="仿宋" w:eastAsia="仿宋"/>
          <w:b/>
          <w:color w:val="000000"/>
          <w:kern w:val="0"/>
          <w:sz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</w:rPr>
        <w:t>二〇一八年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lang w:eastAsia="zh-CN"/>
        </w:rPr>
        <w:t>十一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</w:rPr>
        <w:t>月</w:t>
      </w:r>
    </w:p>
    <w:p>
      <w:pPr>
        <w:widowControl/>
        <w:tabs>
          <w:tab w:val="left" w:pos="540"/>
          <w:tab w:val="left" w:pos="960"/>
          <w:tab w:val="left" w:pos="1080"/>
        </w:tabs>
        <w:snapToGrid w:val="0"/>
        <w:spacing w:line="312" w:lineRule="auto"/>
        <w:ind w:firstLine="397"/>
        <w:rPr>
          <w:rFonts w:ascii="Times New Roman" w:hAnsi="Times New Roman"/>
          <w:iCs/>
          <w:color w:val="000000"/>
          <w:kern w:val="0"/>
        </w:rPr>
      </w:pPr>
    </w:p>
    <w:p>
      <w:pPr>
        <w:pageBreakBefore/>
        <w:jc w:val="center"/>
        <w:rPr>
          <w:rFonts w:ascii="方正小标宋简体" w:hAnsi="方正小标宋简体" w:eastAsia="方正小标宋简体"/>
          <w:b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/>
          <w:b/>
          <w:color w:val="000000"/>
          <w:kern w:val="0"/>
          <w:sz w:val="36"/>
        </w:rPr>
        <w:t>填　报　说　明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96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397" w:firstLineChars="0"/>
        <w:jc w:val="both"/>
        <w:textAlignment w:val="auto"/>
        <w:outlineLvl w:val="9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一、本表由具有法人地位的中央、地方所属有关科研院所、高等学校（含转制后仍归中央和地方相关部门所属的科研院所，涉密单位及相关涉密信息除外）</w:t>
      </w:r>
      <w:r>
        <w:rPr>
          <w:rFonts w:hint="eastAsia" w:ascii="Times New Roman" w:hAnsi="Times New Roman"/>
          <w:iCs/>
          <w:color w:val="000000"/>
          <w:kern w:val="0"/>
        </w:rPr>
        <w:t>等单位</w:t>
      </w:r>
      <w:r>
        <w:rPr>
          <w:rFonts w:ascii="Times New Roman" w:hAnsi="Times New Roman"/>
          <w:iCs/>
          <w:color w:val="000000"/>
          <w:kern w:val="0"/>
        </w:rPr>
        <w:t>组织填报。</w:t>
      </w:r>
    </w:p>
    <w:p>
      <w:pPr>
        <w:widowControl/>
        <w:tabs>
          <w:tab w:val="left" w:pos="540"/>
          <w:tab w:val="left" w:pos="960"/>
          <w:tab w:val="left" w:pos="108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二、本表调查</w:t>
      </w:r>
      <w:r>
        <w:rPr>
          <w:rFonts w:hint="eastAsia" w:ascii="Times New Roman" w:hAnsi="Times New Roman"/>
          <w:iCs/>
          <w:color w:val="000000"/>
          <w:kern w:val="0"/>
        </w:rPr>
        <w:t>信息</w:t>
      </w:r>
      <w:r>
        <w:rPr>
          <w:rFonts w:ascii="Times New Roman" w:hAnsi="Times New Roman"/>
          <w:iCs/>
          <w:color w:val="000000"/>
          <w:kern w:val="0"/>
        </w:rPr>
        <w:t>时限指截止到</w:t>
      </w:r>
      <w:r>
        <w:rPr>
          <w:rFonts w:hint="eastAsia" w:ascii="Times New Roman" w:hAnsi="Times New Roman"/>
          <w:iCs/>
          <w:color w:val="000000"/>
          <w:kern w:val="0"/>
        </w:rPr>
        <w:t>2017年度的12</w:t>
      </w:r>
      <w:r>
        <w:rPr>
          <w:rFonts w:ascii="Times New Roman" w:hAnsi="Times New Roman"/>
          <w:iCs/>
          <w:color w:val="000000"/>
          <w:kern w:val="0"/>
        </w:rPr>
        <w:t>月</w:t>
      </w:r>
      <w:r>
        <w:rPr>
          <w:rFonts w:hint="eastAsia" w:ascii="Times New Roman" w:hAnsi="Times New Roman"/>
          <w:iCs/>
          <w:color w:val="000000"/>
          <w:kern w:val="0"/>
        </w:rPr>
        <w:t>31</w:t>
      </w:r>
      <w:r>
        <w:rPr>
          <w:rFonts w:ascii="Times New Roman" w:hAnsi="Times New Roman"/>
          <w:iCs/>
          <w:color w:val="000000"/>
          <w:kern w:val="0"/>
        </w:rPr>
        <w:t>日</w:t>
      </w:r>
      <w:r>
        <w:rPr>
          <w:rFonts w:hint="eastAsia" w:ascii="Times New Roman" w:hAnsi="Times New Roman"/>
          <w:iCs/>
          <w:color w:val="000000"/>
          <w:kern w:val="0"/>
        </w:rPr>
        <w:t>，相关指标需要填报2017年整年度的信息</w:t>
      </w:r>
      <w:r>
        <w:rPr>
          <w:rFonts w:ascii="Times New Roman" w:hAnsi="Times New Roman"/>
          <w:iCs/>
          <w:color w:val="000000"/>
          <w:kern w:val="0"/>
        </w:rPr>
        <w:t>。</w:t>
      </w:r>
    </w:p>
    <w:p>
      <w:pPr>
        <w:widowControl/>
        <w:tabs>
          <w:tab w:val="left" w:pos="540"/>
          <w:tab w:val="left" w:pos="960"/>
          <w:tab w:val="left" w:pos="1080"/>
          <w:tab w:val="left" w:pos="315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三、调查内容</w:t>
      </w:r>
      <w:r>
        <w:rPr>
          <w:rFonts w:ascii="Times New Roman" w:hAnsi="Times New Roman"/>
          <w:iCs/>
          <w:color w:val="000000"/>
          <w:kern w:val="0"/>
        </w:rPr>
        <w:tab/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420" w:firstLineChars="200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（一）法人单位科技资源调查</w:t>
      </w:r>
      <w:r>
        <w:rPr>
          <w:rFonts w:hint="eastAsia" w:ascii="Times New Roman" w:hAnsi="Times New Roman"/>
          <w:iCs/>
          <w:color w:val="000000"/>
          <w:kern w:val="0"/>
        </w:rPr>
        <w:t>概况</w:t>
      </w:r>
      <w:r>
        <w:rPr>
          <w:rFonts w:ascii="Times New Roman" w:hAnsi="Times New Roman"/>
          <w:iCs/>
          <w:color w:val="000000"/>
          <w:kern w:val="0"/>
        </w:rPr>
        <w:t>表（表1）。主要调查法人单位</w:t>
      </w:r>
      <w:r>
        <w:rPr>
          <w:rFonts w:hint="eastAsia" w:ascii="Times New Roman" w:hAnsi="Times New Roman"/>
          <w:iCs/>
          <w:color w:val="000000"/>
          <w:kern w:val="0"/>
        </w:rPr>
        <w:t>基本信息</w:t>
      </w:r>
      <w:r>
        <w:rPr>
          <w:rFonts w:ascii="Times New Roman" w:hAnsi="Times New Roman"/>
          <w:iCs/>
          <w:color w:val="000000"/>
          <w:kern w:val="0"/>
        </w:rPr>
        <w:t>、</w:t>
      </w:r>
      <w:r>
        <w:rPr>
          <w:rFonts w:hint="eastAsia" w:ascii="Times New Roman" w:hAnsi="Times New Roman"/>
          <w:iCs/>
          <w:color w:val="000000"/>
          <w:kern w:val="0"/>
        </w:rPr>
        <w:t>科技基础条件资源类型</w:t>
      </w:r>
      <w:r>
        <w:rPr>
          <w:rFonts w:ascii="Times New Roman" w:hAnsi="Times New Roman"/>
          <w:iCs/>
          <w:color w:val="000000"/>
          <w:kern w:val="0"/>
        </w:rPr>
        <w:t>、</w:t>
      </w:r>
      <w:r>
        <w:rPr>
          <w:rFonts w:hint="eastAsia" w:ascii="Times New Roman" w:hAnsi="Times New Roman"/>
          <w:iCs/>
          <w:color w:val="000000"/>
          <w:kern w:val="0"/>
        </w:rPr>
        <w:t>实验技术人员情况</w:t>
      </w:r>
      <w:r>
        <w:rPr>
          <w:rFonts w:ascii="Times New Roman" w:hAnsi="Times New Roman"/>
          <w:iCs/>
          <w:color w:val="000000"/>
          <w:kern w:val="0"/>
        </w:rPr>
        <w:t>等</w:t>
      </w:r>
      <w:r>
        <w:rPr>
          <w:rFonts w:hint="eastAsia" w:ascii="Times New Roman" w:hAnsi="Times New Roman"/>
          <w:iCs/>
          <w:color w:val="000000"/>
          <w:kern w:val="0"/>
        </w:rPr>
        <w:t>信息</w:t>
      </w:r>
      <w:r>
        <w:rPr>
          <w:rFonts w:ascii="Times New Roman" w:hAnsi="Times New Roman"/>
          <w:iCs/>
          <w:color w:val="000000"/>
          <w:kern w:val="0"/>
        </w:rPr>
        <w:t>。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（</w:t>
      </w:r>
      <w:r>
        <w:rPr>
          <w:rFonts w:hint="eastAsia" w:ascii="Times New Roman" w:hAnsi="Times New Roman"/>
          <w:iCs/>
          <w:color w:val="000000"/>
          <w:kern w:val="0"/>
        </w:rPr>
        <w:t>二</w:t>
      </w:r>
      <w:r>
        <w:rPr>
          <w:rFonts w:ascii="Times New Roman" w:hAnsi="Times New Roman"/>
          <w:iCs/>
          <w:color w:val="000000"/>
          <w:kern w:val="0"/>
        </w:rPr>
        <w:t>）大型科研仪器信息表（表</w:t>
      </w:r>
      <w:r>
        <w:rPr>
          <w:rFonts w:hint="eastAsia" w:ascii="Times New Roman" w:hAnsi="Times New Roman"/>
          <w:iCs/>
          <w:color w:val="000000"/>
          <w:kern w:val="0"/>
        </w:rPr>
        <w:t>2</w:t>
      </w:r>
      <w:r>
        <w:rPr>
          <w:rFonts w:ascii="Times New Roman" w:hAnsi="Times New Roman"/>
          <w:iCs/>
          <w:color w:val="000000"/>
          <w:kern w:val="0"/>
        </w:rPr>
        <w:t>）主要调查</w:t>
      </w:r>
      <w:r>
        <w:rPr>
          <w:rFonts w:hint="eastAsia" w:ascii="Times New Roman" w:hAnsi="Times New Roman"/>
          <w:iCs/>
          <w:color w:val="000000"/>
          <w:kern w:val="0"/>
        </w:rPr>
        <w:t>单</w:t>
      </w:r>
      <w:r>
        <w:rPr>
          <w:rFonts w:ascii="Times New Roman" w:hAnsi="Times New Roman"/>
          <w:iCs/>
          <w:color w:val="000000"/>
          <w:kern w:val="0"/>
        </w:rPr>
        <w:t>台套原值在50万元</w:t>
      </w:r>
      <w:r>
        <w:rPr>
          <w:rFonts w:hint="eastAsia" w:ascii="Times New Roman" w:hAnsi="Times New Roman"/>
          <w:iCs/>
          <w:color w:val="000000"/>
          <w:kern w:val="0"/>
        </w:rPr>
        <w:t>以上</w:t>
      </w:r>
      <w:r>
        <w:rPr>
          <w:rFonts w:ascii="Times New Roman" w:hAnsi="Times New Roman"/>
          <w:iCs/>
          <w:color w:val="000000"/>
          <w:kern w:val="0"/>
        </w:rPr>
        <w:t>的大型科研仪器概况，及年度运行服务和开放共享情况。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（</w:t>
      </w:r>
      <w:r>
        <w:rPr>
          <w:rFonts w:hint="eastAsia" w:ascii="Times New Roman" w:hAnsi="Times New Roman"/>
          <w:iCs/>
          <w:color w:val="000000"/>
          <w:kern w:val="0"/>
        </w:rPr>
        <w:t>三</w:t>
      </w:r>
      <w:r>
        <w:rPr>
          <w:rFonts w:ascii="Times New Roman" w:hAnsi="Times New Roman"/>
          <w:iCs/>
          <w:color w:val="000000"/>
          <w:kern w:val="0"/>
        </w:rPr>
        <w:t>）</w:t>
      </w:r>
      <w:r>
        <w:rPr>
          <w:rFonts w:hint="eastAsia" w:ascii="Times New Roman" w:hAnsi="Times New Roman"/>
          <w:color w:val="000000"/>
          <w:kern w:val="0"/>
          <w:szCs w:val="21"/>
        </w:rPr>
        <w:t>重大科研基础设施</w:t>
      </w:r>
      <w:r>
        <w:rPr>
          <w:rFonts w:ascii="Times New Roman" w:hAnsi="Times New Roman"/>
          <w:iCs/>
          <w:color w:val="000000"/>
          <w:kern w:val="0"/>
        </w:rPr>
        <w:t>信息表（表</w:t>
      </w:r>
      <w:r>
        <w:rPr>
          <w:rFonts w:hint="eastAsia" w:ascii="Times New Roman" w:hAnsi="Times New Roman"/>
          <w:iCs/>
          <w:color w:val="000000"/>
          <w:kern w:val="0"/>
        </w:rPr>
        <w:t>3</w:t>
      </w:r>
      <w:r>
        <w:rPr>
          <w:rFonts w:ascii="Times New Roman" w:hAnsi="Times New Roman"/>
          <w:iCs/>
          <w:color w:val="000000"/>
          <w:kern w:val="0"/>
        </w:rPr>
        <w:t>）主要调查</w:t>
      </w:r>
      <w:r>
        <w:rPr>
          <w:rFonts w:hint="eastAsia" w:ascii="Times New Roman" w:hAnsi="Times New Roman"/>
          <w:iCs/>
          <w:color w:val="000000"/>
          <w:kern w:val="0"/>
        </w:rPr>
        <w:t>建设投入</w:t>
      </w:r>
      <w:r>
        <w:rPr>
          <w:rFonts w:ascii="Times New Roman" w:hAnsi="Times New Roman"/>
          <w:iCs/>
          <w:color w:val="000000"/>
          <w:kern w:val="0"/>
        </w:rPr>
        <w:t>在5000万元以上的科研设施概况及其年度运行服务和开放共享情况。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（</w:t>
      </w:r>
      <w:r>
        <w:rPr>
          <w:rFonts w:hint="eastAsia" w:ascii="Times New Roman" w:hAnsi="Times New Roman"/>
          <w:iCs/>
          <w:color w:val="000000"/>
          <w:kern w:val="0"/>
        </w:rPr>
        <w:t>四</w:t>
      </w:r>
      <w:r>
        <w:rPr>
          <w:rFonts w:ascii="Times New Roman" w:hAnsi="Times New Roman"/>
          <w:iCs/>
          <w:color w:val="000000"/>
          <w:kern w:val="0"/>
        </w:rPr>
        <w:t>）科学数据库信息表（表</w:t>
      </w:r>
      <w:r>
        <w:rPr>
          <w:rFonts w:hint="eastAsia" w:ascii="Times New Roman" w:hAnsi="Times New Roman"/>
          <w:iCs/>
          <w:color w:val="000000"/>
          <w:kern w:val="0"/>
        </w:rPr>
        <w:t>4</w:t>
      </w:r>
      <w:r>
        <w:rPr>
          <w:rFonts w:ascii="Times New Roman" w:hAnsi="Times New Roman"/>
          <w:iCs/>
          <w:color w:val="000000"/>
          <w:kern w:val="0"/>
        </w:rPr>
        <w:t xml:space="preserve">）主要调查法人单位机构拥有的科学数据库概况及其共享服务情况。 </w:t>
      </w:r>
    </w:p>
    <w:p>
      <w:pPr>
        <w:tabs>
          <w:tab w:val="left" w:pos="540"/>
          <w:tab w:val="left" w:pos="960"/>
        </w:tabs>
        <w:spacing w:line="360" w:lineRule="auto"/>
        <w:ind w:firstLine="420" w:firstLineChars="200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（</w:t>
      </w:r>
      <w:r>
        <w:rPr>
          <w:rFonts w:hint="eastAsia" w:ascii="Times New Roman" w:hAnsi="Times New Roman"/>
          <w:iCs/>
          <w:color w:val="000000"/>
          <w:kern w:val="0"/>
        </w:rPr>
        <w:t>五</w:t>
      </w:r>
      <w:r>
        <w:rPr>
          <w:rFonts w:ascii="Times New Roman" w:hAnsi="Times New Roman"/>
          <w:iCs/>
          <w:color w:val="000000"/>
          <w:kern w:val="0"/>
        </w:rPr>
        <w:t>）生物种质和实验材料资源库（馆、园、圃、场）信息表（表</w:t>
      </w:r>
      <w:r>
        <w:rPr>
          <w:rFonts w:hint="eastAsia" w:ascii="Times New Roman" w:hAnsi="Times New Roman"/>
          <w:iCs/>
          <w:color w:val="000000"/>
          <w:kern w:val="0"/>
        </w:rPr>
        <w:t>5</w:t>
      </w:r>
      <w:r>
        <w:rPr>
          <w:rFonts w:ascii="Times New Roman" w:hAnsi="Times New Roman"/>
          <w:iCs/>
          <w:color w:val="000000"/>
          <w:kern w:val="0"/>
        </w:rPr>
        <w:t>）主要调查相关部门认定或单位自建的生物种质及标本资源保藏机构</w:t>
      </w:r>
      <w:r>
        <w:rPr>
          <w:rFonts w:hint="eastAsia" w:ascii="Times New Roman" w:hAnsi="Times New Roman"/>
          <w:iCs/>
          <w:color w:val="000000"/>
          <w:kern w:val="0"/>
        </w:rPr>
        <w:t>、实验动物机构等</w:t>
      </w:r>
      <w:r>
        <w:rPr>
          <w:rFonts w:ascii="Times New Roman" w:hAnsi="Times New Roman"/>
          <w:iCs/>
          <w:color w:val="000000"/>
          <w:kern w:val="0"/>
        </w:rPr>
        <w:t>的概况及其共享服务情况。</w:t>
      </w:r>
    </w:p>
    <w:p>
      <w:pPr>
        <w:tabs>
          <w:tab w:val="left" w:pos="540"/>
          <w:tab w:val="left" w:pos="960"/>
        </w:tabs>
        <w:spacing w:line="360" w:lineRule="auto"/>
        <w:ind w:firstLine="420" w:firstLineChars="200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四、</w:t>
      </w:r>
      <w:r>
        <w:rPr>
          <w:rFonts w:hint="eastAsia" w:ascii="Times New Roman" w:hAnsi="Times New Roman"/>
          <w:iCs/>
          <w:color w:val="000000"/>
          <w:kern w:val="0"/>
        </w:rPr>
        <w:t>填报单位登陆“科技资源调查系统”，填写法人单位科技资源调查概况（表1）、科学数据库、科技资源库（馆）（表4、表5）信息。中央</w:t>
      </w:r>
      <w:r>
        <w:rPr>
          <w:rFonts w:hint="eastAsia" w:ascii="Times New Roman" w:hAnsi="Times New Roman"/>
          <w:iCs/>
          <w:color w:val="000000"/>
          <w:kern w:val="0"/>
          <w:lang w:eastAsia="zh-CN"/>
        </w:rPr>
        <w:t>级</w:t>
      </w:r>
      <w:r>
        <w:rPr>
          <w:rFonts w:hint="eastAsia" w:ascii="Times New Roman" w:hAnsi="Times New Roman"/>
          <w:iCs/>
          <w:color w:val="000000"/>
          <w:kern w:val="0"/>
        </w:rPr>
        <w:t>法人单位</w:t>
      </w:r>
      <w:r>
        <w:rPr>
          <w:rFonts w:hint="eastAsia" w:ascii="Times New Roman" w:hAnsi="Times New Roman"/>
          <w:iCs/>
          <w:color w:val="000000"/>
          <w:kern w:val="0"/>
          <w:lang w:eastAsia="zh-CN"/>
        </w:rPr>
        <w:t>科研设施与仪器信息通过科研设施与仪器国家网络管理平台（</w:t>
      </w:r>
      <w:r>
        <w:rPr>
          <w:rFonts w:hint="eastAsia" w:ascii="Times New Roman" w:hAnsi="Times New Roman"/>
          <w:iCs/>
          <w:color w:val="000000"/>
          <w:kern w:val="0"/>
        </w:rPr>
        <w:t>http:// nrii.org.cn</w:t>
      </w:r>
      <w:r>
        <w:rPr>
          <w:rFonts w:hint="eastAsia" w:ascii="Times New Roman" w:hAnsi="Times New Roman"/>
          <w:iCs/>
          <w:color w:val="000000"/>
          <w:kern w:val="0"/>
          <w:lang w:eastAsia="zh-CN"/>
        </w:rPr>
        <w:t>）</w:t>
      </w:r>
      <w:r>
        <w:rPr>
          <w:rFonts w:hint="eastAsia" w:ascii="Times New Roman" w:hAnsi="Times New Roman"/>
          <w:iCs/>
          <w:color w:val="000000"/>
          <w:kern w:val="0"/>
        </w:rPr>
        <w:t>填报，</w:t>
      </w:r>
      <w:r>
        <w:rPr>
          <w:rFonts w:hint="eastAsia" w:ascii="Times New Roman" w:hAnsi="Times New Roman"/>
          <w:iCs/>
          <w:color w:val="000000"/>
          <w:kern w:val="0"/>
          <w:lang w:eastAsia="zh-CN"/>
        </w:rPr>
        <w:t>本次调查中无需</w:t>
      </w:r>
      <w:r>
        <w:rPr>
          <w:rFonts w:hint="eastAsia" w:ascii="Times New Roman" w:hAnsi="Times New Roman"/>
          <w:iCs/>
          <w:color w:val="000000"/>
          <w:kern w:val="0"/>
        </w:rPr>
        <w:t>填报</w:t>
      </w:r>
      <w:r>
        <w:rPr>
          <w:rFonts w:hint="eastAsia" w:ascii="Times New Roman" w:hAnsi="Times New Roman"/>
          <w:iCs/>
          <w:color w:val="000000"/>
          <w:kern w:val="0"/>
          <w:lang w:eastAsia="zh-CN"/>
        </w:rPr>
        <w:t>；已</w:t>
      </w:r>
      <w:r>
        <w:rPr>
          <w:rFonts w:hint="eastAsia" w:ascii="Times New Roman" w:hAnsi="Times New Roman"/>
          <w:iCs/>
          <w:color w:val="000000"/>
          <w:kern w:val="0"/>
        </w:rPr>
        <w:t>建立省级科研设施与仪器网络管理平台的地方，法人单位可通过省级管理平台填报科研设施和与仪器信息，并统一汇交到国家网络管理平台；未建立省级科研设施与仪器网络管理平台的地方，法人单位通过国家网络管理平台</w:t>
      </w:r>
      <w:r>
        <w:rPr>
          <w:rFonts w:hint="eastAsia" w:ascii="Times New Roman" w:hAnsi="Times New Roman"/>
          <w:iCs/>
          <w:color w:val="000000"/>
          <w:kern w:val="0"/>
          <w:lang w:eastAsia="zh-CN"/>
        </w:rPr>
        <w:t>（</w:t>
      </w:r>
      <w:r>
        <w:rPr>
          <w:rFonts w:hint="eastAsia" w:ascii="Times New Roman" w:hAnsi="Times New Roman"/>
          <w:iCs/>
          <w:color w:val="000000"/>
          <w:kern w:val="0"/>
        </w:rPr>
        <w:t>http:// nrii.org.cn</w:t>
      </w:r>
      <w:r>
        <w:rPr>
          <w:rFonts w:hint="eastAsia" w:ascii="Times New Roman" w:hAnsi="Times New Roman"/>
          <w:iCs/>
          <w:color w:val="000000"/>
          <w:kern w:val="0"/>
          <w:lang w:eastAsia="zh-CN"/>
        </w:rPr>
        <w:t>）</w:t>
      </w:r>
      <w:r>
        <w:rPr>
          <w:rFonts w:hint="eastAsia" w:ascii="Times New Roman" w:hAnsi="Times New Roman"/>
          <w:iCs/>
          <w:color w:val="000000"/>
          <w:kern w:val="0"/>
        </w:rPr>
        <w:t xml:space="preserve">填报科研设施和与仪器信息（表2、表3）。 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五、各单位完成填报后，在填报</w:t>
      </w:r>
      <w:r>
        <w:rPr>
          <w:rFonts w:ascii="Times New Roman" w:hAnsi="Times New Roman"/>
          <w:iCs/>
          <w:color w:val="000000"/>
          <w:kern w:val="0"/>
        </w:rPr>
        <w:t>系统</w:t>
      </w:r>
      <w:r>
        <w:rPr>
          <w:rFonts w:hint="eastAsia" w:ascii="Times New Roman" w:hAnsi="Times New Roman"/>
          <w:iCs/>
          <w:color w:val="000000"/>
          <w:kern w:val="0"/>
        </w:rPr>
        <w:t>中</w:t>
      </w:r>
      <w:r>
        <w:rPr>
          <w:rFonts w:ascii="Times New Roman" w:hAnsi="Times New Roman"/>
          <w:iCs/>
          <w:color w:val="000000"/>
          <w:kern w:val="0"/>
        </w:rPr>
        <w:t>打印调查</w:t>
      </w:r>
      <w:r>
        <w:rPr>
          <w:rFonts w:hint="eastAsia" w:ascii="Times New Roman" w:hAnsi="Times New Roman"/>
          <w:iCs/>
          <w:color w:val="000000"/>
          <w:kern w:val="0"/>
        </w:rPr>
        <w:t>汇</w:t>
      </w:r>
      <w:r>
        <w:rPr>
          <w:rFonts w:ascii="Times New Roman" w:hAnsi="Times New Roman"/>
          <w:iCs/>
          <w:color w:val="000000"/>
          <w:kern w:val="0"/>
        </w:rPr>
        <w:t>总表，</w:t>
      </w:r>
      <w:r>
        <w:rPr>
          <w:rFonts w:hint="eastAsia" w:ascii="Times New Roman" w:hAnsi="Times New Roman"/>
          <w:iCs/>
          <w:color w:val="000000"/>
          <w:kern w:val="0"/>
        </w:rPr>
        <w:t>由本机构负责人签章确认，加盖机构公章。中央有关部门所属填报单位将汇总表上报至主管部门，地方所属填报单位将汇总表上报至地方科技资源调查组织部门</w:t>
      </w:r>
      <w:r>
        <w:rPr>
          <w:rFonts w:ascii="Times New Roman" w:hAnsi="Times New Roman"/>
          <w:iCs/>
          <w:color w:val="000000"/>
          <w:kern w:val="0"/>
        </w:rPr>
        <w:t>。</w:t>
      </w:r>
    </w:p>
    <w:p>
      <w:pPr>
        <w:widowControl/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六</w:t>
      </w:r>
      <w:r>
        <w:rPr>
          <w:rFonts w:ascii="Times New Roman" w:hAnsi="Times New Roman"/>
          <w:iCs/>
          <w:color w:val="000000"/>
          <w:kern w:val="0"/>
        </w:rPr>
        <w:t>、填报前请仔细阅读各报表的填表说明（另发），按规定的指标名称、指标含义、分类标准、编号代码等认真填报。</w:t>
      </w:r>
    </w:p>
    <w:p>
      <w:pPr>
        <w:tabs>
          <w:tab w:val="left" w:pos="540"/>
          <w:tab w:val="left" w:pos="960"/>
        </w:tabs>
        <w:spacing w:line="360" w:lineRule="auto"/>
        <w:ind w:firstLine="420" w:firstLineChars="200"/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Times New Roman" w:hAnsi="Times New Roman"/>
          <w:iCs/>
          <w:color w:val="000000"/>
          <w:kern w:val="0"/>
        </w:rPr>
        <w:t>七、调查表中标有“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〇</w:t>
      </w:r>
      <w:r>
        <w:rPr>
          <w:rFonts w:hint="eastAsia" w:ascii="Times New Roman" w:hAnsi="Times New Roman"/>
          <w:iCs/>
          <w:color w:val="000000"/>
          <w:kern w:val="0"/>
        </w:rPr>
        <w:t>”的选项为单选，标有“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□</w:t>
      </w:r>
      <w:r>
        <w:rPr>
          <w:rFonts w:hint="eastAsia" w:ascii="Times New Roman" w:hAnsi="Times New Roman"/>
          <w:iCs/>
          <w:color w:val="000000"/>
          <w:kern w:val="0"/>
        </w:rPr>
        <w:t>”的选项为多选。</w:t>
      </w:r>
      <w:r>
        <w:rPr>
          <w:rFonts w:ascii="Times New Roman" w:hAnsi="Times New Roman"/>
          <w:color w:val="000000"/>
        </w:rPr>
        <w:br w:type="page"/>
      </w:r>
      <w:r>
        <w:rPr>
          <w:rFonts w:hint="eastAsia" w:ascii="黑体" w:hAnsi="黑体" w:eastAsia="黑体"/>
          <w:bCs/>
          <w:color w:val="000000"/>
          <w:sz w:val="28"/>
        </w:rPr>
        <w:t>表1：法人单位科技基础条件资源概况表</w:t>
      </w:r>
    </w:p>
    <w:tbl>
      <w:tblPr>
        <w:tblStyle w:val="23"/>
        <w:tblW w:w="139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2"/>
        <w:gridCol w:w="19"/>
        <w:gridCol w:w="5655"/>
        <w:gridCol w:w="2713"/>
        <w:gridCol w:w="3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3959" w:type="dxa"/>
            <w:gridSpan w:val="5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 xml:space="preserve">1. 基本信息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5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iCs/>
                <w:color w:val="000000"/>
                <w:kern w:val="0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1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24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上一级主管单位</w:t>
            </w:r>
          </w:p>
        </w:tc>
        <w:tc>
          <w:tcPr>
            <w:tcW w:w="56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13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上级行政主管部门</w:t>
            </w:r>
          </w:p>
        </w:tc>
        <w:tc>
          <w:tcPr>
            <w:tcW w:w="31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主要从事的自然科学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研究学科领域</w:t>
            </w:r>
          </w:p>
        </w:tc>
        <w:tc>
          <w:tcPr>
            <w:tcW w:w="5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是否属于转制院所</w:t>
            </w:r>
          </w:p>
        </w:tc>
        <w:tc>
          <w:tcPr>
            <w:tcW w:w="310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4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单位属性</w:t>
            </w:r>
          </w:p>
        </w:tc>
        <w:tc>
          <w:tcPr>
            <w:tcW w:w="114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事业单位（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科研院所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高等学校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其他）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企业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3959" w:type="dxa"/>
            <w:gridSpan w:val="5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 xml:space="preserve">2. 科技资源存量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</w:rPr>
              <w:t>固定资产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5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71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</w:rPr>
              <w:t>科研用房面积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310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拥有科技条件资源类型</w:t>
            </w:r>
          </w:p>
        </w:tc>
        <w:tc>
          <w:tcPr>
            <w:tcW w:w="1146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重大科研基础设施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科研仪器设备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科学数据库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生物资源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标本资源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□科研试剂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□实验动物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□其他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重大科研基础设施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、</w:t>
            </w: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科研仪器设备</w:t>
            </w:r>
          </w:p>
        </w:tc>
        <w:tc>
          <w:tcPr>
            <w:tcW w:w="1146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科技条件资源经费支出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单位所有科研仪器设备总量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，总原值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万元；年度新增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台（套），新增原值合计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highlight w:val="none"/>
              </w:rPr>
              <w:t>科研试剂</w:t>
            </w:r>
          </w:p>
        </w:tc>
        <w:tc>
          <w:tcPr>
            <w:tcW w:w="1146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有无组织科研用试剂的集中采购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；  如选有，集中采购支出的金额合计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1146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说明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13959" w:type="dxa"/>
            <w:gridSpan w:val="5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3.科技资源管理及共享平台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472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科技资源管理职能部门</w:t>
            </w:r>
          </w:p>
        </w:tc>
        <w:tc>
          <w:tcPr>
            <w:tcW w:w="11487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，职能简介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，部门负责人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，电话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（可增加）。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247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  科技资源管理共享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信息系统</w:t>
            </w:r>
          </w:p>
        </w:tc>
        <w:tc>
          <w:tcPr>
            <w:tcW w:w="11487" w:type="dxa"/>
            <w:gridSpan w:val="4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是否建有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科技资源管理共享信息系统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 (如选是，请填写）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，网址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3959" w:type="dxa"/>
            <w:gridSpan w:val="5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4.实验技术人员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人员数量</w:t>
            </w:r>
          </w:p>
        </w:tc>
        <w:tc>
          <w:tcPr>
            <w:tcW w:w="11487" w:type="dxa"/>
            <w:gridSpan w:val="4"/>
            <w:vAlign w:val="center"/>
          </w:tcPr>
          <w:p>
            <w:pPr>
              <w:snapToGrid w:val="0"/>
              <w:spacing w:line="320" w:lineRule="exact"/>
              <w:ind w:firstLine="105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总数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人，其中，正式在编人员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人，长期聘任人员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人；其中，正高级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人，副高级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人，中级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人。</w:t>
            </w:r>
          </w:p>
          <w:p>
            <w:pPr>
              <w:snapToGrid w:val="0"/>
              <w:spacing w:line="320" w:lineRule="exact"/>
              <w:ind w:firstLine="105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职称设置</w:t>
            </w:r>
          </w:p>
        </w:tc>
        <w:tc>
          <w:tcPr>
            <w:tcW w:w="11487" w:type="dxa"/>
            <w:gridSpan w:val="4"/>
            <w:vAlign w:val="center"/>
          </w:tcPr>
          <w:p>
            <w:pPr>
              <w:snapToGrid w:val="0"/>
              <w:spacing w:line="320" w:lineRule="exact"/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有无设置专门的职称序列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有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    如有，职称序列名称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，其中，最高级别职称为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。</w:t>
            </w:r>
          </w:p>
        </w:tc>
      </w:tr>
    </w:tbl>
    <w:p>
      <w:pPr>
        <w:widowControl/>
        <w:snapToGrid w:val="0"/>
        <w:spacing w:line="312" w:lineRule="auto"/>
        <w:jc w:val="left"/>
        <w:rPr>
          <w:rFonts w:ascii="黑体" w:hAnsi="黑体" w:eastAsia="黑体"/>
          <w:bCs/>
          <w:color w:val="000000"/>
          <w:sz w:val="28"/>
        </w:rPr>
      </w:pPr>
    </w:p>
    <w:p>
      <w:pPr>
        <w:widowControl/>
        <w:snapToGrid w:val="0"/>
        <w:spacing w:line="312" w:lineRule="auto"/>
        <w:jc w:val="left"/>
        <w:rPr>
          <w:rFonts w:hint="eastAsia" w:ascii="黑体" w:hAnsi="黑体" w:eastAsia="黑体"/>
          <w:bCs/>
          <w:color w:val="000000"/>
          <w:sz w:val="28"/>
        </w:rPr>
      </w:pPr>
      <w:r>
        <w:rPr>
          <w:rFonts w:hint="eastAsia" w:ascii="黑体" w:hAnsi="黑体" w:eastAsia="黑体"/>
          <w:bCs/>
          <w:color w:val="000000"/>
          <w:sz w:val="28"/>
        </w:rPr>
        <w:br w:type="page"/>
      </w:r>
    </w:p>
    <w:p>
      <w:pPr>
        <w:widowControl/>
        <w:snapToGrid w:val="0"/>
        <w:spacing w:line="312" w:lineRule="auto"/>
        <w:jc w:val="left"/>
        <w:rPr>
          <w:rFonts w:ascii="宋体" w:hAnsi="宋体" w:cs="宋体"/>
          <w:bCs/>
          <w:color w:val="000000"/>
          <w:szCs w:val="21"/>
          <w:highlight w:val="red"/>
        </w:rPr>
      </w:pPr>
      <w:r>
        <w:rPr>
          <w:rFonts w:hint="eastAsia" w:ascii="黑体" w:hAnsi="黑体" w:eastAsia="黑体"/>
          <w:bCs/>
          <w:color w:val="000000"/>
          <w:sz w:val="28"/>
          <w:highlight w:val="red"/>
        </w:rPr>
        <w:t>表2：大型科研仪器信息表</w:t>
      </w:r>
    </w:p>
    <w:tbl>
      <w:tblPr>
        <w:tblStyle w:val="23"/>
        <w:tblW w:w="138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99"/>
        <w:gridCol w:w="2263"/>
        <w:gridCol w:w="2268"/>
        <w:gridCol w:w="2127"/>
        <w:gridCol w:w="1369"/>
        <w:gridCol w:w="989"/>
        <w:gridCol w:w="2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4" w:hRule="exact"/>
          <w:jc w:val="center"/>
        </w:trPr>
        <w:tc>
          <w:tcPr>
            <w:tcW w:w="13824" w:type="dxa"/>
            <w:gridSpan w:val="7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1. 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仪器设备统一编号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大型科研仪器编号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设备分类</w:t>
            </w: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所属单位内部门</w:t>
            </w:r>
          </w:p>
        </w:tc>
        <w:tc>
          <w:tcPr>
            <w:tcW w:w="2263" w:type="dxa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中文名称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英文名称</w:t>
            </w: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规格型号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生产制造商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    地</w:t>
            </w: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主要技术指标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主要功能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图    片</w:t>
            </w:r>
          </w:p>
        </w:tc>
        <w:tc>
          <w:tcPr>
            <w:tcW w:w="2609" w:type="dxa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81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原    值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仪器设备来源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购置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研制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赠送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adjustRightInd w:val="0"/>
              <w:snapToGrid w:val="0"/>
              <w:ind w:left="210" w:left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主要购置经费来源</w:t>
            </w: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中央财政资金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地方财政资金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单位自有资金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1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建账日期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仪器设备类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通用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专用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是否集约化管理</w:t>
            </w: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〇是 〇否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安放地址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主要学科领域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7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资源载体</w:t>
            </w:r>
          </w:p>
        </w:tc>
        <w:tc>
          <w:tcPr>
            <w:tcW w:w="11625" w:type="dxa"/>
            <w:gridSpan w:val="6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解释时要包括科技创新基地，复制数据中心那个解释的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7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联系人</w:t>
            </w:r>
          </w:p>
        </w:tc>
        <w:tc>
          <w:tcPr>
            <w:tcW w:w="11625" w:type="dxa"/>
            <w:gridSpan w:val="6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，电子邮箱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7" w:hRule="exact"/>
          <w:jc w:val="center"/>
        </w:trPr>
        <w:tc>
          <w:tcPr>
            <w:tcW w:w="13824" w:type="dxa"/>
            <w:gridSpan w:val="7"/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2.运行服务信息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6" w:hRule="exact"/>
          <w:jc w:val="center"/>
        </w:trPr>
        <w:tc>
          <w:tcPr>
            <w:tcW w:w="2199" w:type="dxa"/>
            <w:vAlign w:val="center"/>
          </w:tcPr>
          <w:p>
            <w:pPr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预约服务方式</w:t>
            </w:r>
          </w:p>
        </w:tc>
        <w:tc>
          <w:tcPr>
            <w:tcW w:w="116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网络预约（预约网址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电话预约（预约电话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3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left="210" w:leftChars="100"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服务内容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(分析测试项目）</w:t>
            </w:r>
          </w:p>
        </w:tc>
        <w:tc>
          <w:tcPr>
            <w:tcW w:w="4531" w:type="dxa"/>
            <w:gridSpan w:val="2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收费标准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2" w:hRule="exact"/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年有效运行机时</w:t>
            </w:r>
          </w:p>
        </w:tc>
        <w:tc>
          <w:tcPr>
            <w:tcW w:w="4531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小时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年对外服务机时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小时</w:t>
            </w:r>
          </w:p>
        </w:tc>
      </w:tr>
    </w:tbl>
    <w:p>
      <w:pPr>
        <w:widowControl/>
        <w:tabs>
          <w:tab w:val="left" w:pos="540"/>
          <w:tab w:val="left" w:pos="960"/>
        </w:tabs>
        <w:snapToGrid w:val="0"/>
        <w:spacing w:line="312" w:lineRule="auto"/>
        <w:jc w:val="left"/>
        <w:rPr>
          <w:rFonts w:ascii="黑体" w:hAnsi="黑体" w:eastAsia="黑体"/>
          <w:bCs/>
          <w:color w:val="000000"/>
          <w:sz w:val="28"/>
        </w:rPr>
      </w:pPr>
    </w:p>
    <w:p>
      <w:pPr>
        <w:widowControl/>
        <w:tabs>
          <w:tab w:val="left" w:pos="540"/>
          <w:tab w:val="left" w:pos="960"/>
        </w:tabs>
        <w:snapToGrid w:val="0"/>
        <w:spacing w:line="312" w:lineRule="auto"/>
        <w:jc w:val="left"/>
        <w:rPr>
          <w:rFonts w:ascii="黑体" w:hAnsi="黑体" w:eastAsia="黑体"/>
          <w:bCs/>
          <w:color w:val="000000"/>
          <w:sz w:val="28"/>
        </w:rPr>
      </w:pPr>
    </w:p>
    <w:p>
      <w:pPr>
        <w:widowControl/>
        <w:tabs>
          <w:tab w:val="left" w:pos="540"/>
          <w:tab w:val="left" w:pos="960"/>
        </w:tabs>
        <w:snapToGrid w:val="0"/>
        <w:spacing w:line="312" w:lineRule="auto"/>
        <w:jc w:val="left"/>
        <w:rPr>
          <w:rFonts w:ascii="黑体" w:hAnsi="黑体" w:eastAsia="黑体"/>
          <w:bCs/>
          <w:color w:val="000000"/>
          <w:sz w:val="28"/>
          <w:highlight w:val="red"/>
        </w:rPr>
      </w:pPr>
      <w:r>
        <w:rPr>
          <w:rFonts w:hint="eastAsia" w:ascii="黑体" w:hAnsi="黑体" w:eastAsia="黑体"/>
          <w:bCs/>
          <w:color w:val="000000"/>
          <w:sz w:val="28"/>
          <w:highlight w:val="red"/>
        </w:rPr>
        <w:t>表3：重大科研基础设施信息表</w:t>
      </w:r>
    </w:p>
    <w:tbl>
      <w:tblPr>
        <w:tblStyle w:val="23"/>
        <w:tblW w:w="140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37"/>
        <w:gridCol w:w="1781"/>
        <w:gridCol w:w="1759"/>
        <w:gridCol w:w="1759"/>
        <w:gridCol w:w="1759"/>
        <w:gridCol w:w="1759"/>
        <w:gridCol w:w="1759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0" w:hRule="exact"/>
        </w:trPr>
        <w:tc>
          <w:tcPr>
            <w:tcW w:w="14074" w:type="dxa"/>
            <w:gridSpan w:val="8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1. 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6" w:hRule="exact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中文名称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英文名称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所在单位科研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设施编号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所属单位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2" w:hRule="exact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启用日期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产地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图片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设施类别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通用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2" w:hRule="exact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主要线站与仪器设备及技术指标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主要功能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主要学科领域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4" w:hRule="exact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设施网站网址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安放地址</w:t>
            </w:r>
          </w:p>
        </w:tc>
        <w:tc>
          <w:tcPr>
            <w:tcW w:w="879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0" w:hRule="exact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联系人</w:t>
            </w:r>
          </w:p>
        </w:tc>
        <w:tc>
          <w:tcPr>
            <w:tcW w:w="12337" w:type="dxa"/>
            <w:gridSpan w:val="7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7" w:hRule="exact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建设经费</w:t>
            </w:r>
          </w:p>
        </w:tc>
        <w:tc>
          <w:tcPr>
            <w:tcW w:w="12337" w:type="dxa"/>
            <w:gridSpan w:val="7"/>
            <w:vAlign w:val="center"/>
          </w:tcPr>
          <w:p>
            <w:pPr>
              <w:adjustRightIn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累计投入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万元，其中，财政资金投入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万元，中央财政投入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万元，地方财政投入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万元；</w:t>
            </w:r>
          </w:p>
          <w:p>
            <w:pPr>
              <w:adjustRightInd w:val="0"/>
              <w:ind w:firstLine="2730" w:firstLineChars="13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单位自有资金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万元；社会资金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万元；其他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0" w:hRule="exact"/>
        </w:trPr>
        <w:tc>
          <w:tcPr>
            <w:tcW w:w="14074" w:type="dxa"/>
            <w:gridSpan w:val="8"/>
            <w:vAlign w:val="center"/>
          </w:tcPr>
          <w:p>
            <w:pPr>
              <w:adjustRightIn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 xml:space="preserve"> 2.运行服务信息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</w:trPr>
        <w:tc>
          <w:tcPr>
            <w:tcW w:w="1737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收费标准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37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</w:trPr>
        <w:tc>
          <w:tcPr>
            <w:tcW w:w="1737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预约服务网址</w:t>
            </w:r>
          </w:p>
        </w:tc>
        <w:tc>
          <w:tcPr>
            <w:tcW w:w="12337" w:type="dxa"/>
            <w:gridSpan w:val="7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2" w:hRule="exact"/>
        </w:trPr>
        <w:tc>
          <w:tcPr>
            <w:tcW w:w="1737" w:type="dxa"/>
            <w:vAlign w:val="center"/>
          </w:tcPr>
          <w:p>
            <w:pPr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服务内容</w:t>
            </w:r>
          </w:p>
        </w:tc>
        <w:tc>
          <w:tcPr>
            <w:tcW w:w="12337" w:type="dxa"/>
            <w:gridSpan w:val="7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4" w:hRule="exact"/>
        </w:trPr>
        <w:tc>
          <w:tcPr>
            <w:tcW w:w="1737" w:type="dxa"/>
            <w:vAlign w:val="center"/>
          </w:tcPr>
          <w:p>
            <w:pPr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计划实验数量</w:t>
            </w:r>
          </w:p>
        </w:tc>
        <w:tc>
          <w:tcPr>
            <w:tcW w:w="1781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实际实验数量</w:t>
            </w:r>
          </w:p>
        </w:tc>
        <w:tc>
          <w:tcPr>
            <w:tcW w:w="1759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运行时间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（次数）</w:t>
            </w:r>
          </w:p>
        </w:tc>
        <w:tc>
          <w:tcPr>
            <w:tcW w:w="1759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小时</w:t>
            </w:r>
          </w:p>
        </w:tc>
        <w:tc>
          <w:tcPr>
            <w:tcW w:w="1759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4" w:hRule="exact"/>
        </w:trPr>
        <w:tc>
          <w:tcPr>
            <w:tcW w:w="1737" w:type="dxa"/>
            <w:vAlign w:val="center"/>
          </w:tcPr>
          <w:p>
            <w:pPr>
              <w:ind w:left="210" w:left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对外服务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实验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量</w:t>
            </w:r>
          </w:p>
        </w:tc>
        <w:tc>
          <w:tcPr>
            <w:tcW w:w="8817" w:type="dxa"/>
            <w:gridSpan w:val="5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服务机时 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小时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实验数量 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次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共享数据量 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GB</w:t>
            </w:r>
          </w:p>
        </w:tc>
        <w:tc>
          <w:tcPr>
            <w:tcW w:w="1759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对外服务收入</w:t>
            </w:r>
          </w:p>
        </w:tc>
        <w:tc>
          <w:tcPr>
            <w:tcW w:w="1761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</w:tr>
    </w:tbl>
    <w:p>
      <w:pPr>
        <w:tabs>
          <w:tab w:val="left" w:pos="540"/>
          <w:tab w:val="left" w:pos="960"/>
        </w:tabs>
        <w:snapToGrid w:val="0"/>
        <w:rPr>
          <w:rFonts w:hint="eastAsia" w:ascii="黑体" w:hAnsi="黑体" w:eastAsia="黑体"/>
          <w:bCs/>
          <w:color w:val="000000"/>
          <w:sz w:val="28"/>
        </w:rPr>
      </w:pPr>
    </w:p>
    <w:p>
      <w:pPr>
        <w:tabs>
          <w:tab w:val="left" w:pos="540"/>
          <w:tab w:val="left" w:pos="960"/>
        </w:tabs>
        <w:snapToGrid w:val="0"/>
        <w:rPr>
          <w:rFonts w:hint="eastAsia" w:ascii="黑体" w:hAnsi="黑体" w:eastAsia="黑体"/>
          <w:bCs/>
          <w:color w:val="000000"/>
          <w:sz w:val="28"/>
        </w:rPr>
      </w:pPr>
    </w:p>
    <w:p>
      <w:pPr>
        <w:tabs>
          <w:tab w:val="left" w:pos="540"/>
          <w:tab w:val="left" w:pos="960"/>
        </w:tabs>
        <w:snapToGrid w:val="0"/>
        <w:rPr>
          <w:rFonts w:ascii="黑体" w:hAnsi="黑体" w:eastAsia="黑体"/>
          <w:bCs/>
          <w:color w:val="000000"/>
          <w:sz w:val="28"/>
        </w:rPr>
      </w:pPr>
      <w:r>
        <w:rPr>
          <w:rFonts w:hint="eastAsia" w:ascii="黑体" w:hAnsi="黑体" w:eastAsia="黑体"/>
          <w:bCs/>
          <w:color w:val="000000"/>
          <w:sz w:val="28"/>
        </w:rPr>
        <w:t xml:space="preserve">表4：科学数据库信息表 </w:t>
      </w:r>
    </w:p>
    <w:tbl>
      <w:tblPr>
        <w:tblStyle w:val="23"/>
        <w:tblW w:w="14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38"/>
        <w:gridCol w:w="3930"/>
        <w:gridCol w:w="26"/>
        <w:gridCol w:w="1817"/>
        <w:gridCol w:w="108"/>
        <w:gridCol w:w="847"/>
        <w:gridCol w:w="733"/>
        <w:gridCol w:w="129"/>
        <w:gridCol w:w="2166"/>
        <w:gridCol w:w="1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085" w:type="dxa"/>
            <w:gridSpan w:val="10"/>
            <w:vAlign w:val="center"/>
          </w:tcPr>
          <w:p>
            <w:pPr>
              <w:spacing w:line="216" w:lineRule="auto"/>
              <w:ind w:firstLine="211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1. 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数据库名称</w:t>
            </w:r>
          </w:p>
        </w:tc>
        <w:tc>
          <w:tcPr>
            <w:tcW w:w="5881" w:type="dxa"/>
            <w:gridSpan w:val="4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数据库负责人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3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数据库联系人</w:t>
            </w:r>
          </w:p>
        </w:tc>
        <w:tc>
          <w:tcPr>
            <w:tcW w:w="11647" w:type="dxa"/>
            <w:gridSpan w:val="9"/>
            <w:vAlign w:val="center"/>
          </w:tcPr>
          <w:p>
            <w:pPr>
              <w:spacing w:line="216" w:lineRule="auto"/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，电子邮箱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1" w:hRule="atLeast"/>
          <w:jc w:val="center"/>
        </w:trPr>
        <w:tc>
          <w:tcPr>
            <w:tcW w:w="8319" w:type="dxa"/>
            <w:gridSpan w:val="5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数据库内容概述（重点说明数据库包含的主要数据内容、时空范围及数据库的主要用途）</w:t>
            </w:r>
          </w:p>
        </w:tc>
        <w:tc>
          <w:tcPr>
            <w:tcW w:w="5766" w:type="dxa"/>
            <w:gridSpan w:val="5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数据库所属学科领域</w:t>
            </w:r>
          </w:p>
        </w:tc>
        <w:tc>
          <w:tcPr>
            <w:tcW w:w="11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数据库文种</w:t>
            </w:r>
          </w:p>
        </w:tc>
        <w:tc>
          <w:tcPr>
            <w:tcW w:w="3956" w:type="dxa"/>
            <w:gridSpan w:val="2"/>
            <w:vAlign w:val="center"/>
          </w:tcPr>
          <w:p>
            <w:pPr>
              <w:spacing w:line="216" w:lineRule="auto"/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中文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英文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其他（请说明）</w:t>
            </w:r>
          </w:p>
        </w:tc>
        <w:tc>
          <w:tcPr>
            <w:tcW w:w="1817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建库时间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是否我国独有资源</w:t>
            </w:r>
          </w:p>
        </w:tc>
        <w:tc>
          <w:tcPr>
            <w:tcW w:w="1891" w:type="dxa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数据最近更新时间</w:t>
            </w:r>
          </w:p>
        </w:tc>
        <w:tc>
          <w:tcPr>
            <w:tcW w:w="3956" w:type="dxa"/>
            <w:gridSpan w:val="2"/>
            <w:vAlign w:val="center"/>
          </w:tcPr>
          <w:p>
            <w:pPr>
              <w:spacing w:line="216" w:lineRule="auto"/>
              <w:ind w:firstLine="420" w:firstLineChars="2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1817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数据更新频率</w:t>
            </w:r>
          </w:p>
        </w:tc>
        <w:tc>
          <w:tcPr>
            <w:tcW w:w="5874" w:type="dxa"/>
            <w:gridSpan w:val="6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日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不定期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不更新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数据采用标准规范</w:t>
            </w:r>
          </w:p>
        </w:tc>
        <w:tc>
          <w:tcPr>
            <w:tcW w:w="11647" w:type="dxa"/>
            <w:gridSpan w:val="9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国际标准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国家标准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行业标准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所属科技创新基地</w:t>
            </w:r>
          </w:p>
        </w:tc>
        <w:tc>
          <w:tcPr>
            <w:tcW w:w="11647" w:type="dxa"/>
            <w:gridSpan w:val="9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085" w:type="dxa"/>
            <w:gridSpan w:val="10"/>
            <w:vAlign w:val="center"/>
          </w:tcPr>
          <w:p>
            <w:pPr>
              <w:spacing w:line="216" w:lineRule="auto"/>
              <w:ind w:firstLine="211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2.建设运行情况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数据库规模</w:t>
            </w:r>
          </w:p>
        </w:tc>
        <w:tc>
          <w:tcPr>
            <w:tcW w:w="11647" w:type="dxa"/>
            <w:gridSpan w:val="9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GB，当年数据年增量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GB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数据来源（多选）</w:t>
            </w:r>
          </w:p>
        </w:tc>
        <w:tc>
          <w:tcPr>
            <w:tcW w:w="1164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自主产生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共享交换 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国内共享交换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国外共享交换)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付费购买（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国内购买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国外购买）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数据获取方式（多选）</w:t>
            </w:r>
          </w:p>
        </w:tc>
        <w:tc>
          <w:tcPr>
            <w:tcW w:w="1164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观测监测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考察调查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检验检测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实验试验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挖掘集成数据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数据共享类型</w:t>
            </w:r>
          </w:p>
        </w:tc>
        <w:tc>
          <w:tcPr>
            <w:tcW w:w="11647" w:type="dxa"/>
            <w:gridSpan w:val="9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不共享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内部有偿共享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内部无偿共享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外部有偿共享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外部无偿共享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是否有稳定的资金支持</w:t>
            </w:r>
          </w:p>
        </w:tc>
        <w:tc>
          <w:tcPr>
            <w:tcW w:w="3956" w:type="dxa"/>
            <w:gridSpan w:val="2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是否有稳定的运维人员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438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i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数据库在线链接地址</w:t>
            </w:r>
          </w:p>
        </w:tc>
        <w:tc>
          <w:tcPr>
            <w:tcW w:w="11647" w:type="dxa"/>
            <w:gridSpan w:val="9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有 （如有，填写地址）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无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368" w:type="dxa"/>
            <w:gridSpan w:val="2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是否已建成科学数据中心进行规范化管理：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数据中心名称</w:t>
            </w:r>
          </w:p>
        </w:tc>
        <w:tc>
          <w:tcPr>
            <w:tcW w:w="5874" w:type="dxa"/>
            <w:gridSpan w:val="6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"/>
          <w:tab w:val="left" w:pos="960"/>
        </w:tabs>
        <w:snapToGrid w:val="0"/>
        <w:ind w:left="105" w:leftChars="50"/>
        <w:rPr>
          <w:rFonts w:ascii="仿宋_GB2312" w:hAnsi="仿宋_GB2312" w:eastAsia="仿宋_GB2312" w:cs="仿宋_GB2312"/>
          <w:color w:val="000000"/>
        </w:rPr>
      </w:pPr>
    </w:p>
    <w:p>
      <w:pPr>
        <w:tabs>
          <w:tab w:val="left" w:pos="540"/>
          <w:tab w:val="left" w:pos="960"/>
        </w:tabs>
        <w:snapToGrid w:val="0"/>
        <w:ind w:left="105" w:leftChars="50"/>
        <w:rPr>
          <w:rFonts w:ascii="仿宋_GB2312" w:hAnsi="仿宋_GB2312" w:eastAsia="仿宋_GB2312" w:cs="仿宋_GB2312"/>
          <w:color w:val="000000"/>
        </w:rPr>
      </w:pPr>
    </w:p>
    <w:p>
      <w:pPr>
        <w:tabs>
          <w:tab w:val="left" w:pos="540"/>
          <w:tab w:val="left" w:pos="960"/>
        </w:tabs>
        <w:snapToGrid w:val="0"/>
        <w:rPr>
          <w:rFonts w:ascii="仿宋_GB2312" w:hAnsi="仿宋_GB2312" w:eastAsia="仿宋_GB2312" w:cs="仿宋_GB2312"/>
          <w:bCs/>
          <w:color w:val="000000"/>
          <w:sz w:val="28"/>
        </w:rPr>
      </w:pPr>
      <w:r>
        <w:rPr>
          <w:rFonts w:hint="eastAsia" w:ascii="黑体" w:hAnsi="黑体" w:eastAsia="黑体"/>
          <w:bCs/>
          <w:color w:val="000000"/>
          <w:sz w:val="28"/>
        </w:rPr>
        <w:t>表5：生物种质和实验材料资源库（馆、园、圃、场）信息表</w:t>
      </w:r>
    </w:p>
    <w:tbl>
      <w:tblPr>
        <w:tblStyle w:val="23"/>
        <w:tblW w:w="1397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29"/>
        <w:gridCol w:w="118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9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3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保藏资源类型</w:t>
            </w:r>
          </w:p>
        </w:tc>
        <w:tc>
          <w:tcPr>
            <w:tcW w:w="1184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植物种质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动物种质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微生物菌种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人类遗传资源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植物标本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动物标本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岩矿化石标本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 xml:space="preserve">实验动物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3" w:hRule="atLeast"/>
          <w:jc w:val="center"/>
        </w:trPr>
        <w:tc>
          <w:tcPr>
            <w:tcW w:w="2129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设施类型</w:t>
            </w:r>
          </w:p>
        </w:tc>
        <w:tc>
          <w:tcPr>
            <w:tcW w:w="118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6" w:hRule="atLeast"/>
          <w:jc w:val="center"/>
        </w:trPr>
        <w:tc>
          <w:tcPr>
            <w:tcW w:w="2129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名称及网址</w:t>
            </w:r>
          </w:p>
        </w:tc>
        <w:tc>
          <w:tcPr>
            <w:tcW w:w="118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网址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129" w:type="dxa"/>
            <w:vAlign w:val="center"/>
          </w:tcPr>
          <w:p>
            <w:pPr>
              <w:spacing w:line="216" w:lineRule="auto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所属科技创新基地</w:t>
            </w:r>
          </w:p>
        </w:tc>
        <w:tc>
          <w:tcPr>
            <w:tcW w:w="11848" w:type="dxa"/>
            <w:vAlign w:val="center"/>
          </w:tcPr>
          <w:p>
            <w:pPr>
              <w:spacing w:line="216" w:lineRule="auto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0" w:hRule="atLeast"/>
          <w:jc w:val="center"/>
        </w:trPr>
        <w:tc>
          <w:tcPr>
            <w:tcW w:w="2129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848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，电子邮箱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6" w:hRule="atLeast"/>
          <w:jc w:val="center"/>
        </w:trPr>
        <w:tc>
          <w:tcPr>
            <w:tcW w:w="139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105" w:left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建设运行情况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8" w:hRule="atLeast"/>
          <w:jc w:val="center"/>
        </w:trPr>
        <w:tc>
          <w:tcPr>
            <w:tcW w:w="2129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立项建设情况</w:t>
            </w:r>
          </w:p>
        </w:tc>
        <w:tc>
          <w:tcPr>
            <w:tcW w:w="11848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批复建设部门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，建成或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验收通过时间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，主管部门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12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实验室认证认可</w:t>
            </w:r>
          </w:p>
        </w:tc>
        <w:tc>
          <w:tcPr>
            <w:tcW w:w="11848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是否取得实验室能力认证认可资格：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是（CNAS/CMA/CAL/CMC/GMP/ILAC/AAALAC其他 ）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2129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资产规模</w:t>
            </w:r>
          </w:p>
        </w:tc>
        <w:tc>
          <w:tcPr>
            <w:tcW w:w="118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科研用房面积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  <w:highlight w:val="none"/>
              </w:rPr>
              <w:t xml:space="preserve"> m</w:t>
            </w: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。固定资产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万元，其中，科研仪器设备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台套，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资金投入和筹集</w:t>
            </w:r>
          </w:p>
        </w:tc>
        <w:tc>
          <w:tcPr>
            <w:tcW w:w="118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当年资金投入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其中，中央财政投入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，地方财政投入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万元。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当年运行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经费支出合计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，其中，仪器设施修缮购置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万元，资源采集加工费用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当年服务收入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其中，对外单位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服务收入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8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信息化情况</w:t>
            </w:r>
          </w:p>
        </w:tc>
        <w:tc>
          <w:tcPr>
            <w:tcW w:w="1184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是否建有资源信息库：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是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否              是否建有开放的资源信息网站：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是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4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科技活动人员队伍</w:t>
            </w:r>
          </w:p>
        </w:tc>
        <w:tc>
          <w:tcPr>
            <w:tcW w:w="1184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固定人员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人。其中，正高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人，副高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人。其中，专职的实验技术人员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139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yellow"/>
                <w:lang w:eastAsia="zh-CN"/>
              </w:rPr>
              <w:t>（选择“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</w:rPr>
              <w:t>植物种质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</w:rPr>
              <w:t>动物种质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</w:rPr>
              <w:t>微生物菌种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</w:rPr>
              <w:t>人类遗传资源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</w:rPr>
              <w:t>植物标本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</w:rPr>
              <w:t>动物标本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</w:rPr>
              <w:t>岩矿化石标本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  <w:t>”资源类型时填写以下指标）</w:t>
            </w: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  <w:t>注：每选择一类资源弹出一次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9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  <w:t>植物种植资源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资产规模</w:t>
            </w:r>
          </w:p>
        </w:tc>
        <w:tc>
          <w:tcPr>
            <w:tcW w:w="1184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设施库容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份（株/号），资源保藏种类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种，资源保藏总量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份（株/号）。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运行服务</w:t>
            </w:r>
          </w:p>
        </w:tc>
        <w:tc>
          <w:tcPr>
            <w:tcW w:w="118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年度提供资源总份数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份（株/号）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，年提供资源总份次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次；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其中，对外单位服务的资源总份数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（株/号）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，年提供资源总份次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次。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139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val="en-US" w:eastAsia="zh-CN"/>
              </w:rPr>
              <w:t>2.动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  <w:t>物种植资源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资产规模</w:t>
            </w:r>
          </w:p>
        </w:tc>
        <w:tc>
          <w:tcPr>
            <w:tcW w:w="1184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设施库容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份（株/号），资源保藏种类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种，资源保藏总量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份（株/号）。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2129" w:type="dxa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运行服务</w:t>
            </w:r>
          </w:p>
        </w:tc>
        <w:tc>
          <w:tcPr>
            <w:tcW w:w="118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年度提供资源总份数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份（株/号）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，年提供资源总份次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其中，对外单位服务的资源总份数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（株/号）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，年提供资源总份次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次。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13977" w:type="dxa"/>
            <w:gridSpan w:val="2"/>
            <w:vAlign w:val="center"/>
          </w:tcPr>
          <w:p>
            <w:pPr>
              <w:snapToGrid w:val="0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……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1397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yellow"/>
                <w:lang w:eastAsia="zh-CN"/>
              </w:rPr>
              <w:t>（选择“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</w:rPr>
              <w:t>实验动物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highlight w:val="yellow"/>
                <w:lang w:eastAsia="zh-CN"/>
              </w:rPr>
              <w:t>”资源时填写以下调查指标）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52" w:hRule="atLeast"/>
          <w:jc w:val="center"/>
        </w:trPr>
        <w:tc>
          <w:tcPr>
            <w:tcW w:w="212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获得许可证情况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848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highlight w:val="none"/>
              </w:rPr>
              <w:t>生产许可证：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无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highlight w:val="none"/>
              </w:rPr>
              <w:t>证号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　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，许可范围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　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，发证机关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　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highlight w:val="none"/>
              </w:rPr>
              <w:t>使用许可证：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无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highlight w:val="none"/>
              </w:rPr>
              <w:t>证号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，许可范围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　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，发证机关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实验动物生产情况：生产数量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只，销售数量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　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只，销售产值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　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万元，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实验动物使用情况：使用数量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　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只，来源：自产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　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只，外购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　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只，</w:t>
            </w:r>
          </w:p>
          <w:p>
            <w:pPr>
              <w:adjustRightInd w:val="0"/>
              <w:snapToGrid w:val="0"/>
              <w:ind w:firstLine="1890" w:firstLineChars="900"/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highlight w:val="none"/>
                <w:lang w:eastAsia="zh-CN"/>
              </w:rPr>
              <w:t>主要用途：□科研 □检验 □教学 □其它（请具体说明）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singl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</w:tbl>
    <w:p>
      <w:pPr>
        <w:rPr>
          <w:rFonts w:hint="eastAsia" w:ascii="Times New Roman" w:hAnsi="Times New Roman" w:eastAsia="仿宋_GB2312"/>
          <w:color w:val="000000"/>
          <w:sz w:val="30"/>
          <w:szCs w:val="28"/>
        </w:rPr>
      </w:pPr>
      <w:r>
        <w:rPr>
          <w:rFonts w:hint="eastAsia" w:ascii="Times New Roman" w:hAnsi="Times New Roman" w:eastAsia="仿宋_GB2312"/>
          <w:color w:val="000000"/>
          <w:sz w:val="30"/>
          <w:szCs w:val="28"/>
        </w:rPr>
        <w:br w:type="page"/>
      </w: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  <w:r>
        <w:rPr>
          <w:rFonts w:hint="eastAsia" w:ascii="Times New Roman" w:hAnsi="Times New Roman" w:eastAsia="仿宋_GB2312"/>
          <w:color w:val="000000"/>
          <w:sz w:val="30"/>
          <w:szCs w:val="28"/>
        </w:rPr>
        <w:t>附件</w:t>
      </w:r>
      <w:r>
        <w:rPr>
          <w:rFonts w:hint="eastAsia" w:ascii="Times New Roman" w:hAnsi="Times New Roman" w:eastAsia="仿宋_GB2312"/>
          <w:color w:val="000000"/>
          <w:sz w:val="30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0"/>
          <w:szCs w:val="28"/>
        </w:rPr>
        <w:t>：</w:t>
      </w: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rPr>
          <w:rFonts w:ascii="Times New Roman" w:hAnsi="Times New Roman" w:eastAsia="仿宋_GB2312"/>
          <w:color w:val="000000"/>
          <w:sz w:val="30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32"/>
        </w:rPr>
      </w:pPr>
      <w:r>
        <w:rPr>
          <w:rFonts w:hint="eastAsia" w:ascii="Times New Roman" w:hAnsi="Times New Roman"/>
          <w:b/>
          <w:color w:val="000000"/>
          <w:sz w:val="44"/>
          <w:szCs w:val="32"/>
        </w:rPr>
        <w:t>企 业 国 家 重 点 实 验 室 科 研 设 施 与 仪 器</w:t>
      </w:r>
    </w:p>
    <w:p>
      <w:pPr>
        <w:spacing w:line="360" w:lineRule="auto"/>
        <w:jc w:val="center"/>
        <w:rPr>
          <w:rFonts w:ascii="Times New Roman"/>
          <w:b/>
          <w:color w:val="000000"/>
          <w:sz w:val="44"/>
          <w:szCs w:val="32"/>
        </w:rPr>
      </w:pP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专  项  </w:t>
      </w:r>
      <w:r>
        <w:rPr>
          <w:rFonts w:ascii="Times New Roman"/>
          <w:b/>
          <w:color w:val="000000"/>
          <w:sz w:val="44"/>
          <w:szCs w:val="32"/>
        </w:rPr>
        <w:t>调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 </w:t>
      </w:r>
      <w:r>
        <w:rPr>
          <w:rFonts w:ascii="Times New Roman"/>
          <w:b/>
          <w:color w:val="000000"/>
          <w:sz w:val="44"/>
          <w:szCs w:val="32"/>
        </w:rPr>
        <w:t>查</w:t>
      </w:r>
      <w:r>
        <w:rPr>
          <w:rFonts w:hint="eastAsia" w:ascii="Times New Roman" w:hAnsi="Times New Roman"/>
          <w:b/>
          <w:color w:val="000000"/>
          <w:sz w:val="44"/>
          <w:szCs w:val="32"/>
        </w:rPr>
        <w:t xml:space="preserve">  </w:t>
      </w:r>
      <w:r>
        <w:rPr>
          <w:rFonts w:ascii="Times New Roman"/>
          <w:b/>
          <w:color w:val="000000"/>
          <w:sz w:val="44"/>
          <w:szCs w:val="32"/>
        </w:rPr>
        <w:t>表</w:t>
      </w:r>
    </w:p>
    <w:p>
      <w:pPr>
        <w:jc w:val="center"/>
        <w:rPr>
          <w:rFonts w:ascii="Times New Roman"/>
          <w:b/>
          <w:color w:val="000000"/>
          <w:sz w:val="44"/>
          <w:szCs w:val="32"/>
        </w:rPr>
      </w:pPr>
    </w:p>
    <w:p>
      <w:pPr>
        <w:spacing w:line="200" w:lineRule="atLeast"/>
        <w:ind w:firstLine="616"/>
        <w:rPr>
          <w:rFonts w:ascii="Times New Roman" w:hAnsi="Times New Roman"/>
          <w:b/>
          <w:color w:val="000000"/>
        </w:rPr>
      </w:pPr>
    </w:p>
    <w:tbl>
      <w:tblPr>
        <w:tblStyle w:val="23"/>
        <w:tblW w:w="11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482"/>
        <w:gridCol w:w="1893"/>
        <w:gridCol w:w="816"/>
        <w:gridCol w:w="299"/>
        <w:gridCol w:w="675"/>
        <w:gridCol w:w="637"/>
        <w:gridCol w:w="713"/>
        <w:gridCol w:w="472"/>
        <w:gridCol w:w="539"/>
        <w:gridCol w:w="90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实验室全称：</w:t>
            </w:r>
          </w:p>
        </w:tc>
        <w:tc>
          <w:tcPr>
            <w:tcW w:w="821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联    系　　人：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E－mail地址：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联　系　电　话：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301" w:firstLineChars="10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传　　真：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所  在  部  门：</w:t>
            </w:r>
          </w:p>
        </w:tc>
        <w:tc>
          <w:tcPr>
            <w:tcW w:w="821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填　报　时　间：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年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月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301" w:firstLineChars="100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 xml:space="preserve">  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atLeast"/>
              <w:ind w:firstLine="45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</w:rPr>
              <w:t>日</w:t>
            </w:r>
          </w:p>
        </w:tc>
      </w:tr>
    </w:tbl>
    <w:p>
      <w:pPr>
        <w:spacing w:line="200" w:lineRule="atLeast"/>
        <w:ind w:firstLine="616"/>
        <w:rPr>
          <w:rFonts w:ascii="仿宋_GB2312" w:hAnsi="仿宋_GB2312" w:eastAsia="仿宋_GB2312" w:cs="仿宋_GB2312"/>
          <w:b/>
          <w:color w:val="000000"/>
          <w:sz w:val="30"/>
        </w:rPr>
      </w:pPr>
    </w:p>
    <w:p>
      <w:pPr>
        <w:spacing w:line="264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</w:rPr>
        <w:t>中华人民共和国科学技术部</w:t>
      </w:r>
    </w:p>
    <w:p>
      <w:pPr>
        <w:spacing w:line="264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</w:rPr>
        <w:t>中华人民共和国财政部</w:t>
      </w:r>
    </w:p>
    <w:p>
      <w:pPr>
        <w:spacing w:line="264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</w:rPr>
        <w:t>二〇一八年九月</w:t>
      </w:r>
    </w:p>
    <w:p>
      <w:pPr>
        <w:pageBreakBefore/>
        <w:jc w:val="center"/>
        <w:rPr>
          <w:rFonts w:ascii="方正小标宋简体" w:hAnsi="方正小标宋简体" w:eastAsia="方正小标宋简体"/>
          <w:b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/>
          <w:b/>
          <w:color w:val="000000"/>
          <w:kern w:val="0"/>
          <w:sz w:val="36"/>
        </w:rPr>
        <w:t>填　报　说　明</w:t>
      </w:r>
    </w:p>
    <w:p>
      <w:pPr>
        <w:widowControl/>
        <w:tabs>
          <w:tab w:val="left" w:pos="540"/>
          <w:tab w:val="left" w:pos="960"/>
          <w:tab w:val="left" w:pos="108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一、本表由</w:t>
      </w:r>
      <w:r>
        <w:rPr>
          <w:rFonts w:hint="eastAsia" w:ascii="Times New Roman" w:hAnsi="Times New Roman"/>
          <w:iCs/>
          <w:color w:val="000000"/>
          <w:kern w:val="0"/>
        </w:rPr>
        <w:t>企业国家重点实验室</w:t>
      </w:r>
      <w:r>
        <w:rPr>
          <w:rFonts w:ascii="Times New Roman" w:hAnsi="Times New Roman"/>
          <w:iCs/>
          <w:color w:val="000000"/>
          <w:kern w:val="0"/>
        </w:rPr>
        <w:t>填报。</w:t>
      </w:r>
    </w:p>
    <w:p>
      <w:pPr>
        <w:widowControl/>
        <w:tabs>
          <w:tab w:val="left" w:pos="540"/>
          <w:tab w:val="left" w:pos="960"/>
          <w:tab w:val="left" w:pos="108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二、本表调查</w:t>
      </w:r>
      <w:r>
        <w:rPr>
          <w:rFonts w:hint="eastAsia" w:ascii="Times New Roman" w:hAnsi="Times New Roman"/>
          <w:iCs/>
          <w:color w:val="000000"/>
          <w:kern w:val="0"/>
        </w:rPr>
        <w:t>信息</w:t>
      </w:r>
      <w:r>
        <w:rPr>
          <w:rFonts w:ascii="Times New Roman" w:hAnsi="Times New Roman"/>
          <w:iCs/>
          <w:color w:val="000000"/>
          <w:kern w:val="0"/>
        </w:rPr>
        <w:t>时限指截止到</w:t>
      </w:r>
      <w:r>
        <w:rPr>
          <w:rFonts w:hint="eastAsia" w:ascii="Times New Roman" w:hAnsi="Times New Roman"/>
          <w:iCs/>
          <w:color w:val="000000"/>
          <w:kern w:val="0"/>
        </w:rPr>
        <w:t>2017年度的12</w:t>
      </w:r>
      <w:r>
        <w:rPr>
          <w:rFonts w:ascii="Times New Roman" w:hAnsi="Times New Roman"/>
          <w:iCs/>
          <w:color w:val="000000"/>
          <w:kern w:val="0"/>
        </w:rPr>
        <w:t>月</w:t>
      </w:r>
      <w:r>
        <w:rPr>
          <w:rFonts w:hint="eastAsia" w:ascii="Times New Roman" w:hAnsi="Times New Roman"/>
          <w:iCs/>
          <w:color w:val="000000"/>
          <w:kern w:val="0"/>
        </w:rPr>
        <w:t>31</w:t>
      </w:r>
      <w:r>
        <w:rPr>
          <w:rFonts w:ascii="Times New Roman" w:hAnsi="Times New Roman"/>
          <w:iCs/>
          <w:color w:val="000000"/>
          <w:kern w:val="0"/>
        </w:rPr>
        <w:t>日</w:t>
      </w:r>
      <w:r>
        <w:rPr>
          <w:rFonts w:hint="eastAsia" w:ascii="Times New Roman" w:hAnsi="Times New Roman"/>
          <w:iCs/>
          <w:color w:val="000000"/>
          <w:kern w:val="0"/>
        </w:rPr>
        <w:t>，相关指标需要填报2017年整年度的信息</w:t>
      </w:r>
      <w:r>
        <w:rPr>
          <w:rFonts w:ascii="Times New Roman" w:hAnsi="Times New Roman"/>
          <w:iCs/>
          <w:color w:val="000000"/>
          <w:kern w:val="0"/>
        </w:rPr>
        <w:t>。</w:t>
      </w:r>
    </w:p>
    <w:p>
      <w:pPr>
        <w:widowControl/>
        <w:tabs>
          <w:tab w:val="left" w:pos="540"/>
          <w:tab w:val="left" w:pos="960"/>
          <w:tab w:val="left" w:pos="1080"/>
          <w:tab w:val="left" w:pos="315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三、调查内容</w:t>
      </w:r>
    </w:p>
    <w:p>
      <w:pPr>
        <w:widowControl/>
        <w:tabs>
          <w:tab w:val="left" w:pos="540"/>
          <w:tab w:val="left" w:pos="960"/>
          <w:tab w:val="left" w:pos="1080"/>
          <w:tab w:val="left" w:pos="3150"/>
        </w:tabs>
        <w:spacing w:line="360" w:lineRule="auto"/>
        <w:ind w:firstLine="420" w:firstLineChars="200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（一）基本信息。主要包括实验室名称、联系人等基本信息。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（二）科研设施和仪器概况。主要包括科研设施和仪器的总量、总原值、实验技术人员等信息。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（三）大型科研仪器。</w:t>
      </w:r>
      <w:r>
        <w:rPr>
          <w:rFonts w:ascii="Times New Roman" w:hAnsi="Times New Roman"/>
          <w:iCs/>
          <w:color w:val="000000"/>
          <w:kern w:val="0"/>
        </w:rPr>
        <w:t>主要</w:t>
      </w:r>
      <w:r>
        <w:rPr>
          <w:rFonts w:hint="eastAsia" w:ascii="Times New Roman" w:hAnsi="Times New Roman"/>
          <w:iCs/>
          <w:color w:val="000000"/>
          <w:kern w:val="0"/>
        </w:rPr>
        <w:t>包括单</w:t>
      </w:r>
      <w:r>
        <w:rPr>
          <w:rFonts w:ascii="Times New Roman" w:hAnsi="Times New Roman"/>
          <w:iCs/>
          <w:color w:val="000000"/>
          <w:kern w:val="0"/>
        </w:rPr>
        <w:t>台套原值在50万元</w:t>
      </w:r>
      <w:r>
        <w:rPr>
          <w:rFonts w:hint="eastAsia" w:ascii="Times New Roman" w:hAnsi="Times New Roman"/>
          <w:iCs/>
          <w:color w:val="000000"/>
          <w:kern w:val="0"/>
        </w:rPr>
        <w:t>以上</w:t>
      </w:r>
      <w:r>
        <w:rPr>
          <w:rFonts w:ascii="Times New Roman" w:hAnsi="Times New Roman"/>
          <w:iCs/>
          <w:color w:val="000000"/>
          <w:kern w:val="0"/>
        </w:rPr>
        <w:t>的大型科研仪器概况，及年度运行服务和开放共享情况。</w:t>
      </w:r>
      <w:r>
        <w:rPr>
          <w:rFonts w:hint="eastAsia" w:ascii="Times New Roman" w:hAnsi="Times New Roman"/>
          <w:iCs/>
          <w:color w:val="000000"/>
          <w:kern w:val="0"/>
        </w:rPr>
        <w:t>每台套大型科研仪器都要填写，如数量超过1台套，须增加表。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420" w:firstLineChars="200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（</w:t>
      </w:r>
      <w:r>
        <w:rPr>
          <w:rFonts w:hint="eastAsia" w:ascii="Times New Roman" w:hAnsi="Times New Roman"/>
          <w:iCs/>
          <w:color w:val="000000"/>
          <w:kern w:val="0"/>
        </w:rPr>
        <w:t>四</w:t>
      </w:r>
      <w:r>
        <w:rPr>
          <w:rFonts w:ascii="Times New Roman" w:hAnsi="Times New Roman"/>
          <w:iCs/>
          <w:color w:val="000000"/>
          <w:kern w:val="0"/>
        </w:rPr>
        <w:t>）</w:t>
      </w:r>
      <w:r>
        <w:rPr>
          <w:rFonts w:hint="eastAsia" w:ascii="Times New Roman" w:hAnsi="Times New Roman"/>
          <w:color w:val="000000"/>
          <w:kern w:val="0"/>
          <w:szCs w:val="21"/>
        </w:rPr>
        <w:t>重大科研基础设施</w:t>
      </w:r>
      <w:r>
        <w:rPr>
          <w:rFonts w:hint="eastAsia" w:ascii="Times New Roman" w:hAnsi="Times New Roman"/>
          <w:iCs/>
          <w:color w:val="000000"/>
          <w:kern w:val="0"/>
        </w:rPr>
        <w:t>。</w:t>
      </w:r>
      <w:r>
        <w:rPr>
          <w:rFonts w:ascii="Times New Roman" w:hAnsi="Times New Roman"/>
          <w:iCs/>
          <w:color w:val="000000"/>
          <w:kern w:val="0"/>
        </w:rPr>
        <w:t>主要调查</w:t>
      </w:r>
      <w:r>
        <w:rPr>
          <w:rFonts w:hint="eastAsia" w:ascii="Times New Roman" w:hAnsi="Times New Roman"/>
          <w:iCs/>
          <w:color w:val="000000"/>
          <w:kern w:val="0"/>
        </w:rPr>
        <w:t>建设投入</w:t>
      </w:r>
      <w:r>
        <w:rPr>
          <w:rFonts w:ascii="Times New Roman" w:hAnsi="Times New Roman"/>
          <w:iCs/>
          <w:color w:val="000000"/>
          <w:kern w:val="0"/>
        </w:rPr>
        <w:t>在5000万元以上的科研设施概况及其年度运行服务和开放共享情况。</w:t>
      </w:r>
      <w:r>
        <w:rPr>
          <w:rFonts w:hint="eastAsia" w:ascii="Times New Roman" w:hAnsi="Times New Roman"/>
          <w:iCs/>
          <w:color w:val="000000"/>
          <w:kern w:val="0"/>
        </w:rPr>
        <w:t>每项科研设施都要填写，如数量超过1项，须增加表。</w:t>
      </w:r>
    </w:p>
    <w:p>
      <w:pPr>
        <w:tabs>
          <w:tab w:val="left" w:pos="540"/>
          <w:tab w:val="left" w:pos="960"/>
        </w:tabs>
        <w:spacing w:line="360" w:lineRule="auto"/>
        <w:ind w:firstLine="420" w:firstLineChars="200"/>
        <w:rPr>
          <w:rFonts w:ascii="Times New Roman" w:hAnsi="Times New Roman"/>
          <w:iCs/>
          <w:color w:val="000000"/>
          <w:kern w:val="0"/>
        </w:rPr>
      </w:pPr>
      <w:r>
        <w:rPr>
          <w:rFonts w:ascii="Times New Roman" w:hAnsi="Times New Roman"/>
          <w:iCs/>
          <w:color w:val="000000"/>
          <w:kern w:val="0"/>
        </w:rPr>
        <w:t>四、</w:t>
      </w:r>
      <w:r>
        <w:rPr>
          <w:rFonts w:hint="eastAsia" w:ascii="Times New Roman" w:hAnsi="Times New Roman"/>
          <w:iCs/>
          <w:color w:val="000000"/>
          <w:kern w:val="0"/>
        </w:rPr>
        <w:t>填报人员登陆“中国科技资源共享网”（网址为http://www.escience.org.cn）上的“科技资源调查信息管理系统”，填写实验室基本信息、设施与仪器概况、单台套大型科研仪器信息、重大科研基础设施信息。</w:t>
      </w:r>
    </w:p>
    <w:p>
      <w:pPr>
        <w:widowControl/>
        <w:tabs>
          <w:tab w:val="left" w:pos="540"/>
          <w:tab w:val="left" w:pos="720"/>
          <w:tab w:val="left" w:pos="960"/>
        </w:tabs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五、各实验室完成填报后，在填报</w:t>
      </w:r>
      <w:r>
        <w:rPr>
          <w:rFonts w:ascii="Times New Roman" w:hAnsi="Times New Roman"/>
          <w:iCs/>
          <w:color w:val="000000"/>
          <w:kern w:val="0"/>
        </w:rPr>
        <w:t>系统</w:t>
      </w:r>
      <w:r>
        <w:rPr>
          <w:rFonts w:hint="eastAsia" w:ascii="Times New Roman" w:hAnsi="Times New Roman"/>
          <w:iCs/>
          <w:color w:val="000000"/>
          <w:kern w:val="0"/>
        </w:rPr>
        <w:t>中</w:t>
      </w:r>
      <w:r>
        <w:rPr>
          <w:rFonts w:ascii="Times New Roman" w:hAnsi="Times New Roman"/>
          <w:iCs/>
          <w:color w:val="000000"/>
          <w:kern w:val="0"/>
        </w:rPr>
        <w:t>打印调查</w:t>
      </w:r>
      <w:r>
        <w:rPr>
          <w:rFonts w:hint="eastAsia" w:ascii="Times New Roman" w:hAnsi="Times New Roman"/>
          <w:iCs/>
          <w:color w:val="000000"/>
          <w:kern w:val="0"/>
        </w:rPr>
        <w:t>汇</w:t>
      </w:r>
      <w:r>
        <w:rPr>
          <w:rFonts w:ascii="Times New Roman" w:hAnsi="Times New Roman"/>
          <w:iCs/>
          <w:color w:val="000000"/>
          <w:kern w:val="0"/>
        </w:rPr>
        <w:t>总表，</w:t>
      </w:r>
      <w:r>
        <w:rPr>
          <w:rFonts w:hint="eastAsia" w:ascii="Times New Roman" w:hAnsi="Times New Roman"/>
          <w:iCs/>
          <w:color w:val="000000"/>
          <w:kern w:val="0"/>
        </w:rPr>
        <w:t>由实验室负责人签章确认，加盖实验室或依托单位公章，报至上级主管部门</w:t>
      </w:r>
      <w:r>
        <w:rPr>
          <w:rFonts w:ascii="Times New Roman" w:hAnsi="Times New Roman"/>
          <w:iCs/>
          <w:color w:val="000000"/>
          <w:kern w:val="0"/>
        </w:rPr>
        <w:t>。</w:t>
      </w:r>
    </w:p>
    <w:p>
      <w:pPr>
        <w:widowControl/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六</w:t>
      </w:r>
      <w:r>
        <w:rPr>
          <w:rFonts w:ascii="Times New Roman" w:hAnsi="Times New Roman"/>
          <w:iCs/>
          <w:color w:val="000000"/>
          <w:kern w:val="0"/>
        </w:rPr>
        <w:t>、填报前请仔细阅读各报表的填表说明（另发），按规定的指标名称、指标含义、分类标准、编号代码等认真填报。</w:t>
      </w:r>
    </w:p>
    <w:p>
      <w:pPr>
        <w:widowControl/>
        <w:spacing w:line="360" w:lineRule="auto"/>
        <w:ind w:firstLine="397"/>
        <w:rPr>
          <w:rFonts w:ascii="Times New Roman" w:hAnsi="Times New Roman"/>
          <w:iCs/>
          <w:color w:val="000000"/>
          <w:kern w:val="0"/>
        </w:rPr>
      </w:pPr>
      <w:r>
        <w:rPr>
          <w:rFonts w:hint="eastAsia" w:ascii="Times New Roman" w:hAnsi="Times New Roman"/>
          <w:iCs/>
          <w:color w:val="000000"/>
          <w:kern w:val="0"/>
        </w:rPr>
        <w:t>七、调查表中标有“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〇</w:t>
      </w:r>
      <w:r>
        <w:rPr>
          <w:rFonts w:hint="eastAsia" w:ascii="Times New Roman" w:hAnsi="Times New Roman"/>
          <w:iCs/>
          <w:color w:val="000000"/>
          <w:kern w:val="0"/>
        </w:rPr>
        <w:t>”的选项为单选，标有“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□</w:t>
      </w:r>
      <w:r>
        <w:rPr>
          <w:rFonts w:hint="eastAsia" w:ascii="Times New Roman" w:hAnsi="Times New Roman"/>
          <w:iCs/>
          <w:color w:val="000000"/>
          <w:kern w:val="0"/>
        </w:rPr>
        <w:t>”的选项为多选。</w:t>
      </w: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p>
      <w:pPr>
        <w:spacing w:line="264" w:lineRule="auto"/>
        <w:jc w:val="center"/>
        <w:rPr>
          <w:rFonts w:ascii="Times New Roman" w:hAnsi="Times New Roman"/>
          <w:iCs/>
          <w:color w:val="000000"/>
          <w:kern w:val="0"/>
        </w:rPr>
      </w:pPr>
    </w:p>
    <w:tbl>
      <w:tblPr>
        <w:tblStyle w:val="23"/>
        <w:tblW w:w="128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57"/>
        <w:gridCol w:w="239"/>
        <w:gridCol w:w="1462"/>
        <w:gridCol w:w="550"/>
        <w:gridCol w:w="727"/>
        <w:gridCol w:w="1351"/>
        <w:gridCol w:w="10"/>
        <w:gridCol w:w="481"/>
        <w:gridCol w:w="1701"/>
        <w:gridCol w:w="1069"/>
        <w:gridCol w:w="348"/>
        <w:gridCol w:w="425"/>
        <w:gridCol w:w="1063"/>
        <w:gridCol w:w="1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6" w:hRule="atLeast"/>
          <w:jc w:val="center"/>
        </w:trPr>
        <w:tc>
          <w:tcPr>
            <w:tcW w:w="12895" w:type="dxa"/>
            <w:gridSpan w:val="14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1.基本信息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8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实验室全称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联系人及电话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3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依托单位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上级主管部门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3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left="210" w:left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主要从事的自然科学研究学科领域</w:t>
            </w:r>
          </w:p>
        </w:tc>
        <w:tc>
          <w:tcPr>
            <w:tcW w:w="10799" w:type="dxa"/>
            <w:gridSpan w:val="12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12895" w:type="dxa"/>
            <w:gridSpan w:val="14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2.科研仪器设施概况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4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资产规模</w:t>
            </w:r>
          </w:p>
        </w:tc>
        <w:tc>
          <w:tcPr>
            <w:tcW w:w="10799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科研用房面积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Cs/>
                <w:kern w:val="0"/>
                <w:szCs w:val="21"/>
              </w:rPr>
              <w:t xml:space="preserve"> m</w:t>
            </w:r>
            <w:r>
              <w:rPr>
                <w:rFonts w:hint="eastAsia" w:ascii="仿宋_GB2312" w:hAnsi="仿宋_GB2312" w:eastAsia="仿宋_GB2312" w:cs="仿宋_GB2312"/>
                <w:iCs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，固定资产合计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科研仪器设备</w:t>
            </w:r>
          </w:p>
        </w:tc>
        <w:tc>
          <w:tcPr>
            <w:tcW w:w="10799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科研仪器设备总量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台套，原值合计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万元； 其中，大型科研仪器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台套，原值合计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科研设施</w:t>
            </w:r>
          </w:p>
        </w:tc>
        <w:tc>
          <w:tcPr>
            <w:tcW w:w="10799" w:type="dxa"/>
            <w:gridSpan w:val="1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科研设施总量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台套，建设总投入合计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开放共享制度</w:t>
            </w:r>
          </w:p>
        </w:tc>
        <w:tc>
          <w:tcPr>
            <w:tcW w:w="10799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，实施时间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。（可增加）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实验技术人员</w:t>
            </w:r>
          </w:p>
        </w:tc>
        <w:tc>
          <w:tcPr>
            <w:tcW w:w="10799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人员总数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；其中，正式在编人员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人，长期聘任人员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人；其中，正高级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人，副高级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12895" w:type="dxa"/>
            <w:gridSpan w:val="14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3.大型科研仪器具体信息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highlight w:val="yellow"/>
              </w:rPr>
              <w:t>（如数量超过1台套，可增加表）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仪器设备统一编号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大型科研仪器编号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设备分类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所属单位内部门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tabs>
                <w:tab w:val="left" w:pos="900"/>
              </w:tabs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中文名称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英文名称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规格型号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生产制造商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    地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主要技术指标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主要功能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图    片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7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原    值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仪器设备来源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购置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研制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赠送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ind w:left="210" w:left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主要购置经费来源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中央财政资金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地方财政资金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单位自有资金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1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建账日期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仪器设备类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通用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专用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是否集约化管理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〇是 〇否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安放地址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主要学科领域</w:t>
            </w:r>
          </w:p>
        </w:tc>
        <w:tc>
          <w:tcPr>
            <w:tcW w:w="670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6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预约服务方式</w:t>
            </w:r>
          </w:p>
        </w:tc>
        <w:tc>
          <w:tcPr>
            <w:tcW w:w="10799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网络预约（预约网址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电话预约（预约电话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left="210" w:leftChars="100" w:firstLine="0"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服务内容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(分析测试项目）</w:t>
            </w:r>
          </w:p>
        </w:tc>
        <w:tc>
          <w:tcPr>
            <w:tcW w:w="4090" w:type="dxa"/>
            <w:gridSpan w:val="4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收费标准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年有效运行机时</w:t>
            </w:r>
          </w:p>
        </w:tc>
        <w:tc>
          <w:tcPr>
            <w:tcW w:w="4090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小时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年对外服务机时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12895" w:type="dxa"/>
            <w:gridSpan w:val="14"/>
            <w:vAlign w:val="center"/>
          </w:tcPr>
          <w:p>
            <w:pPr>
              <w:ind w:firstLine="211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4.重大科研基础设施具体信息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highlight w:val="yellow"/>
              </w:rPr>
              <w:t>（如数量超过1项，可增加表）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1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中文名称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英文名称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所在单位科研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设施编号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所属单位</w:t>
            </w:r>
          </w:p>
        </w:tc>
        <w:tc>
          <w:tcPr>
            <w:tcW w:w="16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1857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启用日期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图片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设施类别</w:t>
            </w:r>
          </w:p>
        </w:tc>
        <w:tc>
          <w:tcPr>
            <w:tcW w:w="16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通用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1857" w:type="dxa"/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主要线站与仪器设备及技术指标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主要功能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主要学科领域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2" w:hRule="exact"/>
          <w:jc w:val="center"/>
        </w:trPr>
        <w:tc>
          <w:tcPr>
            <w:tcW w:w="1857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设施网站网址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安放地址</w:t>
            </w:r>
          </w:p>
        </w:tc>
        <w:tc>
          <w:tcPr>
            <w:tcW w:w="806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857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建设经费</w:t>
            </w:r>
          </w:p>
        </w:tc>
        <w:tc>
          <w:tcPr>
            <w:tcW w:w="11038" w:type="dxa"/>
            <w:gridSpan w:val="13"/>
            <w:vAlign w:val="center"/>
          </w:tcPr>
          <w:p>
            <w:pPr>
              <w:adjustRightInd w:val="0"/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累计投入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万元，其中，财政资金投入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万元，中央财政投入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万元，地方财政投入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万元；</w:t>
            </w:r>
          </w:p>
          <w:p>
            <w:pPr>
              <w:adjustRightInd w:val="0"/>
              <w:ind w:firstLine="2730" w:firstLineChars="13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单位自有资金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万元；社会资金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万元；其他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857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收费标准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038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857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预约服务网址</w:t>
            </w:r>
          </w:p>
        </w:tc>
        <w:tc>
          <w:tcPr>
            <w:tcW w:w="11038" w:type="dxa"/>
            <w:gridSpan w:val="13"/>
            <w:vAlign w:val="center"/>
          </w:tcPr>
          <w:p>
            <w:pPr>
              <w:ind w:firstLine="105" w:firstLineChars="50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857" w:type="dxa"/>
            <w:vAlign w:val="center"/>
          </w:tcPr>
          <w:p>
            <w:pPr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服务内容</w:t>
            </w:r>
          </w:p>
        </w:tc>
        <w:tc>
          <w:tcPr>
            <w:tcW w:w="11038" w:type="dxa"/>
            <w:gridSpan w:val="13"/>
            <w:vAlign w:val="center"/>
          </w:tcPr>
          <w:p>
            <w:pPr>
              <w:ind w:firstLine="105" w:firstLineChars="50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857" w:type="dxa"/>
            <w:vAlign w:val="center"/>
          </w:tcPr>
          <w:p>
            <w:pPr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计划实验数量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105" w:firstLineChars="50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实际实验数量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firstLine="105" w:firstLineChars="50"/>
            </w:pPr>
          </w:p>
        </w:tc>
        <w:tc>
          <w:tcPr>
            <w:tcW w:w="1701" w:type="dxa"/>
            <w:vAlign w:val="center"/>
          </w:tcPr>
          <w:p>
            <w:pPr>
              <w:ind w:firstLine="105" w:firstLineChars="5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运行时间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（次数）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小时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ind w:firstLine="105" w:firstLineChars="50"/>
            </w:pPr>
          </w:p>
        </w:tc>
        <w:tc>
          <w:tcPr>
            <w:tcW w:w="1612" w:type="dxa"/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857" w:type="dxa"/>
            <w:vAlign w:val="center"/>
          </w:tcPr>
          <w:p>
            <w:pPr>
              <w:ind w:left="210" w:leftChars="1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对外服务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实验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量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服务机时 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小时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实验数量 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次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共享数据量 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GB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对外服务收入</w:t>
            </w:r>
          </w:p>
        </w:tc>
        <w:tc>
          <w:tcPr>
            <w:tcW w:w="1612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10"/>
          <w:szCs w:val="10"/>
        </w:rPr>
        <w:sectPr>
          <w:headerReference r:id="rId3" w:type="default"/>
          <w:footerReference r:id="rId4" w:type="default"/>
          <w:pgSz w:w="16838" w:h="11906" w:orient="landscape"/>
          <w:pgMar w:top="1644" w:right="1985" w:bottom="1644" w:left="1985" w:header="851" w:footer="992" w:gutter="0"/>
          <w:cols w:space="720" w:num="1"/>
          <w:docGrid w:linePitch="312" w:charSpace="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spacing w:line="360" w:lineRule="auto"/>
        <w:rPr>
          <w:rFonts w:ascii="仿宋_GB2312" w:hAnsi="仿宋_GB2312" w:eastAsia="仿宋_GB2312"/>
          <w:color w:val="000000"/>
          <w:kern w:val="0"/>
          <w:szCs w:val="21"/>
        </w:rPr>
      </w:pPr>
      <w:bookmarkStart w:id="8" w:name="_GoBack"/>
      <w:bookmarkEnd w:id="8"/>
    </w:p>
    <w:sectPr>
      <w:headerReference r:id="rId5" w:type="default"/>
      <w:footerReference r:id="rId6" w:type="default"/>
      <w:pgSz w:w="16838" w:h="11906" w:orient="landscape"/>
      <w:pgMar w:top="1644" w:right="1928" w:bottom="1644" w:left="1928" w:header="851" w:footer="158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65285F-5B10-4360-9051-873E9F4C36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20223D38-6EB8-4F79-9F43-770A3CBDE6E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D53E9211-F8C5-42A2-BCCC-F0A9EE6B3D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AB81A5B-0C1B-405E-A856-29E0516ACC83}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39B98CA8-3913-4887-BA02-E9E73729B1A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1F9492DD-EEE2-485C-882B-399B3945EAF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right="210" w:rightChars="100"/>
      <w:rPr>
        <w:rStyle w:val="35"/>
        <w:rFonts w:ascii="楷体_GB2312" w:eastAsia="楷体_GB2312"/>
        <w:sz w:val="20"/>
      </w:rPr>
    </w:pPr>
    <w:r>
      <w:rPr>
        <w:rStyle w:val="35"/>
        <w:rFonts w:hint="eastAsia" w:ascii="仿宋_GB2312" w:hAnsi="仿宋_GB2312"/>
        <w:sz w:val="20"/>
      </w:rPr>
      <w:t xml:space="preserve">  — </w:t>
    </w:r>
    <w:r>
      <w:rPr>
        <w:rFonts w:eastAsia="楷体_GB2312"/>
        <w:sz w:val="28"/>
      </w:rPr>
      <w:fldChar w:fldCharType="begin"/>
    </w:r>
    <w:r>
      <w:rPr>
        <w:rStyle w:val="35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35"/>
        <w:rFonts w:eastAsia="楷体_GB2312"/>
        <w:sz w:val="28"/>
      </w:rPr>
      <w:t>9</w:t>
    </w:r>
    <w:r>
      <w:rPr>
        <w:rFonts w:eastAsia="楷体_GB2312"/>
        <w:sz w:val="28"/>
      </w:rPr>
      <w:fldChar w:fldCharType="end"/>
    </w:r>
    <w:r>
      <w:rPr>
        <w:rStyle w:val="35"/>
        <w:rFonts w:hint="eastAsia" w:ascii="仿宋_GB2312" w:hAnsi="仿宋_GB2312"/>
        <w:sz w:val="20"/>
      </w:rPr>
      <w:t xml:space="preserve"> —</w: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right="210" w:rightChars="100"/>
      <w:rPr>
        <w:rStyle w:val="35"/>
        <w:rFonts w:ascii="楷体_GB2312" w:eastAsia="楷体_GB2312"/>
        <w:sz w:val="20"/>
      </w:rPr>
    </w:pPr>
    <w:r>
      <w:rPr>
        <w:rStyle w:val="35"/>
        <w:rFonts w:hint="eastAsia" w:ascii="仿宋_GB2312" w:hAnsi="仿宋_GB2312"/>
        <w:sz w:val="20"/>
      </w:rPr>
      <w:t xml:space="preserve">  — </w:t>
    </w:r>
    <w:r>
      <w:rPr>
        <w:rFonts w:eastAsia="楷体_GB2312"/>
        <w:sz w:val="28"/>
      </w:rPr>
      <w:fldChar w:fldCharType="begin"/>
    </w:r>
    <w:r>
      <w:rPr>
        <w:rStyle w:val="35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35"/>
        <w:rFonts w:eastAsia="楷体_GB2312"/>
        <w:sz w:val="28"/>
      </w:rPr>
      <w:t>9</w:t>
    </w:r>
    <w:r>
      <w:rPr>
        <w:rFonts w:eastAsia="楷体_GB2312"/>
        <w:sz w:val="28"/>
      </w:rPr>
      <w:fldChar w:fldCharType="end"/>
    </w:r>
    <w:r>
      <w:rPr>
        <w:rStyle w:val="35"/>
        <w:rFonts w:hint="eastAsia" w:ascii="仿宋_GB2312" w:hAnsi="仿宋_GB2312"/>
        <w:sz w:val="20"/>
      </w:rPr>
      <w:t xml:space="preserve"> —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0"/>
  <w:drawingGridHorizontalSpacing w:val="210"/>
  <w:drawingGridVerticalSpacing w:val="99999990"/>
  <w:displayHorizont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25F"/>
    <w:rsid w:val="000274D0"/>
    <w:rsid w:val="00056747"/>
    <w:rsid w:val="00056E92"/>
    <w:rsid w:val="00066BA3"/>
    <w:rsid w:val="00072ADC"/>
    <w:rsid w:val="000B3590"/>
    <w:rsid w:val="000D088E"/>
    <w:rsid w:val="000E05BC"/>
    <w:rsid w:val="000F54E9"/>
    <w:rsid w:val="00171C85"/>
    <w:rsid w:val="00172A27"/>
    <w:rsid w:val="001C7236"/>
    <w:rsid w:val="001D480D"/>
    <w:rsid w:val="002611EE"/>
    <w:rsid w:val="002D65FB"/>
    <w:rsid w:val="002E28EE"/>
    <w:rsid w:val="00300A4B"/>
    <w:rsid w:val="00375F84"/>
    <w:rsid w:val="003B470B"/>
    <w:rsid w:val="003B4921"/>
    <w:rsid w:val="004061F6"/>
    <w:rsid w:val="00422BEB"/>
    <w:rsid w:val="0045630A"/>
    <w:rsid w:val="0046128A"/>
    <w:rsid w:val="0047338D"/>
    <w:rsid w:val="004C6428"/>
    <w:rsid w:val="00502BB1"/>
    <w:rsid w:val="0055253C"/>
    <w:rsid w:val="00560FA7"/>
    <w:rsid w:val="0056721D"/>
    <w:rsid w:val="005831F4"/>
    <w:rsid w:val="005D1258"/>
    <w:rsid w:val="005D5925"/>
    <w:rsid w:val="006055A1"/>
    <w:rsid w:val="00625AB0"/>
    <w:rsid w:val="006631EF"/>
    <w:rsid w:val="006A46F5"/>
    <w:rsid w:val="006B2675"/>
    <w:rsid w:val="006F6C62"/>
    <w:rsid w:val="006F7222"/>
    <w:rsid w:val="00703682"/>
    <w:rsid w:val="00794E6F"/>
    <w:rsid w:val="007B7663"/>
    <w:rsid w:val="007C0AD3"/>
    <w:rsid w:val="007F0C45"/>
    <w:rsid w:val="007F6D1A"/>
    <w:rsid w:val="0080665F"/>
    <w:rsid w:val="0083115F"/>
    <w:rsid w:val="008A2BE2"/>
    <w:rsid w:val="008F4599"/>
    <w:rsid w:val="00925B0F"/>
    <w:rsid w:val="00961287"/>
    <w:rsid w:val="009857EC"/>
    <w:rsid w:val="00995284"/>
    <w:rsid w:val="009F4AB3"/>
    <w:rsid w:val="009F4FF7"/>
    <w:rsid w:val="00A24275"/>
    <w:rsid w:val="00A42D77"/>
    <w:rsid w:val="00A60E42"/>
    <w:rsid w:val="00A6303C"/>
    <w:rsid w:val="00AD459D"/>
    <w:rsid w:val="00AF5C34"/>
    <w:rsid w:val="00B40F90"/>
    <w:rsid w:val="00B4190F"/>
    <w:rsid w:val="00B42C23"/>
    <w:rsid w:val="00C11E97"/>
    <w:rsid w:val="00C46992"/>
    <w:rsid w:val="00C63EFF"/>
    <w:rsid w:val="00CE4940"/>
    <w:rsid w:val="00D04A04"/>
    <w:rsid w:val="00D15572"/>
    <w:rsid w:val="00D3018B"/>
    <w:rsid w:val="00D8211F"/>
    <w:rsid w:val="00D93B3C"/>
    <w:rsid w:val="00D93D8D"/>
    <w:rsid w:val="00DA2933"/>
    <w:rsid w:val="00E559BE"/>
    <w:rsid w:val="00E7683F"/>
    <w:rsid w:val="00EA64CC"/>
    <w:rsid w:val="00F00932"/>
    <w:rsid w:val="00F05948"/>
    <w:rsid w:val="00FD037B"/>
    <w:rsid w:val="019D0DC0"/>
    <w:rsid w:val="02035CCD"/>
    <w:rsid w:val="02AF454D"/>
    <w:rsid w:val="03842BBA"/>
    <w:rsid w:val="049D0C8E"/>
    <w:rsid w:val="04B62BB1"/>
    <w:rsid w:val="05121DFA"/>
    <w:rsid w:val="05476941"/>
    <w:rsid w:val="05A46331"/>
    <w:rsid w:val="07407A15"/>
    <w:rsid w:val="07490C9C"/>
    <w:rsid w:val="076C2C7F"/>
    <w:rsid w:val="07971217"/>
    <w:rsid w:val="08960B2B"/>
    <w:rsid w:val="089E41D5"/>
    <w:rsid w:val="08A658B6"/>
    <w:rsid w:val="08C86F07"/>
    <w:rsid w:val="091C5828"/>
    <w:rsid w:val="0A5F7443"/>
    <w:rsid w:val="0B006644"/>
    <w:rsid w:val="0B0C7812"/>
    <w:rsid w:val="0B765133"/>
    <w:rsid w:val="0C227078"/>
    <w:rsid w:val="0D5A3675"/>
    <w:rsid w:val="0E7C389F"/>
    <w:rsid w:val="0E8205C5"/>
    <w:rsid w:val="0EFA7CAF"/>
    <w:rsid w:val="0EFD14C7"/>
    <w:rsid w:val="0F085D36"/>
    <w:rsid w:val="0F7A65F4"/>
    <w:rsid w:val="109A026F"/>
    <w:rsid w:val="113F1E3A"/>
    <w:rsid w:val="1185591D"/>
    <w:rsid w:val="12551856"/>
    <w:rsid w:val="143812C1"/>
    <w:rsid w:val="153C55AF"/>
    <w:rsid w:val="15866E7C"/>
    <w:rsid w:val="15D97C4B"/>
    <w:rsid w:val="16271C2A"/>
    <w:rsid w:val="1689507F"/>
    <w:rsid w:val="17782B03"/>
    <w:rsid w:val="17B66C50"/>
    <w:rsid w:val="182E69C3"/>
    <w:rsid w:val="18B00CF7"/>
    <w:rsid w:val="18CF6028"/>
    <w:rsid w:val="192B0DD0"/>
    <w:rsid w:val="196F314F"/>
    <w:rsid w:val="1A104098"/>
    <w:rsid w:val="1A5E7EA7"/>
    <w:rsid w:val="1ABC3487"/>
    <w:rsid w:val="1B8E099F"/>
    <w:rsid w:val="1C047ED8"/>
    <w:rsid w:val="1C2D4FEE"/>
    <w:rsid w:val="1C3F78E8"/>
    <w:rsid w:val="1CBB0C8F"/>
    <w:rsid w:val="1CD673F3"/>
    <w:rsid w:val="1D17625D"/>
    <w:rsid w:val="1D915A4B"/>
    <w:rsid w:val="1D9C0C04"/>
    <w:rsid w:val="1DA14325"/>
    <w:rsid w:val="1DDF76F2"/>
    <w:rsid w:val="1E040BF0"/>
    <w:rsid w:val="1E8703E3"/>
    <w:rsid w:val="1F2A63E6"/>
    <w:rsid w:val="1F2B64E9"/>
    <w:rsid w:val="1FAF1598"/>
    <w:rsid w:val="1FB5172A"/>
    <w:rsid w:val="224B7D2D"/>
    <w:rsid w:val="23455259"/>
    <w:rsid w:val="23C123BF"/>
    <w:rsid w:val="23FA439A"/>
    <w:rsid w:val="261E1835"/>
    <w:rsid w:val="26E05DFF"/>
    <w:rsid w:val="27064F3B"/>
    <w:rsid w:val="272B1F81"/>
    <w:rsid w:val="27824FB6"/>
    <w:rsid w:val="27A94F3B"/>
    <w:rsid w:val="27DE1B25"/>
    <w:rsid w:val="2881160A"/>
    <w:rsid w:val="28DB4DAB"/>
    <w:rsid w:val="290D048B"/>
    <w:rsid w:val="29141312"/>
    <w:rsid w:val="29C40E7B"/>
    <w:rsid w:val="29DB2C3B"/>
    <w:rsid w:val="2A4819B6"/>
    <w:rsid w:val="2B157BC0"/>
    <w:rsid w:val="2B4F70BA"/>
    <w:rsid w:val="2BAD4778"/>
    <w:rsid w:val="2BE53943"/>
    <w:rsid w:val="2CD16C66"/>
    <w:rsid w:val="2D090CAE"/>
    <w:rsid w:val="2E594E6E"/>
    <w:rsid w:val="2E6C3B0E"/>
    <w:rsid w:val="2F31291B"/>
    <w:rsid w:val="30BE7C1D"/>
    <w:rsid w:val="30FC32CC"/>
    <w:rsid w:val="320378D5"/>
    <w:rsid w:val="32737189"/>
    <w:rsid w:val="32DD33D8"/>
    <w:rsid w:val="33EC27D2"/>
    <w:rsid w:val="34152961"/>
    <w:rsid w:val="348C02B8"/>
    <w:rsid w:val="35200E18"/>
    <w:rsid w:val="355D4B57"/>
    <w:rsid w:val="362B7DB0"/>
    <w:rsid w:val="36490FD4"/>
    <w:rsid w:val="37847865"/>
    <w:rsid w:val="38D56818"/>
    <w:rsid w:val="395B4365"/>
    <w:rsid w:val="399E712B"/>
    <w:rsid w:val="39BE1408"/>
    <w:rsid w:val="3ABF5389"/>
    <w:rsid w:val="3B866698"/>
    <w:rsid w:val="3C8F562C"/>
    <w:rsid w:val="3CAA020E"/>
    <w:rsid w:val="3D7F7D50"/>
    <w:rsid w:val="3DBF4597"/>
    <w:rsid w:val="3E342340"/>
    <w:rsid w:val="3E7F3CED"/>
    <w:rsid w:val="3F2C635D"/>
    <w:rsid w:val="3FEC7C84"/>
    <w:rsid w:val="3FEF5347"/>
    <w:rsid w:val="406C590C"/>
    <w:rsid w:val="40815A6C"/>
    <w:rsid w:val="412F5270"/>
    <w:rsid w:val="415173C0"/>
    <w:rsid w:val="41C41F31"/>
    <w:rsid w:val="41EB1409"/>
    <w:rsid w:val="42B03403"/>
    <w:rsid w:val="42CD3B53"/>
    <w:rsid w:val="42E851B3"/>
    <w:rsid w:val="42F7068A"/>
    <w:rsid w:val="43007D7A"/>
    <w:rsid w:val="4320609C"/>
    <w:rsid w:val="437325C0"/>
    <w:rsid w:val="43A258BA"/>
    <w:rsid w:val="43A423F5"/>
    <w:rsid w:val="43C53D4B"/>
    <w:rsid w:val="44B01978"/>
    <w:rsid w:val="44BD72BE"/>
    <w:rsid w:val="44F2596E"/>
    <w:rsid w:val="455A4AF5"/>
    <w:rsid w:val="45923D99"/>
    <w:rsid w:val="468A7D9D"/>
    <w:rsid w:val="47C91A30"/>
    <w:rsid w:val="47F91A8D"/>
    <w:rsid w:val="48B47C6F"/>
    <w:rsid w:val="4A9D1F9D"/>
    <w:rsid w:val="4B864C2F"/>
    <w:rsid w:val="4BA55BF3"/>
    <w:rsid w:val="4BEF1DA1"/>
    <w:rsid w:val="4EC811A5"/>
    <w:rsid w:val="500B3B0D"/>
    <w:rsid w:val="506665B4"/>
    <w:rsid w:val="5072799F"/>
    <w:rsid w:val="51B74651"/>
    <w:rsid w:val="53245534"/>
    <w:rsid w:val="53774CBF"/>
    <w:rsid w:val="53B850F0"/>
    <w:rsid w:val="53D3275E"/>
    <w:rsid w:val="54697523"/>
    <w:rsid w:val="5470361F"/>
    <w:rsid w:val="54F1665B"/>
    <w:rsid w:val="555E06DD"/>
    <w:rsid w:val="55752A85"/>
    <w:rsid w:val="55E27100"/>
    <w:rsid w:val="56047B8B"/>
    <w:rsid w:val="563928FE"/>
    <w:rsid w:val="56932450"/>
    <w:rsid w:val="56C1639B"/>
    <w:rsid w:val="56F87C73"/>
    <w:rsid w:val="57AE523F"/>
    <w:rsid w:val="57FB7AFE"/>
    <w:rsid w:val="58423F9C"/>
    <w:rsid w:val="58460B45"/>
    <w:rsid w:val="58686C0B"/>
    <w:rsid w:val="59D440B3"/>
    <w:rsid w:val="5B643CB2"/>
    <w:rsid w:val="5DD03A86"/>
    <w:rsid w:val="5EBE6C54"/>
    <w:rsid w:val="5F261125"/>
    <w:rsid w:val="5F8D692A"/>
    <w:rsid w:val="5FFF0F79"/>
    <w:rsid w:val="6187769B"/>
    <w:rsid w:val="63EC0769"/>
    <w:rsid w:val="64486F6C"/>
    <w:rsid w:val="659561E1"/>
    <w:rsid w:val="659B57A4"/>
    <w:rsid w:val="667A43CF"/>
    <w:rsid w:val="668564E4"/>
    <w:rsid w:val="66D567D9"/>
    <w:rsid w:val="67344D65"/>
    <w:rsid w:val="673A506E"/>
    <w:rsid w:val="67672EE9"/>
    <w:rsid w:val="67B0102B"/>
    <w:rsid w:val="6855293A"/>
    <w:rsid w:val="68F819E5"/>
    <w:rsid w:val="694F1F8F"/>
    <w:rsid w:val="69ED17FA"/>
    <w:rsid w:val="69F37379"/>
    <w:rsid w:val="6A2E1709"/>
    <w:rsid w:val="6AAB48C4"/>
    <w:rsid w:val="6BE25F11"/>
    <w:rsid w:val="6C193CBB"/>
    <w:rsid w:val="6D0A344C"/>
    <w:rsid w:val="6D2038A5"/>
    <w:rsid w:val="6FA87A30"/>
    <w:rsid w:val="709068F3"/>
    <w:rsid w:val="711148C3"/>
    <w:rsid w:val="711B2E59"/>
    <w:rsid w:val="714A38B6"/>
    <w:rsid w:val="715767A5"/>
    <w:rsid w:val="718E4A45"/>
    <w:rsid w:val="722612A6"/>
    <w:rsid w:val="728237FA"/>
    <w:rsid w:val="737D67E4"/>
    <w:rsid w:val="73996168"/>
    <w:rsid w:val="73B14B59"/>
    <w:rsid w:val="74486A36"/>
    <w:rsid w:val="748476B0"/>
    <w:rsid w:val="75653104"/>
    <w:rsid w:val="75F50E7A"/>
    <w:rsid w:val="776C1B0B"/>
    <w:rsid w:val="78393780"/>
    <w:rsid w:val="79361A0A"/>
    <w:rsid w:val="79675F93"/>
    <w:rsid w:val="79D34481"/>
    <w:rsid w:val="79DB1799"/>
    <w:rsid w:val="7AB81927"/>
    <w:rsid w:val="7BAB0F25"/>
    <w:rsid w:val="7C7810BB"/>
    <w:rsid w:val="7DE63A17"/>
    <w:rsid w:val="7E866B0B"/>
    <w:rsid w:val="7E867530"/>
    <w:rsid w:val="7F8F5603"/>
    <w:rsid w:val="7FB328E1"/>
    <w:rsid w:val="7F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keepLines/>
      <w:adjustRightInd w:val="0"/>
      <w:spacing w:before="340" w:after="330" w:line="576" w:lineRule="auto"/>
      <w:textAlignment w:val="baseline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62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9"/>
    <w:qFormat/>
    <w:uiPriority w:val="0"/>
    <w:pPr>
      <w:keepNext/>
      <w:keepLines/>
      <w:adjustRightInd w:val="0"/>
      <w:spacing w:before="260" w:after="260" w:line="413" w:lineRule="auto"/>
      <w:textAlignment w:val="baseline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adjustRightInd w:val="0"/>
      <w:spacing w:line="360" w:lineRule="atLeast"/>
      <w:ind w:left="126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6">
    <w:name w:val="annotation text"/>
    <w:basedOn w:val="1"/>
    <w:link w:val="60"/>
    <w:qFormat/>
    <w:uiPriority w:val="0"/>
    <w:pPr>
      <w:jc w:val="left"/>
    </w:pPr>
  </w:style>
  <w:style w:type="paragraph" w:styleId="7">
    <w:name w:val="toc 5"/>
    <w:basedOn w:val="1"/>
    <w:next w:val="1"/>
    <w:qFormat/>
    <w:uiPriority w:val="0"/>
    <w:pPr>
      <w:adjustRightInd w:val="0"/>
      <w:spacing w:line="360" w:lineRule="atLeast"/>
      <w:ind w:left="84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8">
    <w:name w:val="toc 3"/>
    <w:basedOn w:val="1"/>
    <w:next w:val="1"/>
    <w:qFormat/>
    <w:uiPriority w:val="0"/>
    <w:pPr>
      <w:tabs>
        <w:tab w:val="right" w:leader="dot" w:pos="9628"/>
      </w:tabs>
      <w:adjustRightInd w:val="0"/>
      <w:spacing w:line="360" w:lineRule="atLeast"/>
      <w:ind w:left="420"/>
      <w:jc w:val="left"/>
      <w:textAlignment w:val="baseline"/>
    </w:pPr>
    <w:rPr>
      <w:rFonts w:ascii="楷体_GB2312" w:hAnsi="Times New Roman" w:eastAsia="楷体_GB2312"/>
      <w:sz w:val="20"/>
      <w:szCs w:val="20"/>
    </w:rPr>
  </w:style>
  <w:style w:type="paragraph" w:styleId="9">
    <w:name w:val="toc 8"/>
    <w:basedOn w:val="1"/>
    <w:next w:val="1"/>
    <w:qFormat/>
    <w:uiPriority w:val="0"/>
    <w:pPr>
      <w:adjustRightInd w:val="0"/>
      <w:spacing w:line="360" w:lineRule="atLeast"/>
      <w:ind w:left="147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10">
    <w:name w:val="Date"/>
    <w:basedOn w:val="1"/>
    <w:next w:val="1"/>
    <w:link w:val="91"/>
    <w:qFormat/>
    <w:uiPriority w:val="0"/>
    <w:pPr>
      <w:ind w:left="100" w:leftChars="2500"/>
    </w:pPr>
  </w:style>
  <w:style w:type="paragraph" w:styleId="11">
    <w:name w:val="Balloon Text"/>
    <w:basedOn w:val="1"/>
    <w:link w:val="25"/>
    <w:qFormat/>
    <w:uiPriority w:val="0"/>
    <w:rPr>
      <w:rFonts w:ascii="Times New Roman" w:hAnsi="Times New Roman"/>
      <w:kern w:val="0"/>
      <w:sz w:val="18"/>
      <w:szCs w:val="20"/>
    </w:rPr>
  </w:style>
  <w:style w:type="paragraph" w:styleId="12">
    <w:name w:val="footer"/>
    <w:basedOn w:val="1"/>
    <w:link w:val="5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3">
    <w:name w:val="header"/>
    <w:basedOn w:val="1"/>
    <w:link w:val="6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4">
    <w:name w:val="toc 1"/>
    <w:basedOn w:val="1"/>
    <w:next w:val="1"/>
    <w:qFormat/>
    <w:uiPriority w:val="0"/>
    <w:pPr>
      <w:tabs>
        <w:tab w:val="right" w:leader="dot" w:pos="9060"/>
      </w:tabs>
      <w:ind w:firstLine="181"/>
      <w:jc w:val="left"/>
    </w:pPr>
    <w:rPr>
      <w:rFonts w:ascii="仿宋_GB2312" w:hAnsi="黑体" w:eastAsia="仿宋_GB2312"/>
      <w:caps/>
      <w:w w:val="90"/>
      <w:szCs w:val="20"/>
    </w:rPr>
  </w:style>
  <w:style w:type="paragraph" w:styleId="15">
    <w:name w:val="toc 4"/>
    <w:basedOn w:val="1"/>
    <w:next w:val="1"/>
    <w:qFormat/>
    <w:uiPriority w:val="0"/>
    <w:pPr>
      <w:adjustRightInd w:val="0"/>
      <w:spacing w:line="360" w:lineRule="atLeast"/>
      <w:ind w:left="63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16">
    <w:name w:val="toc 6"/>
    <w:basedOn w:val="1"/>
    <w:next w:val="1"/>
    <w:qFormat/>
    <w:uiPriority w:val="0"/>
    <w:pPr>
      <w:adjustRightInd w:val="0"/>
      <w:spacing w:line="360" w:lineRule="atLeast"/>
      <w:ind w:left="105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17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  <w:szCs w:val="20"/>
    </w:rPr>
  </w:style>
  <w:style w:type="paragraph" w:styleId="18">
    <w:name w:val="toc 9"/>
    <w:basedOn w:val="1"/>
    <w:next w:val="1"/>
    <w:qFormat/>
    <w:uiPriority w:val="0"/>
    <w:pPr>
      <w:adjustRightInd w:val="0"/>
      <w:spacing w:line="360" w:lineRule="atLeast"/>
      <w:ind w:left="1680"/>
      <w:jc w:val="left"/>
      <w:textAlignment w:val="baseline"/>
    </w:pPr>
    <w:rPr>
      <w:rFonts w:ascii="Times New Roman" w:hAnsi="Times New Roman"/>
      <w:sz w:val="18"/>
      <w:szCs w:val="20"/>
    </w:rPr>
  </w:style>
  <w:style w:type="character" w:styleId="20">
    <w:name w:val="Strong"/>
    <w:qFormat/>
    <w:uiPriority w:val="0"/>
    <w:rPr>
      <w:b/>
    </w:rPr>
  </w:style>
  <w:style w:type="character" w:styleId="21">
    <w:name w:val="FollowedHyperlink"/>
    <w:basedOn w:val="19"/>
    <w:qFormat/>
    <w:uiPriority w:val="0"/>
    <w:rPr>
      <w:color w:val="444444"/>
      <w:sz w:val="18"/>
      <w:szCs w:val="18"/>
      <w:u w:val="none"/>
    </w:rPr>
  </w:style>
  <w:style w:type="character" w:styleId="22">
    <w:name w:val="Hyperlink"/>
    <w:basedOn w:val="19"/>
    <w:qFormat/>
    <w:uiPriority w:val="0"/>
    <w:rPr>
      <w:color w:val="444444"/>
      <w:sz w:val="18"/>
      <w:szCs w:val="18"/>
      <w:u w:val="none"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批注框文本 Char"/>
    <w:link w:val="11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6">
    <w:name w:val="页码11"/>
    <w:basedOn w:val="19"/>
    <w:qFormat/>
    <w:uiPriority w:val="0"/>
  </w:style>
  <w:style w:type="character" w:customStyle="1" w:styleId="27">
    <w:name w:val="content1"/>
    <w:qFormat/>
    <w:uiPriority w:val="0"/>
    <w:rPr>
      <w:sz w:val="21"/>
      <w:szCs w:val="21"/>
    </w:rPr>
  </w:style>
  <w:style w:type="character" w:customStyle="1" w:styleId="28">
    <w:name w:val="批注主题 Char2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9">
    <w:name w:val="标题 3 Char"/>
    <w:link w:val="4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30">
    <w:name w:val="con"/>
    <w:basedOn w:val="19"/>
    <w:qFormat/>
    <w:uiPriority w:val="0"/>
  </w:style>
  <w:style w:type="character" w:customStyle="1" w:styleId="31">
    <w:name w:val="页码4"/>
    <w:basedOn w:val="19"/>
    <w:qFormat/>
    <w:uiPriority w:val="0"/>
  </w:style>
  <w:style w:type="character" w:customStyle="1" w:styleId="32">
    <w:name w:val="文档结构图 Char"/>
    <w:link w:val="33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paragraph" w:customStyle="1" w:styleId="33">
    <w:name w:val="文档结构图11"/>
    <w:basedOn w:val="1"/>
    <w:link w:val="32"/>
    <w:qFormat/>
    <w:uiPriority w:val="0"/>
    <w:pPr>
      <w:shd w:val="clear" w:color="auto" w:fill="000080"/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  <w:shd w:val="clear" w:color="auto" w:fill="000080"/>
    </w:rPr>
  </w:style>
  <w:style w:type="character" w:customStyle="1" w:styleId="34">
    <w:name w:val="访问过的超链接1"/>
    <w:qFormat/>
    <w:uiPriority w:val="0"/>
    <w:rPr>
      <w:color w:val="800080"/>
      <w:u w:val="single"/>
    </w:rPr>
  </w:style>
  <w:style w:type="character" w:customStyle="1" w:styleId="35">
    <w:name w:val="页码3"/>
    <w:basedOn w:val="19"/>
    <w:qFormat/>
    <w:uiPriority w:val="0"/>
  </w:style>
  <w:style w:type="character" w:customStyle="1" w:styleId="36">
    <w:name w:val="批注引用1"/>
    <w:qFormat/>
    <w:uiPriority w:val="0"/>
    <w:rPr>
      <w:sz w:val="21"/>
    </w:rPr>
  </w:style>
  <w:style w:type="character" w:customStyle="1" w:styleId="37">
    <w:name w:val="apple-converted-space"/>
    <w:basedOn w:val="19"/>
    <w:qFormat/>
    <w:uiPriority w:val="0"/>
  </w:style>
  <w:style w:type="character" w:customStyle="1" w:styleId="38">
    <w:name w:val="文档结构图 Char1"/>
    <w:link w:val="39"/>
    <w:qFormat/>
    <w:uiPriority w:val="0"/>
    <w:rPr>
      <w:rFonts w:ascii="宋体" w:hAnsi="Calibri"/>
      <w:kern w:val="2"/>
      <w:sz w:val="18"/>
      <w:szCs w:val="18"/>
    </w:rPr>
  </w:style>
  <w:style w:type="paragraph" w:customStyle="1" w:styleId="39">
    <w:name w:val="文档结构图1"/>
    <w:basedOn w:val="1"/>
    <w:link w:val="38"/>
    <w:qFormat/>
    <w:uiPriority w:val="0"/>
    <w:rPr>
      <w:rFonts w:ascii="宋体"/>
      <w:sz w:val="18"/>
      <w:szCs w:val="18"/>
    </w:rPr>
  </w:style>
  <w:style w:type="character" w:customStyle="1" w:styleId="40">
    <w:name w:val="HTML 预设格式 Char"/>
    <w:link w:val="41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HTML 预设格式1"/>
    <w:basedOn w:val="1"/>
    <w:link w:val="4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42">
    <w:name w:val="日期 Char1"/>
    <w:link w:val="43"/>
    <w:qFormat/>
    <w:uiPriority w:val="0"/>
    <w:rPr>
      <w:rFonts w:eastAsia="仿宋_GB2312"/>
      <w:kern w:val="2"/>
      <w:sz w:val="32"/>
      <w:szCs w:val="32"/>
    </w:rPr>
  </w:style>
  <w:style w:type="paragraph" w:customStyle="1" w:styleId="43">
    <w:name w:val="日期3"/>
    <w:basedOn w:val="1"/>
    <w:next w:val="1"/>
    <w:link w:val="42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Times New Roman" w:hAnsi="Times New Roman" w:eastAsia="仿宋_GB2312"/>
      <w:sz w:val="32"/>
      <w:szCs w:val="32"/>
    </w:rPr>
  </w:style>
  <w:style w:type="character" w:customStyle="1" w:styleId="44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45">
    <w:name w:val="批注引用2"/>
    <w:qFormat/>
    <w:uiPriority w:val="0"/>
    <w:rPr>
      <w:sz w:val="21"/>
      <w:szCs w:val="21"/>
    </w:rPr>
  </w:style>
  <w:style w:type="character" w:customStyle="1" w:styleId="46">
    <w:name w:val="不明显强调1"/>
    <w:qFormat/>
    <w:uiPriority w:val="0"/>
    <w:rPr>
      <w:i/>
      <w:iCs/>
      <w:color w:val="808080"/>
    </w:rPr>
  </w:style>
  <w:style w:type="character" w:customStyle="1" w:styleId="47">
    <w:name w:val="页码2"/>
    <w:basedOn w:val="19"/>
    <w:qFormat/>
    <w:uiPriority w:val="0"/>
  </w:style>
  <w:style w:type="character" w:customStyle="1" w:styleId="48">
    <w:name w:val="正文文本缩进 2 Char"/>
    <w:link w:val="49"/>
    <w:qFormat/>
    <w:uiPriority w:val="0"/>
    <w:rPr>
      <w:rFonts w:ascii="仿宋_GB2312" w:hAnsi="Times New Roman" w:eastAsia="仿宋_GB2312" w:cs="Times New Roman"/>
      <w:b/>
      <w:sz w:val="30"/>
      <w:szCs w:val="20"/>
    </w:rPr>
  </w:style>
  <w:style w:type="paragraph" w:customStyle="1" w:styleId="49">
    <w:name w:val="正文文本缩进 21"/>
    <w:basedOn w:val="1"/>
    <w:link w:val="48"/>
    <w:qFormat/>
    <w:uiPriority w:val="0"/>
    <w:pPr>
      <w:spacing w:line="360" w:lineRule="auto"/>
      <w:ind w:firstLine="602" w:firstLineChars="200"/>
    </w:pPr>
    <w:rPr>
      <w:rFonts w:ascii="仿宋_GB2312" w:hAnsi="Times New Roman" w:eastAsia="仿宋_GB2312"/>
      <w:b/>
      <w:kern w:val="0"/>
      <w:sz w:val="30"/>
      <w:szCs w:val="20"/>
    </w:rPr>
  </w:style>
  <w:style w:type="character" w:customStyle="1" w:styleId="50">
    <w:name w:val="不明显强调2"/>
    <w:qFormat/>
    <w:uiPriority w:val="0"/>
    <w:rPr>
      <w:i/>
      <w:iCs/>
      <w:color w:val="808080"/>
    </w:rPr>
  </w:style>
  <w:style w:type="character" w:customStyle="1" w:styleId="51">
    <w:name w:val="批注引用21"/>
    <w:qFormat/>
    <w:uiPriority w:val="0"/>
    <w:rPr>
      <w:sz w:val="21"/>
    </w:rPr>
  </w:style>
  <w:style w:type="character" w:customStyle="1" w:styleId="52">
    <w:name w:val="页码1"/>
    <w:basedOn w:val="19"/>
    <w:qFormat/>
    <w:uiPriority w:val="0"/>
  </w:style>
  <w:style w:type="character" w:customStyle="1" w:styleId="53">
    <w:name w:val="批注主题 Char1"/>
    <w:link w:val="54"/>
    <w:qFormat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54">
    <w:name w:val="批注主题2"/>
    <w:basedOn w:val="6"/>
    <w:next w:val="6"/>
    <w:link w:val="53"/>
    <w:qFormat/>
    <w:uiPriority w:val="0"/>
    <w:rPr>
      <w:b/>
      <w:bCs/>
    </w:rPr>
  </w:style>
  <w:style w:type="character" w:customStyle="1" w:styleId="55">
    <w:name w:val="批注主题 Char"/>
    <w:link w:val="56"/>
    <w:qFormat/>
    <w:uiPriority w:val="0"/>
    <w:rPr>
      <w:rFonts w:ascii="Times New Roman" w:hAnsi="Times New Roman" w:eastAsia="宋体" w:cs="Times New Roman"/>
      <w:b/>
      <w:szCs w:val="20"/>
    </w:rPr>
  </w:style>
  <w:style w:type="paragraph" w:customStyle="1" w:styleId="56">
    <w:name w:val="批注主题1"/>
    <w:basedOn w:val="6"/>
    <w:next w:val="6"/>
    <w:link w:val="55"/>
    <w:qFormat/>
    <w:uiPriority w:val="0"/>
    <w:rPr>
      <w:rFonts w:ascii="Times New Roman" w:hAnsi="Times New Roman"/>
      <w:b/>
      <w:kern w:val="0"/>
      <w:sz w:val="20"/>
      <w:szCs w:val="20"/>
    </w:rPr>
  </w:style>
  <w:style w:type="character" w:customStyle="1" w:styleId="57">
    <w:name w:val="纯文本 Char"/>
    <w:link w:val="58"/>
    <w:qFormat/>
    <w:uiPriority w:val="0"/>
    <w:rPr>
      <w:rFonts w:ascii="宋体" w:hAnsi="Courier New" w:eastAsia="宋体" w:cs="Times New Roman"/>
      <w:szCs w:val="20"/>
    </w:rPr>
  </w:style>
  <w:style w:type="paragraph" w:customStyle="1" w:styleId="58">
    <w:name w:val="纯文本1"/>
    <w:basedOn w:val="1"/>
    <w:link w:val="57"/>
    <w:qFormat/>
    <w:uiPriority w:val="0"/>
    <w:pPr>
      <w:adjustRightInd w:val="0"/>
      <w:spacing w:line="360" w:lineRule="atLeast"/>
      <w:textAlignment w:val="baseline"/>
    </w:pPr>
    <w:rPr>
      <w:rFonts w:ascii="宋体" w:hAnsi="Courier New"/>
      <w:kern w:val="0"/>
      <w:sz w:val="20"/>
      <w:szCs w:val="20"/>
    </w:rPr>
  </w:style>
  <w:style w:type="character" w:customStyle="1" w:styleId="59">
    <w:name w:val="页脚 Char"/>
    <w:link w:val="12"/>
    <w:qFormat/>
    <w:uiPriority w:val="0"/>
    <w:rPr>
      <w:sz w:val="18"/>
      <w:szCs w:val="18"/>
    </w:rPr>
  </w:style>
  <w:style w:type="character" w:customStyle="1" w:styleId="60">
    <w:name w:val="批注文字 Char"/>
    <w:basedOn w:val="19"/>
    <w:link w:val="6"/>
    <w:qFormat/>
    <w:uiPriority w:val="0"/>
  </w:style>
  <w:style w:type="character" w:customStyle="1" w:styleId="61">
    <w:name w:val="不明显强调3"/>
    <w:qFormat/>
    <w:uiPriority w:val="0"/>
    <w:rPr>
      <w:i/>
      <w:iCs/>
      <w:color w:val="3F3F3F"/>
    </w:rPr>
  </w:style>
  <w:style w:type="character" w:customStyle="1" w:styleId="62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3">
    <w:name w:val="页眉 Char"/>
    <w:link w:val="13"/>
    <w:qFormat/>
    <w:uiPriority w:val="0"/>
    <w:rPr>
      <w:sz w:val="18"/>
      <w:szCs w:val="18"/>
    </w:rPr>
  </w:style>
  <w:style w:type="character" w:customStyle="1" w:styleId="64">
    <w:name w:val="value"/>
    <w:basedOn w:val="19"/>
    <w:qFormat/>
    <w:uiPriority w:val="0"/>
  </w:style>
  <w:style w:type="character" w:customStyle="1" w:styleId="65">
    <w:name w:val="日期 Char"/>
    <w:link w:val="66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6">
    <w:name w:val="日期1"/>
    <w:basedOn w:val="1"/>
    <w:next w:val="1"/>
    <w:link w:val="65"/>
    <w:qFormat/>
    <w:uiPriority w:val="0"/>
    <w:pPr>
      <w:ind w:left="100" w:leftChars="2500"/>
    </w:pPr>
    <w:rPr>
      <w:rFonts w:ascii="Times New Roman" w:hAnsi="Times New Roman"/>
      <w:kern w:val="0"/>
      <w:sz w:val="20"/>
      <w:szCs w:val="20"/>
    </w:rPr>
  </w:style>
  <w:style w:type="character" w:customStyle="1" w:styleId="67">
    <w:name w:val="页码5"/>
    <w:basedOn w:val="19"/>
    <w:qFormat/>
    <w:uiPriority w:val="0"/>
  </w:style>
  <w:style w:type="paragraph" w:customStyle="1" w:styleId="68">
    <w:name w:val="修订3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列出段落3"/>
    <w:basedOn w:val="1"/>
    <w:qFormat/>
    <w:uiPriority w:val="0"/>
    <w:pPr>
      <w:ind w:firstLine="420" w:firstLineChars="200"/>
    </w:pPr>
  </w:style>
  <w:style w:type="paragraph" w:customStyle="1" w:styleId="70">
    <w:name w:val="普通(网站)1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71">
    <w:name w:val="Char Char Char Char Char Char"/>
    <w:basedOn w:val="1"/>
    <w:qFormat/>
    <w:uiPriority w:val="0"/>
    <w:pPr>
      <w:spacing w:line="360" w:lineRule="auto"/>
    </w:pPr>
  </w:style>
  <w:style w:type="paragraph" w:customStyle="1" w:styleId="72">
    <w:name w:val="msolistparagraph"/>
    <w:basedOn w:val="1"/>
    <w:qFormat/>
    <w:uiPriority w:val="0"/>
    <w:pPr>
      <w:ind w:firstLine="420" w:firstLineChars="200"/>
    </w:pPr>
  </w:style>
  <w:style w:type="paragraph" w:customStyle="1" w:styleId="73">
    <w:name w:val="Char Char11"/>
    <w:basedOn w:val="1"/>
    <w:qFormat/>
    <w:uiPriority w:val="0"/>
    <w:p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74">
    <w:name w:val="HTML 预设格式2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75">
    <w:name w:val="修订2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6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7">
    <w:name w:val="正文文本缩进 22"/>
    <w:basedOn w:val="1"/>
    <w:qFormat/>
    <w:uiPriority w:val="0"/>
    <w:pPr>
      <w:spacing w:line="360" w:lineRule="auto"/>
      <w:ind w:firstLine="602" w:firstLineChars="200"/>
    </w:pPr>
    <w:rPr>
      <w:rFonts w:ascii="仿宋_GB2312" w:hAnsi="Times New Roman" w:eastAsia="仿宋_GB2312"/>
      <w:b/>
      <w:kern w:val="0"/>
      <w:sz w:val="30"/>
      <w:szCs w:val="20"/>
    </w:rPr>
  </w:style>
  <w:style w:type="paragraph" w:customStyle="1" w:styleId="78">
    <w:name w:val="文档结构图2"/>
    <w:basedOn w:val="1"/>
    <w:qFormat/>
    <w:uiPriority w:val="0"/>
    <w:pPr>
      <w:shd w:val="clear" w:color="auto" w:fill="000080"/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  <w:shd w:val="clear" w:color="auto" w:fill="000080"/>
    </w:rPr>
  </w:style>
  <w:style w:type="paragraph" w:customStyle="1" w:styleId="79">
    <w:name w:val="Char Char1"/>
    <w:basedOn w:val="1"/>
    <w:qFormat/>
    <w:uiPriority w:val="0"/>
    <w:pPr>
      <w:tabs>
        <w:tab w:val="left" w:pos="720"/>
      </w:tabs>
      <w:ind w:left="720" w:hanging="720"/>
    </w:pPr>
  </w:style>
  <w:style w:type="paragraph" w:customStyle="1" w:styleId="80">
    <w:name w:val="纯文本2"/>
    <w:basedOn w:val="1"/>
    <w:qFormat/>
    <w:uiPriority w:val="0"/>
    <w:pPr>
      <w:adjustRightInd w:val="0"/>
      <w:spacing w:line="360" w:lineRule="atLeast"/>
      <w:textAlignment w:val="baseline"/>
    </w:pPr>
    <w:rPr>
      <w:rFonts w:ascii="宋体" w:hAnsi="Courier New"/>
      <w:kern w:val="0"/>
      <w:sz w:val="20"/>
      <w:szCs w:val="20"/>
    </w:rPr>
  </w:style>
  <w:style w:type="paragraph" w:customStyle="1" w:styleId="81">
    <w:name w:val="列出段落11"/>
    <w:basedOn w:val="1"/>
    <w:qFormat/>
    <w:uiPriority w:val="0"/>
    <w:pPr>
      <w:ind w:firstLine="420" w:firstLineChars="200"/>
    </w:pPr>
  </w:style>
  <w:style w:type="paragraph" w:customStyle="1" w:styleId="82">
    <w:name w:val="日期2"/>
    <w:basedOn w:val="1"/>
    <w:next w:val="1"/>
    <w:qFormat/>
    <w:uiPriority w:val="0"/>
    <w:pPr>
      <w:ind w:left="100" w:leftChars="2500"/>
    </w:pPr>
    <w:rPr>
      <w:rFonts w:ascii="Times New Roman" w:hAnsi="Times New Roman"/>
      <w:kern w:val="0"/>
      <w:sz w:val="20"/>
      <w:szCs w:val="20"/>
    </w:rPr>
  </w:style>
  <w:style w:type="paragraph" w:customStyle="1" w:styleId="8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84">
    <w:name w:val="列出段落1"/>
    <w:basedOn w:val="1"/>
    <w:qFormat/>
    <w:uiPriority w:val="0"/>
    <w:pPr>
      <w:ind w:firstLine="420" w:firstLineChars="200"/>
    </w:pPr>
  </w:style>
  <w:style w:type="paragraph" w:customStyle="1" w:styleId="85">
    <w:name w:val="列出段落2"/>
    <w:basedOn w:val="1"/>
    <w:qFormat/>
    <w:uiPriority w:val="0"/>
    <w:pPr>
      <w:ind w:firstLine="420" w:firstLineChars="200"/>
    </w:pPr>
  </w:style>
  <w:style w:type="paragraph" w:customStyle="1" w:styleId="86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修订4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8">
    <w:name w:val="普通(网站)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89">
    <w:name w:val="批注主题21"/>
    <w:basedOn w:val="6"/>
    <w:next w:val="6"/>
    <w:qFormat/>
    <w:uiPriority w:val="0"/>
    <w:rPr>
      <w:rFonts w:ascii="Times New Roman" w:hAnsi="Times New Roman"/>
      <w:b/>
      <w:kern w:val="0"/>
      <w:sz w:val="20"/>
      <w:szCs w:val="20"/>
    </w:rPr>
  </w:style>
  <w:style w:type="paragraph" w:customStyle="1" w:styleId="9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91">
    <w:name w:val="日期 Char2"/>
    <w:basedOn w:val="19"/>
    <w:link w:val="10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22</Pages>
  <Words>1713</Words>
  <Characters>9770</Characters>
  <Lines>81</Lines>
  <Paragraphs>22</Paragraphs>
  <TotalTime>15</TotalTime>
  <ScaleCrop>false</ScaleCrop>
  <LinksUpToDate>false</LinksUpToDate>
  <CharactersWithSpaces>11461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2018-08-14T06:11:00Z</dcterms:created>
  <dc:creator>Valued Acer Customer</dc:creator>
  <cp:lastModifiedBy>Administrator</cp:lastModifiedBy>
  <cp:lastPrinted>2018-08-27T08:06:00Z</cp:lastPrinted>
  <dcterms:modified xsi:type="dcterms:W3CDTF">2018-11-08T07:04:57Z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