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EE68">
      <w:pPr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7AD8A176">
      <w:pPr>
        <w:pStyle w:val="2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3CF978A7">
      <w:pPr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p w14:paraId="59A8C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福建省科学技术厅转发科技部国际合作司关于征集2026年度国际杰青计划项目的通知</w:t>
      </w:r>
    </w:p>
    <w:p w14:paraId="0AA73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F647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 w14:paraId="519B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现将《科技部国际合作司关于征集2026年度国际杰青计划项目的通知》转发给你们，请按照通知要求，认真做好项目组织申报工作。</w:t>
      </w:r>
    </w:p>
    <w:p w14:paraId="44665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一、项目申报时间节点要求</w:t>
      </w:r>
    </w:p>
    <w:p w14:paraId="77A83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请各申报单位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按照《2026年度国际杰青计划项目申报指南》（见附件）有关要求于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下午下班前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通过国际杰青计划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管理系统（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https://tysp.cstec.org.cn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）完成申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工作，申报材料由我厅初审后报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中国科学技术交流中心，交流中心组织专家评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，评审结果报科技部审定。申报单位对项目的真实性负责，不得填报涉密或敏感内容。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二、项目申报对口业务部门咨询电话 </w:t>
      </w:r>
    </w:p>
    <w:p w14:paraId="2872A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福建省科学技术厅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对外合作处</w:t>
      </w:r>
    </w:p>
    <w:p w14:paraId="1C64F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俞璇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杜文霞</w:t>
      </w:r>
    </w:p>
    <w:p w14:paraId="29695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531" w:bottom="1531" w:left="1531" w:header="851" w:footer="992" w:gutter="0"/>
          <w:pgNumType w:fmt="numberInDash" w:start="2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0591-87871764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87882339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 w14:paraId="73A45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科技部联系人：罗敏  高欣月</w:t>
      </w:r>
    </w:p>
    <w:p w14:paraId="4B222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电话：010-68574085、010-68528432</w:t>
      </w:r>
    </w:p>
    <w:p w14:paraId="601A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right="0" w:rightChars="0" w:hanging="1280" w:hanging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0CB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附件：科技部国际合作司关于征集2026年度国际杰青计划项目的通知</w:t>
      </w:r>
    </w:p>
    <w:p w14:paraId="606C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3A16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 w14:paraId="752BC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福建省科学技术厅</w:t>
      </w:r>
    </w:p>
    <w:p w14:paraId="2BEA7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8096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5D7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9C7B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C9D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45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51D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7E8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5DC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ACB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83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ED6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DA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9C3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05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A6A50B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13C9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科技部国际合作司关于征集2026年度</w:t>
      </w:r>
    </w:p>
    <w:p w14:paraId="76EE3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国际杰青计划项目的通知</w:t>
      </w:r>
    </w:p>
    <w:p w14:paraId="08356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6D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 w14:paraId="5E2B9C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为推动中外青年科技人文交流、促进务实国际科技合作，科技部于2013年启动并实施了国际杰青计划，支持符合条件的国际杰出青年科学家、学者和研究人员到我国科研机构、高校和企业开展短期科研工作。</w:t>
      </w:r>
    </w:p>
    <w:p w14:paraId="155ACE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根据《国际杰青计划管理办法》和相关工作要求，现启动2026年度国际杰青计划项目征集工作。请各单位按照《2026年度国际杰青计划项目申报指南》（见附件）有关要求，通过国际杰青计划管理系统进行申报，截止日期为2026年3月16日（以组织管理部门形审通过的时间点为准）。</w:t>
      </w:r>
    </w:p>
    <w:p w14:paraId="102EAE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0341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附件：2026年度国际杰青计划项目申报指南</w:t>
      </w:r>
    </w:p>
    <w:p w14:paraId="08062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2E6F10">
      <w:pPr>
        <w:pStyle w:val="5"/>
        <w:rPr>
          <w:rFonts w:hint="eastAsia"/>
        </w:rPr>
      </w:pPr>
    </w:p>
    <w:p w14:paraId="2B96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科技部国际合作司</w:t>
      </w:r>
    </w:p>
    <w:p w14:paraId="1F2A7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20EC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E34E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2026年度国际杰青计划项目申报指南</w:t>
      </w:r>
    </w:p>
    <w:p w14:paraId="076FEF1D">
      <w:pPr>
        <w:rPr>
          <w:sz w:val="44"/>
          <w:szCs w:val="44"/>
        </w:rPr>
      </w:pPr>
    </w:p>
    <w:p w14:paraId="1E97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国际杰青计划（以下简称“计划”）是中国科学技术部（以下简称“科技部”）于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设立的推动中外青年科技人文交流、合作培养青年科技领军人才、促进务实国际科技合作的重要机制。为推动新时期计划组织实施工作迈上新台阶，更好践行《国际科技合作倡议》，搭建文明互鉴、互利共赢的交流平台，进一步做好国际杰青计划的申报组织工作，根据《国际杰青计划管理办法》和相关工作要求，制定本指南。</w:t>
      </w:r>
    </w:p>
    <w:p w14:paraId="290303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一、目标原则</w:t>
      </w:r>
    </w:p>
    <w:p w14:paraId="44EB9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计划秉持人类命运共同体理念，倡导并践行全球发展倡议、全球安全倡议、全球文明倡议，推动“一带一路”创新之路建设。以择优选拔、以人为本、开放包容、平等互鉴为原则，资助符合条件的国际杰出青年科学家、学者和研究人员（以下简称“国际杰青”）到中国开展工作交流，以增强合作伙伴国科研能力建设、提升创新能力，促进我国与世界各国开展科技人文交流，为青年科学家彼此间互学共鉴搭建优质平台，构建与相关国家长期稳固的科技合作伙伴关系，为增进民心相通汇聚共识与力量。</w:t>
      </w:r>
    </w:p>
    <w:p w14:paraId="3A7DD9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二、申报条件</w:t>
      </w:r>
    </w:p>
    <w:p w14:paraId="0FABB6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（一）中方接收单位申报条件</w:t>
      </w:r>
    </w:p>
    <w:p w14:paraId="3633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中方接收单位应符合以下条件：（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）是依法在中国境内设立，具有相应对外合作渠道和能力、具备相应科研条件和能力且具有法人资格的科研院所、高校或企业；（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）能为国际杰青提供在华必要工作条件；（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）能够向国际杰青出具来华工作邀请函并协助国际杰青办理入境签证、外国人居留证等相关手续；（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）在申请资助经费审批期间，资助经费到账前，能够保障国际杰青来华生活等相关需要；（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）能够提供必要科研条件以及配套资金支付国际杰青行政管理开支、国内差旅费等；（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）能够承担国际杰青管理及答疑工作，并向中国科学技术交流中心（以下简称“交流中心”）及时报送进展、总结、决算及收据等各类材料。</w:t>
      </w:r>
    </w:p>
    <w:p w14:paraId="53B5C7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（二）工作岗位要求</w:t>
      </w:r>
    </w:p>
    <w:p w14:paraId="41284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中方接收单位提供的工作岗位应符合以下要求：（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）具有明确职责的科研或科技政策类岗位；（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）非涉密岗位；（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）非学历教育；（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）国际杰青须与中方科研人员一同工作。</w:t>
      </w:r>
    </w:p>
    <w:p w14:paraId="0D0E3F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（三）国际杰青申报条件</w:t>
      </w:r>
    </w:p>
    <w:p w14:paraId="69C4B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际杰青候选人应获得所在国政府科技管理部门或国立科技基金会，有关国际组织或科研机构，所在国驻华使领馆，我驻外使领馆（团）或中国国际人才交流协会驻外办事处（以下简称人员推荐机构）其中之一的推荐信，并同时具备以下条件：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）国籍为共建“一带一路”国家及其他发展中国家；（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）在上述国别拥有正式工作，从事科研工作或科技政策研究；（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）具有博士学位或具有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年以上科研工作经历；（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）具有较高的科研水平或科研潜力；（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）年龄不超过</w:t>
      </w:r>
      <w:r>
        <w:rPr>
          <w:rFonts w:ascii="Times New Roman" w:hAnsi="Times New Roman" w:eastAsia="仿宋_GB2312" w:cs="Times New Roman"/>
          <w:sz w:val="32"/>
          <w:szCs w:val="32"/>
        </w:rPr>
        <w:t>45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岁（按申请工作岗位之日计算）且身体健康；（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）具有良好的英语或汉语语言沟通能力；（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）须能在申请期内全职在华工作；（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）须遵守中国法律法规和其他相关规则。</w:t>
      </w:r>
    </w:p>
    <w:p w14:paraId="78ED8A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三、资助经费和形式</w:t>
      </w:r>
    </w:p>
    <w:p w14:paraId="5CFB85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（一）执行期限</w:t>
      </w:r>
    </w:p>
    <w:p w14:paraId="5D91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计划项目执行周期根据每位国际杰青在华工作时长分为三类，即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个月、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个月、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个月。</w:t>
      </w:r>
    </w:p>
    <w:p w14:paraId="3DC940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（二）资助额度</w:t>
      </w:r>
    </w:p>
    <w:p w14:paraId="229B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计划资助额度为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万元人民币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月（税前），即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</w:t>
      </w:r>
      <w:r>
        <w:rPr>
          <w:rFonts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万元，用于国际杰青支付国际旅费以及在华期间生活开支、住房租赁、保险购置（保险为必须项，且至少包含医疗保险和人身意外保险）等费用。</w:t>
      </w:r>
    </w:p>
    <w:p w14:paraId="1A9E7D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（三）资助形式</w:t>
      </w:r>
    </w:p>
    <w:p w14:paraId="0F81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根据国际杰青来华工作时限（</w:t>
      </w:r>
      <w:r>
        <w:rPr>
          <w:rFonts w:ascii="Times New Roman" w:hAnsi="Times New Roman" w:eastAsia="仿宋_GB2312" w:cs="Times New Roman"/>
          <w:sz w:val="32"/>
          <w:szCs w:val="32"/>
        </w:rPr>
        <w:t>3/6/12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），资助经费一次性拨付至来华国际杰青中方接收单位。中方接收单位按月拨付给来华国际杰青，具体经费发放方式由中方接收单位与国际杰青商定。经费拨付到接收单位和发放给国际杰青过程中产生的税费，由中方接收单位按照本单位及税务部门规定进行缴纳。</w:t>
      </w:r>
    </w:p>
    <w:p w14:paraId="3B1967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（四）部地协同资助机制</w:t>
      </w:r>
    </w:p>
    <w:p w14:paraId="46429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鼓励地方科技管理部门、企业或中方接收单位按照国际杰青计划资助标准进行全额资助。</w:t>
      </w:r>
    </w:p>
    <w:p w14:paraId="77F925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四、申报方法</w:t>
      </w:r>
    </w:p>
    <w:p w14:paraId="26B1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中方接收单位及国际杰青候选人须登录国际杰青计划官网申报。具体流程如下：</w:t>
      </w:r>
    </w:p>
    <w:p w14:paraId="600F8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申请母账号，经组织管理部门（中方接收单位所隶属的各机构主管国际科技合作的有关司、局，或中方接收单位所在省、自治区、直辖市、计划单列市科技厅、委、局）审核后生效。中方接收单位负责人可自行开设多个子帐号供单位内部人员使用。</w:t>
      </w:r>
    </w:p>
    <w:p w14:paraId="72C13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中方接收单位申报拟接收岗位，经组织管理部门初审、核报交流中心审定，由交流中心发布岗位。组织管理部门上报时应明确是否进行部地协同资助，并在系统中勾选相应选项。</w:t>
      </w:r>
    </w:p>
    <w:p w14:paraId="7BCAB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国际杰青候选人在获得人员推荐机构的推荐函后，可登录国际杰青计划网站进行岗位申报。</w:t>
      </w:r>
    </w:p>
    <w:p w14:paraId="5E8D2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中方接收单位从申报岗位的国际杰青候选人中选择与岗位匹配的，对其身份信息进行核实，向其发放接收意向书。</w:t>
      </w:r>
    </w:p>
    <w:p w14:paraId="2B7B9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中方接收单位及国际杰青候选人上传申报材料。</w:t>
      </w:r>
    </w:p>
    <w:p w14:paraId="219F2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申报材料经组织管理部门初审，交流中心复审并组织专家评审后，评审结果报科技部审定。</w:t>
      </w:r>
    </w:p>
    <w:p w14:paraId="21DC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科技部根据交流中心报送的评审结果（有部地协同资助意向的岗位优先立项），确定最终立项清单。立项通知由交流中心邮寄至组织管理部门。</w:t>
      </w:r>
    </w:p>
    <w:p w14:paraId="0472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中方接收单位协助国际杰青办理来华工作相关手续。</w:t>
      </w:r>
    </w:p>
    <w:p w14:paraId="4024E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中方接收单位准备拨款材料，向各出资方申请拨款，各出资方完成审核后拨付经费。</w:t>
      </w:r>
    </w:p>
    <w:p w14:paraId="0BF3ED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五、申报时间</w:t>
      </w:r>
    </w:p>
    <w:p w14:paraId="611CC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本年度国际杰青计划项目申报受理截止时间为</w:t>
      </w:r>
      <w:r>
        <w:rPr>
          <w:rFonts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日。</w:t>
      </w:r>
    </w:p>
    <w:p w14:paraId="6E395A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六、网站及联系方式</w:t>
      </w:r>
    </w:p>
    <w:p w14:paraId="2854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国际杰青计划官方网站：</w:t>
      </w:r>
      <w:r>
        <w:rPr>
          <w:rFonts w:ascii="Times New Roman" w:hAnsi="Times New Roman" w:eastAsia="仿宋_GB2312" w:cs="Times New Roman"/>
          <w:sz w:val="32"/>
          <w:szCs w:val="32"/>
        </w:rPr>
        <w:t>http://tysp.cstec.org.cn</w:t>
      </w:r>
    </w:p>
    <w:p w14:paraId="7355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联系人：罗敏、高欣月</w:t>
      </w:r>
    </w:p>
    <w:p w14:paraId="4BF4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电话：</w:t>
      </w:r>
      <w:r>
        <w:rPr>
          <w:rFonts w:ascii="Times New Roman" w:hAnsi="Times New Roman" w:eastAsia="仿宋_GB2312" w:cs="Times New Roman"/>
          <w:sz w:val="32"/>
          <w:szCs w:val="32"/>
        </w:rPr>
        <w:t>010-68574085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010-68528432</w:t>
      </w:r>
    </w:p>
    <w:p w14:paraId="7C186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邮箱：</w:t>
      </w:r>
      <w:r>
        <w:rPr>
          <w:rFonts w:ascii="Times New Roman" w:hAnsi="Times New Roman" w:eastAsia="仿宋_GB2312" w:cs="Times New Roman"/>
          <w:sz w:val="32"/>
          <w:szCs w:val="32"/>
        </w:rPr>
        <w:t>tysp@cstec.org.cn</w:t>
      </w:r>
    </w:p>
    <w:p w14:paraId="32BB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 w:firstLineChars="200"/>
        <w:textAlignment w:val="auto"/>
        <w:rPr>
          <w:rFonts w:ascii="Times New Roman" w:hAnsi="Times New Roman" w:eastAsia="仿宋_GB2312" w:cs="Times New Roman"/>
          <w:sz w:val="10"/>
          <w:szCs w:val="10"/>
        </w:rPr>
      </w:pPr>
    </w:p>
    <w:p w14:paraId="37D9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4CB3D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4160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76438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76438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YTNmYjk5MTAzODk4NDkwZWMzODcwYTA3OTBjYmYifQ=="/>
  </w:docVars>
  <w:rsids>
    <w:rsidRoot w:val="463610AE"/>
    <w:rsid w:val="001D53C0"/>
    <w:rsid w:val="002C386B"/>
    <w:rsid w:val="009E615C"/>
    <w:rsid w:val="011A7676"/>
    <w:rsid w:val="02205C0A"/>
    <w:rsid w:val="05983581"/>
    <w:rsid w:val="066418E4"/>
    <w:rsid w:val="068D0623"/>
    <w:rsid w:val="06B14C70"/>
    <w:rsid w:val="08E04105"/>
    <w:rsid w:val="0AFC7C5D"/>
    <w:rsid w:val="0B0F440D"/>
    <w:rsid w:val="0C912AAD"/>
    <w:rsid w:val="11192769"/>
    <w:rsid w:val="11863117"/>
    <w:rsid w:val="12654235"/>
    <w:rsid w:val="142F0AC6"/>
    <w:rsid w:val="14D63DC1"/>
    <w:rsid w:val="15F84991"/>
    <w:rsid w:val="163F682C"/>
    <w:rsid w:val="18046A9E"/>
    <w:rsid w:val="19A47BA4"/>
    <w:rsid w:val="1B80591D"/>
    <w:rsid w:val="1CE912A0"/>
    <w:rsid w:val="1D950745"/>
    <w:rsid w:val="1EFC1A66"/>
    <w:rsid w:val="2131754A"/>
    <w:rsid w:val="26E80BE8"/>
    <w:rsid w:val="27CC318B"/>
    <w:rsid w:val="31B7650E"/>
    <w:rsid w:val="34FF6A06"/>
    <w:rsid w:val="370A20A2"/>
    <w:rsid w:val="393B1671"/>
    <w:rsid w:val="3D414533"/>
    <w:rsid w:val="3DBD4DC1"/>
    <w:rsid w:val="3FB7779D"/>
    <w:rsid w:val="4025788C"/>
    <w:rsid w:val="40CC31ED"/>
    <w:rsid w:val="40E432A2"/>
    <w:rsid w:val="43786698"/>
    <w:rsid w:val="43C77A96"/>
    <w:rsid w:val="44EF487A"/>
    <w:rsid w:val="4560240A"/>
    <w:rsid w:val="457A3D41"/>
    <w:rsid w:val="463610AE"/>
    <w:rsid w:val="48821C73"/>
    <w:rsid w:val="4B186070"/>
    <w:rsid w:val="4B6E5967"/>
    <w:rsid w:val="4D8E52C5"/>
    <w:rsid w:val="4DCF5897"/>
    <w:rsid w:val="527F55D2"/>
    <w:rsid w:val="54A97613"/>
    <w:rsid w:val="54FC355F"/>
    <w:rsid w:val="563C1E50"/>
    <w:rsid w:val="56E817B3"/>
    <w:rsid w:val="584D25DA"/>
    <w:rsid w:val="58FD7D40"/>
    <w:rsid w:val="5A255EFB"/>
    <w:rsid w:val="5E700AD6"/>
    <w:rsid w:val="5F20005B"/>
    <w:rsid w:val="5F4345B2"/>
    <w:rsid w:val="615851DF"/>
    <w:rsid w:val="62C03FCD"/>
    <w:rsid w:val="63C65B3F"/>
    <w:rsid w:val="661067AF"/>
    <w:rsid w:val="66D7138E"/>
    <w:rsid w:val="67EB4EE6"/>
    <w:rsid w:val="6A85327A"/>
    <w:rsid w:val="6D026FCC"/>
    <w:rsid w:val="6D176D30"/>
    <w:rsid w:val="70025A76"/>
    <w:rsid w:val="701561B8"/>
    <w:rsid w:val="70CF74E9"/>
    <w:rsid w:val="72296DF9"/>
    <w:rsid w:val="726C16B0"/>
    <w:rsid w:val="72CE1C3F"/>
    <w:rsid w:val="73DC0835"/>
    <w:rsid w:val="750B50D8"/>
    <w:rsid w:val="751E17C6"/>
    <w:rsid w:val="76233369"/>
    <w:rsid w:val="7BE6532E"/>
    <w:rsid w:val="7F224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napToGrid w:val="0"/>
      <w:spacing w:line="336" w:lineRule="auto"/>
      <w:ind w:firstLine="856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9"/>
    <w:pPr>
      <w:widowControl w:val="0"/>
      <w:adjustRightInd w:val="0"/>
      <w:snapToGrid w:val="0"/>
      <w:spacing w:line="336" w:lineRule="auto"/>
      <w:ind w:firstLine="856" w:firstLineChars="200"/>
      <w:jc w:val="both"/>
      <w:outlineLvl w:val="1"/>
    </w:pPr>
    <w:rPr>
      <w:rFonts w:ascii="Times New Roman" w:hAnsi="Times New Roman" w:eastAsia="楷体_GB2312" w:cs="Times New Roman"/>
      <w:kern w:val="2"/>
      <w:sz w:val="32"/>
      <w:szCs w:val="32"/>
      <w:lang w:val="en-US" w:eastAsia="zh-CN" w:bidi="ar-SA"/>
    </w:rPr>
  </w:style>
  <w:style w:type="paragraph" w:styleId="4">
    <w:name w:val="heading 4"/>
    <w:next w:val="1"/>
    <w:qFormat/>
    <w:uiPriority w:val="9"/>
    <w:pPr>
      <w:widowControl w:val="0"/>
      <w:adjustRightInd w:val="0"/>
      <w:snapToGrid w:val="0"/>
      <w:spacing w:line="300" w:lineRule="auto"/>
      <w:ind w:firstLine="0" w:firstLineChars="0"/>
      <w:jc w:val="center"/>
      <w:outlineLvl w:val="3"/>
    </w:pPr>
    <w:rPr>
      <w:rFonts w:ascii="Times New Roman" w:hAnsi="Times New Roman" w:eastAsia="Times New Roman" w:cs="Times New Roman"/>
      <w:b/>
      <w:bCs/>
      <w:spacing w:val="11"/>
      <w:kern w:val="2"/>
      <w:sz w:val="44"/>
      <w:szCs w:val="4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Times New Roman" w:hAnsi="Times New Roman" w:eastAsia="宋体" w:cs="Times New Roman"/>
      <w:b/>
      <w:sz w:val="32"/>
      <w:szCs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qFormat/>
    <w:uiPriority w:val="0"/>
    <w:pPr>
      <w:widowControl w:val="0"/>
      <w:suppressAutoHyphens/>
      <w:bidi w:val="0"/>
      <w:spacing w:after="120" w:line="480" w:lineRule="auto"/>
      <w:ind w:firstLine="88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9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正文-中东欧"/>
    <w:next w:val="8"/>
    <w:qFormat/>
    <w:uiPriority w:val="0"/>
    <w:pPr>
      <w:widowControl w:val="0"/>
      <w:suppressAutoHyphens/>
      <w:bidi w:val="0"/>
      <w:spacing w:before="0" w:after="140" w:line="276" w:lineRule="auto"/>
      <w:ind w:firstLine="560" w:firstLineChars="0"/>
      <w:jc w:val="both"/>
    </w:pPr>
    <w:rPr>
      <w:rFonts w:hint="eastAsia" w:ascii="仿宋_GB2312" w:hAnsi="仿宋_GB2312" w:eastAsia="宋体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14">
    <w:name w:val="附件标题"/>
    <w:next w:val="1"/>
    <w:qFormat/>
    <w:uiPriority w:val="0"/>
    <w:pPr>
      <w:widowControl w:val="0"/>
      <w:adjustRightInd w:val="0"/>
      <w:snapToGrid w:val="0"/>
      <w:spacing w:line="300" w:lineRule="auto"/>
      <w:ind w:firstLine="0" w:firstLineChars="0"/>
      <w:jc w:val="center"/>
      <w:outlineLvl w:val="3"/>
    </w:pPr>
    <w:rPr>
      <w:rFonts w:ascii="Times New Roman" w:hAnsi="Times New Roman" w:eastAsia="Times New Roman" w:cs="Times New Roman"/>
      <w:b/>
      <w:bCs/>
      <w:spacing w:val="11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2689</Words>
  <Characters>2885</Characters>
  <Lines>0</Lines>
  <Paragraphs>0</Paragraphs>
  <TotalTime>28</TotalTime>
  <ScaleCrop>false</ScaleCrop>
  <LinksUpToDate>false</LinksUpToDate>
  <CharactersWithSpaces>2922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2023-03-13T00:42:00Z</dcterms:created>
  <dc:creator>珍猪</dc:creator>
  <cp:lastModifiedBy>企业用户_1148016302</cp:lastModifiedBy>
  <cp:lastPrinted>2026-02-06T07:19:35Z</cp:lastPrinted>
  <dcterms:modified xsi:type="dcterms:W3CDTF">2026-02-06T07:33:24Z</dcterms:modified>
  <dc:title>福建省关于***********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A66E1023AF334C12AC18E5AE354F6E38_13</vt:lpwstr>
  </property>
  <property fmtid="{D5CDD505-2E9C-101B-9397-08002B2CF9AE}" pid="4" name="KSOTemplateDocerSaveRecord">
    <vt:lpwstr>eyJoZGlkIjoiYTZmMzIwNTQwYjJkZDU2YjVkN2EyNzQ1ZTcxZmQzN2IiLCJ1c2VySWQiOiIxNzA1NDU5Nzc4In0=</vt:lpwstr>
  </property>
</Properties>
</file>