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EE3A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</w:rPr>
      </w:pPr>
    </w:p>
    <w:p w14:paraId="2C37127E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  <w:lang w:val="en"/>
        </w:rPr>
      </w:pPr>
    </w:p>
    <w:p w14:paraId="09CDA1F5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 xml:space="preserve">                                             </w:t>
      </w:r>
    </w:p>
    <w:p w14:paraId="0D0757C4">
      <w:pPr>
        <w:snapToGrid w:val="0"/>
        <w:spacing w:line="600" w:lineRule="exact"/>
        <w:ind w:right="1440"/>
        <w:rPr>
          <w:rFonts w:ascii="黑体" w:eastAsia="黑体"/>
          <w:b/>
          <w:szCs w:val="32"/>
        </w:rPr>
      </w:pPr>
      <w:bookmarkStart w:id="0" w:name="RedHead"/>
      <w:r>
        <w:rPr>
          <w:rFonts w:ascii="黑体" w:eastAsia="黑体"/>
          <w:b/>
          <w:szCs w:val="32"/>
        </w:rPr>
        <w:pict>
          <v:shape id="_x0000_s2133" o:spid="_x0000_s2133" o:spt="136" type="#_x0000_t136" style="position:absolute;left:0pt;margin-left:-4.3pt;margin-top:20.25pt;height:63.7pt;width:441.9pt;mso-wrap-distance-bottom:0pt;mso-wrap-distance-left:9pt;mso-wrap-distance-right:9pt;mso-wrap-distance-top:0pt;z-index:25166438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福建省科学技术厅文件" style="font-family:方正小标宋简体;font-size:63pt;v-text-align:center;"/>
            <v:shadow on="t" color="#B2B2B2" opacity="52428f" offset="0.000236220472440945pt,0pt"/>
            <w10:wrap type="square"/>
          </v:shape>
        </w:pict>
      </w:r>
      <w:bookmarkEnd w:id="0"/>
      <w:r>
        <w:rPr>
          <w:rFonts w:hint="eastAsia" w:ascii="黑体" w:eastAsia="黑体"/>
          <w:b/>
          <w:szCs w:val="32"/>
        </w:rPr>
        <w:t xml:space="preserve">        </w:t>
      </w:r>
    </w:p>
    <w:p w14:paraId="7942BBF4">
      <w:pPr>
        <w:snapToGrid w:val="0"/>
        <w:spacing w:line="600" w:lineRule="exact"/>
        <w:ind w:right="1440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67310</wp:posOffset>
                </wp:positionV>
                <wp:extent cx="2584450" cy="382270"/>
                <wp:effectExtent l="0" t="0" r="0" b="0"/>
                <wp:wrapNone/>
                <wp:docPr id="6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78B2FF">
                            <w:pPr>
                              <w:widowControl/>
                              <w:jc w:val="center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  <w:bookmarkStart w:id="6" w:name="dispatchnumber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/>
                              </w:rPr>
                              <w:instrText xml:space="preserve"> MERGEFIELD  发文编号 </w:instrText>
                            </w:r>
                            <w:r>
                              <w:rPr>
                                <w:rFonts w:ascii="仿宋_GB2312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仿宋_GB2312"/>
                              </w:rPr>
                              <w:t>闽科</w:t>
                            </w:r>
                            <w:r>
                              <w:rPr>
                                <w:rFonts w:hint="eastAsia" w:ascii="仿宋_GB2312"/>
                                <w:lang w:eastAsia="zh-CN"/>
                              </w:rPr>
                              <w:t>服</w:t>
                            </w:r>
                            <w:r>
                              <w:rPr>
                                <w:rFonts w:hint="eastAsia" w:ascii="仿宋_GB2312"/>
                              </w:rPr>
                              <w:t>〔202</w:t>
                            </w:r>
                            <w:r>
                              <w:rPr>
                                <w:rFonts w:hint="eastAsia" w:ascii="仿宋_GB231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/>
                              </w:rPr>
                              <w:t>〕</w:t>
                            </w:r>
                            <w:r>
                              <w:rPr>
                                <w:rFonts w:hint="eastAsia" w:ascii="仿宋_GB231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_GB2312"/>
                              </w:rPr>
                              <w:t>号</w:t>
                            </w:r>
                            <w:r>
                              <w:rPr>
                                <w:rFonts w:hint="eastAsia" w:ascii="仿宋_GB2312"/>
                              </w:rPr>
                              <w:fldChar w:fldCharType="end"/>
                            </w:r>
                          </w:p>
                          <w:p w14:paraId="55ECF3EA">
                            <w:pPr>
                              <w:widowControl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p w14:paraId="6BBCDE6F">
                            <w:pPr>
                              <w:widowControl/>
                              <w:ind w:firstLine="480" w:firstLineChars="150"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p w14:paraId="4491CF62">
                            <w:pPr>
                              <w:widowControl/>
                              <w:ind w:firstLine="480" w:firstLineChars="150"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bookmarkEnd w:id="6"/>
                          <w:p w14:paraId="03A9895E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45720" rIns="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123.4pt;margin-top:5.3pt;height:30.1pt;width:203.5pt;z-index:251662336;mso-width-relative:page;mso-height-relative:page;" filled="f" stroked="f" coordsize="21600,21600" o:gfxdata="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oit5rZAAAACQEA&#10;AA8AAAAAAAAAAQAgAAAAIgAAAGRycy9kb3ducmV2LnhtbFBLAQIUABQAAAAIAIdO4kBVo7c24AEA&#10;AK4DAAAOAAAAAAAAAAEAIAAAACgBAABkcnMvZTJvRG9jLnhtbFBLBQYAAAAABgAGAFkBAAB6BQAA&#10;AAA=&#10;">
                <v:fill on="f" focussize="0,0"/>
                <v:stroke on="f"/>
                <v:imagedata o:title=""/>
                <o:lock v:ext="edit" aspectratio="f"/>
                <v:textbox inset="0mm,1.27mm,0mm,1.27mm">
                  <w:txbxContent>
                    <w:p w14:paraId="7B78B2FF">
                      <w:pPr>
                        <w:widowControl/>
                        <w:jc w:val="center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  <w:bookmarkStart w:id="6" w:name="dispatchnumber"/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  <w:t xml:space="preserve"> </w:t>
                      </w:r>
                      <w:r>
                        <w:rPr>
                          <w:rFonts w:hint="eastAsia" w:ascii="仿宋_GB2312"/>
                        </w:rPr>
                        <w:fldChar w:fldCharType="begin"/>
                      </w:r>
                      <w:r>
                        <w:rPr>
                          <w:rFonts w:hint="eastAsia" w:ascii="仿宋_GB2312"/>
                        </w:rPr>
                        <w:instrText xml:space="preserve"> MERGEFIELD  发文编号 </w:instrText>
                      </w:r>
                      <w:r>
                        <w:rPr>
                          <w:rFonts w:ascii="仿宋_GB2312"/>
                        </w:rPr>
                        <w:fldChar w:fldCharType="separate"/>
                      </w:r>
                      <w:r>
                        <w:rPr>
                          <w:rFonts w:hint="eastAsia" w:ascii="仿宋_GB2312"/>
                        </w:rPr>
                        <w:t>闽科</w:t>
                      </w:r>
                      <w:r>
                        <w:rPr>
                          <w:rFonts w:hint="eastAsia" w:ascii="仿宋_GB2312"/>
                          <w:lang w:eastAsia="zh-CN"/>
                        </w:rPr>
                        <w:t>服</w:t>
                      </w:r>
                      <w:r>
                        <w:rPr>
                          <w:rFonts w:hint="eastAsia" w:ascii="仿宋_GB2312"/>
                        </w:rPr>
                        <w:t>〔202</w:t>
                      </w:r>
                      <w:r>
                        <w:rPr>
                          <w:rFonts w:hint="eastAsia" w:ascii="仿宋_GB231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/>
                        </w:rPr>
                        <w:t>〕</w:t>
                      </w:r>
                      <w:r>
                        <w:rPr>
                          <w:rFonts w:hint="eastAsia" w:ascii="仿宋_GB2312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_GB2312"/>
                        </w:rPr>
                        <w:t>号</w:t>
                      </w:r>
                      <w:r>
                        <w:rPr>
                          <w:rFonts w:hint="eastAsia" w:ascii="仿宋_GB2312"/>
                        </w:rPr>
                        <w:fldChar w:fldCharType="end"/>
                      </w:r>
                    </w:p>
                    <w:p w14:paraId="55ECF3EA">
                      <w:pPr>
                        <w:widowControl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p w14:paraId="6BBCDE6F">
                      <w:pPr>
                        <w:widowControl/>
                        <w:ind w:firstLine="480" w:firstLineChars="150"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p w14:paraId="4491CF62">
                      <w:pPr>
                        <w:widowControl/>
                        <w:ind w:firstLine="480" w:firstLineChars="150"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bookmarkEnd w:id="6"/>
                    <w:p w14:paraId="03A989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Cs w:val="32"/>
        </w:rPr>
        <w:t xml:space="preserve">                                              </w:t>
      </w:r>
      <w:bookmarkStart w:id="8" w:name="_GoBack"/>
      <w:bookmarkEnd w:id="8"/>
      <w:r>
        <w:rPr>
          <w:rFonts w:hint="eastAsia" w:ascii="黑体" w:eastAsia="黑体"/>
          <w:b/>
          <w:szCs w:val="32"/>
        </w:rPr>
        <w:t xml:space="preserve">       </w:t>
      </w:r>
    </w:p>
    <w:p w14:paraId="7B7F2395">
      <w:pPr>
        <w:snapToGrid w:val="0"/>
        <w:spacing w:line="580" w:lineRule="exact"/>
        <w:ind w:right="1440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215265</wp:posOffset>
                </wp:positionV>
                <wp:extent cx="5608320" cy="13335"/>
                <wp:effectExtent l="0" t="0" r="0" b="0"/>
                <wp:wrapNone/>
                <wp:docPr id="7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320" cy="133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flip:y;margin-left:-9.45pt;margin-top:16.95pt;height:1.05pt;width:441.6pt;z-index:251663360;mso-width-relative:page;mso-height-relative:page;" filled="f" stroked="t" coordsize="21600,21600" o:gfxdata="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VsXmfbAAAACQEAAA8AAAAAAAAAAQAgAAAAIgAAAGRycy9kb3ducmV2LnhtbFBLAQIUABQA&#10;AAAIAIdO4kAmE18K7QEAAN8DAAAOAAAAAAAAAAEAIAAAACo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szCs w:val="32"/>
        </w:rPr>
        <w:t xml:space="preserve">                                        </w:t>
      </w:r>
    </w:p>
    <w:p w14:paraId="09A798CA">
      <w:pPr>
        <w:snapToGrid w:val="0"/>
        <w:spacing w:line="400" w:lineRule="exact"/>
        <w:ind w:right="1440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 xml:space="preserve">    </w:t>
      </w:r>
    </w:p>
    <w:p w14:paraId="7DF503CB">
      <w:pPr>
        <w:snapToGrid w:val="0"/>
        <w:spacing w:line="400" w:lineRule="exact"/>
        <w:ind w:right="1440"/>
        <w:rPr>
          <w:rFonts w:ascii="黑体" w:eastAsia="黑体"/>
          <w:b/>
          <w:szCs w:val="32"/>
        </w:rPr>
      </w:pPr>
    </w:p>
    <w:p w14:paraId="45DE81A1">
      <w:pPr>
        <w:snapToGrid w:val="0"/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"/>
        </w:rPr>
      </w:pPr>
      <w:bookmarkStart w:id="1" w:name="dispatchname"/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"/>
        </w:rPr>
        <w:t>福建省科学技术厅关于下达2026年福建省院省科技合作计划项目（厦门地区）</w:t>
      </w:r>
    </w:p>
    <w:p w14:paraId="040CCFF6">
      <w:pPr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"/>
        </w:rPr>
        <w:t>计划的通知</w:t>
      </w:r>
      <w:bookmarkEnd w:id="1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                                 </w:t>
      </w:r>
    </w:p>
    <w:p w14:paraId="3F9D9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7" w:beforeLines="75" w:afterLines="0" w:line="700" w:lineRule="exact"/>
        <w:textAlignment w:val="auto"/>
        <w:rPr>
          <w:rFonts w:hint="eastAsia" w:ascii="仿宋" w:hAnsi="仿宋" w:eastAsia="仿宋" w:cs="仿宋"/>
          <w:szCs w:val="32"/>
          <w:lang w:eastAsia="zh-CN"/>
        </w:rPr>
      </w:pPr>
      <w:bookmarkStart w:id="2" w:name="maindelivery"/>
      <w:bookmarkStart w:id="3" w:name="MainBody"/>
      <w:r>
        <w:rPr>
          <w:rFonts w:hint="eastAsia" w:ascii="仿宋" w:hAnsi="仿宋" w:eastAsia="仿宋" w:cs="仿宋"/>
          <w:szCs w:val="32"/>
          <w:lang w:eastAsia="zh-CN"/>
        </w:rPr>
        <w:t>各有关单位</w:t>
      </w:r>
      <w:bookmarkEnd w:id="2"/>
      <w:r>
        <w:rPr>
          <w:rFonts w:hint="eastAsia" w:ascii="仿宋" w:hAnsi="仿宋" w:eastAsia="仿宋" w:cs="仿宋"/>
          <w:szCs w:val="32"/>
          <w:lang w:eastAsia="zh-CN"/>
        </w:rPr>
        <w:t>：</w:t>
      </w:r>
    </w:p>
    <w:p w14:paraId="1E330954">
      <w:pPr>
        <w:spacing w:afterLines="0" w:line="70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经研究决定，将“高动态高效能储能变流器关键技术研发与产业化”等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福建省院省科技合作计划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项目列入202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年省科技项目计划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详见附件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。该批计划项目研究资助经费由厦门市科技局负责筹措。请按《福建省科技计划项目管理办法》《福建省院省科技合作计划项目管理实施细则》等要求认真组织实施。</w:t>
      </w:r>
    </w:p>
    <w:p w14:paraId="17091A1C">
      <w:pPr>
        <w:spacing w:afterLines="0" w:line="70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3"/>
    <w:p w14:paraId="70BE8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700" w:lineRule="exact"/>
        <w:ind w:left="1685" w:leftChars="200" w:right="0" w:rightChars="0" w:hanging="1011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100"/>
        </w:rPr>
      </w:pPr>
      <w:r>
        <w:rPr>
          <w:rFonts w:hint="eastAsia" w:ascii="仿宋_GB2312" w:hAnsi="仿宋_GB2312" w:eastAsia="仿宋_GB2312" w:cs="仿宋_GB2312"/>
          <w:w w:val="100"/>
        </w:rPr>
        <w:t>附件：202</w:t>
      </w:r>
      <w:r>
        <w:rPr>
          <w:rFonts w:hint="eastAsia" w:ascii="仿宋_GB2312" w:hAnsi="仿宋_GB2312" w:cs="仿宋_GB2312"/>
          <w:w w:val="10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w w:val="100"/>
        </w:rPr>
        <w:t>年福建省院省科技</w:t>
      </w:r>
      <w:r>
        <w:rPr>
          <w:rFonts w:hint="eastAsia" w:ascii="仿宋_GB2312" w:hAnsi="仿宋_GB2312" w:cs="仿宋_GB2312"/>
          <w:w w:val="100"/>
          <w:lang w:eastAsia="zh-CN"/>
        </w:rPr>
        <w:t>合作</w:t>
      </w:r>
      <w:r>
        <w:rPr>
          <w:rFonts w:hint="eastAsia" w:ascii="仿宋_GB2312" w:hAnsi="仿宋_GB2312" w:eastAsia="仿宋_GB2312" w:cs="仿宋_GB2312"/>
          <w:w w:val="100"/>
        </w:rPr>
        <w:t>计划项目</w:t>
      </w:r>
      <w:r>
        <w:rPr>
          <w:rFonts w:hint="eastAsia" w:ascii="仿宋_GB2312" w:hAnsi="仿宋_GB2312" w:cs="仿宋_GB2312"/>
          <w:w w:val="100"/>
          <w:lang w:eastAsia="zh-CN"/>
        </w:rPr>
        <w:t>计划</w:t>
      </w:r>
      <w:r>
        <w:rPr>
          <w:rFonts w:hint="eastAsia" w:ascii="仿宋_GB2312" w:hAnsi="仿宋_GB2312" w:eastAsia="仿宋_GB2312" w:cs="仿宋_GB2312"/>
          <w:w w:val="100"/>
        </w:rPr>
        <w:t>表(厦门地区)</w:t>
      </w:r>
    </w:p>
    <w:p w14:paraId="5B779456">
      <w:pPr>
        <w:ind w:firstLine="680"/>
        <w:rPr>
          <w:rFonts w:ascii="仿宋" w:hAnsi="仿宋" w:eastAsia="仿宋" w:cs="仿宋"/>
          <w:szCs w:val="32"/>
        </w:rPr>
      </w:pPr>
    </w:p>
    <w:p w14:paraId="487CBE23">
      <w:pPr>
        <w:rPr>
          <w:rFonts w:ascii="仿宋" w:hAnsi="仿宋" w:eastAsia="仿宋" w:cs="仿宋"/>
          <w:szCs w:val="32"/>
        </w:rPr>
      </w:pPr>
    </w:p>
    <w:p w14:paraId="3F62FCB2"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   福建省科学技术厅 </w:t>
      </w:r>
    </w:p>
    <w:p w14:paraId="580DDF12"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    </w:t>
      </w:r>
      <w:bookmarkStart w:id="4" w:name="printdate"/>
      <w:r>
        <w:rPr>
          <w:rFonts w:hint="eastAsia" w:ascii="仿宋" w:hAnsi="仿宋" w:eastAsia="仿宋" w:cs="仿宋"/>
          <w:szCs w:val="32"/>
        </w:rPr>
        <w:t>202</w:t>
      </w:r>
      <w:r>
        <w:rPr>
          <w:rFonts w:hint="default" w:ascii="仿宋" w:hAnsi="仿宋" w:eastAsia="仿宋" w:cs="仿宋"/>
          <w:szCs w:val="32"/>
          <w:lang w:val="en"/>
        </w:rPr>
        <w:t>6</w:t>
      </w:r>
      <w:r>
        <w:rPr>
          <w:rFonts w:hint="eastAsia" w:ascii="仿宋" w:hAnsi="仿宋" w:eastAsia="仿宋" w:cs="仿宋"/>
          <w:szCs w:val="32"/>
        </w:rPr>
        <w:t>年</w:t>
      </w:r>
      <w:r>
        <w:rPr>
          <w:rFonts w:hint="eastAsia" w:ascii="仿宋" w:hAnsi="仿宋" w:eastAsia="仿宋" w:cs="仿宋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Cs w:val="32"/>
        </w:rPr>
        <w:t>月</w:t>
      </w:r>
      <w:r>
        <w:rPr>
          <w:rFonts w:hint="eastAsia" w:ascii="仿宋" w:hAnsi="仿宋" w:eastAsia="仿宋" w:cs="仿宋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Cs w:val="32"/>
        </w:rPr>
        <w:t>日</w:t>
      </w:r>
      <w:bookmarkEnd w:id="4"/>
    </w:p>
    <w:p w14:paraId="54BD4769"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（此件</w:t>
      </w:r>
      <w:bookmarkStart w:id="5" w:name="publicproperty"/>
      <w:r>
        <w:rPr>
          <w:rFonts w:hint="default" w:ascii="仿宋" w:hAnsi="仿宋" w:eastAsia="仿宋" w:cs="仿宋"/>
          <w:szCs w:val="32"/>
          <w:lang w:val="en"/>
        </w:rPr>
        <w:t>主动公开</w:t>
      </w:r>
      <w:bookmarkEnd w:id="5"/>
      <w:r>
        <w:rPr>
          <w:rFonts w:hint="eastAsia" w:ascii="仿宋" w:hAnsi="仿宋" w:eastAsia="仿宋" w:cs="仿宋"/>
          <w:szCs w:val="32"/>
        </w:rPr>
        <w:t>）</w:t>
      </w:r>
    </w:p>
    <w:p w14:paraId="3682EB52">
      <w:pPr>
        <w:tabs>
          <w:tab w:val="left" w:pos="5742"/>
        </w:tabs>
        <w:jc w:val="left"/>
        <w:rPr>
          <w:rFonts w:ascii="仿宋" w:hAnsi="仿宋" w:eastAsia="仿宋" w:cs="仿宋"/>
          <w:szCs w:val="32"/>
        </w:rPr>
      </w:pPr>
    </w:p>
    <w:p w14:paraId="293C360E">
      <w:pPr>
        <w:rPr>
          <w:rFonts w:ascii="仿宋" w:hAnsi="仿宋" w:eastAsia="仿宋" w:cs="仿宋"/>
          <w:szCs w:val="32"/>
        </w:rPr>
      </w:pPr>
    </w:p>
    <w:p w14:paraId="7C2FE551">
      <w:pPr>
        <w:rPr>
          <w:rFonts w:ascii="仿宋" w:hAnsi="仿宋" w:eastAsia="仿宋" w:cs="仿宋"/>
          <w:szCs w:val="32"/>
        </w:rPr>
      </w:pPr>
    </w:p>
    <w:p w14:paraId="75CB9CD2">
      <w:pPr>
        <w:rPr>
          <w:rFonts w:ascii="仿宋" w:hAnsi="仿宋" w:eastAsia="仿宋" w:cs="仿宋"/>
          <w:szCs w:val="32"/>
        </w:rPr>
      </w:pPr>
    </w:p>
    <w:p w14:paraId="2B6294D1">
      <w:pPr>
        <w:rPr>
          <w:rFonts w:ascii="仿宋" w:hAnsi="仿宋" w:eastAsia="仿宋" w:cs="仿宋"/>
          <w:szCs w:val="32"/>
        </w:rPr>
      </w:pPr>
    </w:p>
    <w:p w14:paraId="33078BDB">
      <w:pPr>
        <w:rPr>
          <w:rFonts w:ascii="仿宋" w:hAnsi="仿宋" w:eastAsia="仿宋" w:cs="仿宋"/>
          <w:szCs w:val="32"/>
        </w:rPr>
      </w:pPr>
    </w:p>
    <w:p w14:paraId="7CCF2FDD">
      <w:pPr>
        <w:rPr>
          <w:rFonts w:ascii="仿宋" w:hAnsi="仿宋" w:eastAsia="仿宋" w:cs="仿宋"/>
          <w:szCs w:val="32"/>
        </w:rPr>
      </w:pPr>
    </w:p>
    <w:p w14:paraId="5960F86F">
      <w:pPr>
        <w:rPr>
          <w:rFonts w:ascii="仿宋" w:hAnsi="仿宋" w:eastAsia="仿宋" w:cs="仿宋"/>
          <w:szCs w:val="32"/>
        </w:rPr>
      </w:pPr>
    </w:p>
    <w:p w14:paraId="2DB0400A">
      <w:pPr>
        <w:rPr>
          <w:rFonts w:ascii="仿宋" w:hAnsi="仿宋" w:eastAsia="仿宋" w:cs="仿宋"/>
          <w:szCs w:val="32"/>
        </w:rPr>
      </w:pPr>
    </w:p>
    <w:p w14:paraId="5AD0F413">
      <w:pPr>
        <w:rPr>
          <w:rFonts w:ascii="仿宋" w:hAnsi="仿宋" w:eastAsia="仿宋" w:cs="仿宋"/>
          <w:szCs w:val="32"/>
        </w:rPr>
      </w:pPr>
    </w:p>
    <w:p w14:paraId="7D12C84B">
      <w:pPr>
        <w:rPr>
          <w:rFonts w:ascii="仿宋" w:hAnsi="仿宋" w:eastAsia="仿宋" w:cs="仿宋"/>
          <w:szCs w:val="32"/>
        </w:rPr>
      </w:pPr>
    </w:p>
    <w:p w14:paraId="6F188FF2">
      <w:pPr>
        <w:spacing w:line="64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</w:t>
      </w:r>
    </w:p>
    <w:p w14:paraId="46E1224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531" w:bottom="1984" w:left="1531" w:header="851" w:footer="1417" w:gutter="0"/>
          <w:pgNumType w:fmt="decimal"/>
          <w:cols w:space="0" w:num="1"/>
          <w:titlePg/>
          <w:docGrid w:type="linesAndChars" w:linePitch="579" w:charSpace="3686"/>
        </w:sectPr>
      </w:pPr>
    </w:p>
    <w:tbl>
      <w:tblPr>
        <w:tblStyle w:val="8"/>
        <w:tblW w:w="5563" w:type="pct"/>
        <w:tblInd w:w="-8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09"/>
        <w:gridCol w:w="1500"/>
        <w:gridCol w:w="875"/>
        <w:gridCol w:w="1168"/>
        <w:gridCol w:w="848"/>
        <w:gridCol w:w="1217"/>
        <w:gridCol w:w="1022"/>
        <w:gridCol w:w="826"/>
        <w:gridCol w:w="921"/>
        <w:gridCol w:w="1913"/>
        <w:gridCol w:w="1210"/>
        <w:gridCol w:w="1152"/>
      </w:tblGrid>
      <w:tr w14:paraId="2524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67D6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78EA8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703E3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8695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5EF1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00780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5EC5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F1762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A31A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924C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EE4F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A03BD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7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545A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2026年福建省院省科技合作计划项目计划表(厦门地区)</w:t>
            </w:r>
          </w:p>
        </w:tc>
      </w:tr>
      <w:tr w14:paraId="49A5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5EE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A28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E6E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C5E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C4E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起止年限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1E1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1A8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DEE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合作单位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02A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2EE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7AE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资助经费（万元）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2CE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C78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190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E252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028F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4CC3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CE0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1236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1A94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1FA0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2289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ABBF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D621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CB54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4BA4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765E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81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9F0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B18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2026T3022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DD2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高动态高效能储能变流器关键技术研发与产业化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BE7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院省合作项目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7E0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2026/2029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229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厦门市科学技术局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34C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厦门市爱维达电子有限公司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D29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泉州装备制造研究所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B0C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陈一逢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A9E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A8D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437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2060404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135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项目经费由厦门市科技局负责</w:t>
            </w:r>
          </w:p>
        </w:tc>
      </w:tr>
      <w:tr w14:paraId="156F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B21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4D5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2026T3023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D56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传染病分子诊断超多重检测平台与配套试剂开发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548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院省合作项目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587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2026/2029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01F4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厦门市科学技术局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8B9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AEC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中国科学院苏州生物医学工程技术研究所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4B8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周旻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FB0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C1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42E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2060404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9B1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项目经费由厦门市科技局负责</w:t>
            </w:r>
          </w:p>
        </w:tc>
      </w:tr>
      <w:tr w14:paraId="304E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F00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370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2026T3024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08B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高能量密度钴酸锂材料技术开发与产业化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CC5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院省合作项目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0D4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2026/2029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B5AD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厦门市科学技术局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1F2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厦门厦钨新能源材料股份有限公司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3B7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中国科学研究院物理研究所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5AAD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张见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E6E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E88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1B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2060404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673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项目经费由厦门市科技局负责</w:t>
            </w:r>
          </w:p>
        </w:tc>
      </w:tr>
      <w:tr w14:paraId="7DF5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61C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062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2026T3025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829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基于大模型多传感融合的港口起重机关键技术研发与系统搭建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100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院省合作项目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D07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2026/2029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8B8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厦门市科学技术局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44D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福建电子口岸股份有限公司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497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泉州装备制造研究所；厦门理工学院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9F0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刘键涛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C4E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7C7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8FE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2060404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9CD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项目经费由厦门市科技局负责</w:t>
            </w:r>
          </w:p>
        </w:tc>
      </w:tr>
      <w:tr w14:paraId="60A4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51A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A6F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2026T3026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D00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高性能电池用新型复合碳材料技术开发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967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院省合作项目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B8E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2026/2029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E80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厦门市科学技术局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CE1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厦门凯纳石墨烯技术股份有限公司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486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厦门稀土材料研究所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8781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洪江彬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A9D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673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C32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2060404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24D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项目经费由厦门市科技局负责</w:t>
            </w:r>
          </w:p>
        </w:tc>
      </w:tr>
      <w:tr w14:paraId="4DA1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81B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52B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2026T3027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90C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高功率密度一体化新能源汽车充电桩关键技术研究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2E5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院省合作项目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D76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2026/2029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B03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厦门市科学技术局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95A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厦门银河龙芯科技有限公司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90D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中国科学院理化技术研究所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9AE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陈兵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004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7F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10A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2060404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2C8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项目经费由厦门市科技局负责</w:t>
            </w:r>
          </w:p>
        </w:tc>
      </w:tr>
      <w:tr w14:paraId="4B72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9F4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507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2026T3028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E95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饲料稀土螯合物的研发及应用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BD0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院省合作项目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356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2026/2028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479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厦门市科学技术局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289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中鲨动物保健品（厦门）有限公司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613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厦门稀土材料研究所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C76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徐伟恩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797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73A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0EE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2060404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19B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项目经费由厦门市科技局负责</w:t>
            </w:r>
          </w:p>
        </w:tc>
      </w:tr>
      <w:tr w14:paraId="615A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FC0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5E4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2026T3029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71B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基于高精密光学测量的注塑件翘曲形变质量在线检测系统研制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9A5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院省合作项目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E45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2026/2029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E27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厦门市科学技术局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246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福耀（厦门）精密制造有限公司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AC5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中国科学院福建物质结构研究所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51C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张琳琳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4C5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6CB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373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2060404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4C7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项目经费由厦门市科技局负责</w:t>
            </w:r>
          </w:p>
        </w:tc>
      </w:tr>
      <w:tr w14:paraId="56CC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F1F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D53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DE3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FE81"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612A">
            <w:pPr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A8FE39">
      <w:pPr>
        <w:spacing w:line="640" w:lineRule="exact"/>
        <w:rPr>
          <w:rFonts w:ascii="仿宋" w:hAnsi="仿宋" w:eastAsia="仿宋" w:cs="仿宋"/>
          <w:szCs w:val="32"/>
        </w:rPr>
      </w:pPr>
    </w:p>
    <w:p w14:paraId="397D9954">
      <w:pPr>
        <w:rPr>
          <w:rFonts w:ascii="仿宋" w:hAnsi="仿宋" w:eastAsia="仿宋" w:cs="仿宋"/>
          <w:szCs w:val="32"/>
        </w:rPr>
      </w:pPr>
    </w:p>
    <w:p w14:paraId="7DF811A5">
      <w:pPr>
        <w:rPr>
          <w:rFonts w:ascii="仿宋" w:hAnsi="仿宋" w:eastAsia="仿宋" w:cs="仿宋"/>
          <w:szCs w:val="32"/>
        </w:rPr>
      </w:pPr>
    </w:p>
    <w:p w14:paraId="44BEEA18">
      <w:pPr>
        <w:rPr>
          <w:rFonts w:ascii="仿宋" w:hAnsi="仿宋" w:eastAsia="仿宋" w:cs="仿宋"/>
          <w:szCs w:val="32"/>
        </w:rPr>
        <w:sectPr>
          <w:pgSz w:w="16838" w:h="11906" w:orient="landscape"/>
          <w:pgMar w:top="1531" w:right="2098" w:bottom="1531" w:left="1984" w:header="851" w:footer="1417" w:gutter="0"/>
          <w:pgNumType w:fmt="decimal"/>
          <w:cols w:space="0" w:num="1"/>
          <w:titlePg/>
          <w:docGrid w:type="linesAndChars" w:linePitch="579" w:charSpace="3686"/>
        </w:sectPr>
      </w:pPr>
    </w:p>
    <w:p w14:paraId="0DCA6654">
      <w:pPr>
        <w:pStyle w:val="2"/>
      </w:pPr>
    </w:p>
    <w:p w14:paraId="0C247116">
      <w:pPr>
        <w:tabs>
          <w:tab w:val="left" w:pos="2397"/>
        </w:tabs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ab/>
      </w:r>
    </w:p>
    <w:p w14:paraId="11A4AFBF">
      <w:pPr>
        <w:rPr>
          <w:rFonts w:ascii="仿宋" w:hAnsi="仿宋" w:eastAsia="仿宋" w:cs="仿宋"/>
          <w:szCs w:val="32"/>
        </w:rPr>
      </w:pPr>
    </w:p>
    <w:p w14:paraId="3C69B3DB">
      <w:pPr>
        <w:jc w:val="left"/>
      </w:pPr>
    </w:p>
    <w:p w14:paraId="489351D9">
      <w:pPr>
        <w:jc w:val="left"/>
      </w:pPr>
    </w:p>
    <w:p w14:paraId="641E9E10">
      <w:pPr>
        <w:jc w:val="left"/>
      </w:pPr>
    </w:p>
    <w:p w14:paraId="1FC3B8D6">
      <w:pPr>
        <w:jc w:val="left"/>
      </w:pPr>
    </w:p>
    <w:p w14:paraId="5A315786">
      <w:pPr>
        <w:jc w:val="left"/>
      </w:pPr>
    </w:p>
    <w:p w14:paraId="6F00CD30">
      <w:pPr>
        <w:jc w:val="left"/>
      </w:pPr>
    </w:p>
    <w:p w14:paraId="5D491E0D">
      <w:pPr>
        <w:jc w:val="left"/>
      </w:pPr>
    </w:p>
    <w:p w14:paraId="7FF3E9B9">
      <w:pPr>
        <w:jc w:val="left"/>
      </w:pPr>
    </w:p>
    <w:p w14:paraId="324232EE">
      <w:pPr>
        <w:jc w:val="left"/>
      </w:pPr>
    </w:p>
    <w:p w14:paraId="02FFD21E">
      <w:pPr>
        <w:jc w:val="left"/>
      </w:pPr>
    </w:p>
    <w:p w14:paraId="0AD1AFA6">
      <w:pPr>
        <w:jc w:val="left"/>
      </w:pPr>
    </w:p>
    <w:p w14:paraId="0B5BC5CD">
      <w:pPr>
        <w:jc w:val="left"/>
      </w:pPr>
    </w:p>
    <w:p w14:paraId="53AE2B28">
      <w:pPr>
        <w:jc w:val="left"/>
      </w:pPr>
    </w:p>
    <w:p w14:paraId="774EF9C8">
      <w:pPr>
        <w:jc w:val="left"/>
      </w:pPr>
    </w:p>
    <w:p w14:paraId="48187C42">
      <w:pPr>
        <w:jc w:val="left"/>
      </w:pPr>
    </w:p>
    <w:p w14:paraId="7FD4E8F5">
      <w:pPr>
        <w:jc w:val="left"/>
      </w:pPr>
    </w:p>
    <w:p w14:paraId="66F07713">
      <w:pPr>
        <w:jc w:val="left"/>
      </w:pPr>
    </w:p>
    <w:p w14:paraId="3116B629">
      <w:pPr>
        <w:jc w:val="left"/>
      </w:pPr>
    </w:p>
    <w:p w14:paraId="5A9E8A2F">
      <w:pPr>
        <w:jc w:val="left"/>
      </w:pPr>
    </w:p>
    <w:p w14:paraId="6DCE6C58">
      <w:pPr>
        <w:jc w:val="left"/>
      </w:pPr>
    </w:p>
    <w:p w14:paraId="72236605">
      <w:pPr>
        <w:jc w:val="left"/>
      </w:pPr>
      <w:r>
        <w:pict>
          <v:shape id="_x0000_s2134" o:spid="_x0000_s2134" o:spt="75" alt="http://portal.fj.cegn.cn:8081/lw-zwbg-cloud//core/upload/2026/05/07/20260507030435044.bmp" type="#_x0000_t75" style="position:absolute;left:0pt;margin-left:294.2pt;margin-top:641.85pt;height:36pt;width:145pt;mso-position-horizontal-relative:margin;mso-position-vertical-relative:margin;z-index:251667456;mso-width-relative:page;mso-height-relative:page;" filled="f" o:preferrelative="t" stroked="f" coordsize="21600,21600">
            <v:path/>
            <v:fill on="f" focussize="0,0"/>
            <v:stroke on="f"/>
            <v:imagedata r:id="rId8" r:href="rId9" o:title=""/>
            <o:lock v:ext="edit" aspectratio="f"/>
          </v:shape>
        </w:pic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ge">
                  <wp:posOffset>8996045</wp:posOffset>
                </wp:positionV>
                <wp:extent cx="5676900" cy="426720"/>
                <wp:effectExtent l="0" t="0" r="0" b="0"/>
                <wp:wrapTopAndBottom/>
                <wp:docPr id="4" name="CopySend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1A3DE8">
                            <w:pPr>
                              <w:pStyle w:val="16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福建省科学技术厅办公室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</w:t>
                            </w:r>
                            <w:bookmarkStart w:id="7" w:name="draftingdate"/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2026年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日</w:t>
                            </w:r>
                            <w:bookmarkEnd w:id="7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印发</w:t>
                            </w:r>
                          </w:p>
                          <w:p w14:paraId="5311E300">
                            <w:pPr>
                              <w:pStyle w:val="16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19BAE6C">
                            <w:pPr>
                              <w:ind w:firstLine="320" w:firstLineChars="100"/>
                              <w:rPr>
                                <w:rFonts w:ascii="方正仿宋_GBK" w:hAnsi="方正仿宋_GBK" w:eastAsia="方正仿宋_GBK" w:cs="方正仿宋_GBK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opySendText" o:spid="_x0000_s1026" o:spt="202" type="#_x0000_t202" style="position:absolute;left:0pt;margin-left:-4.25pt;margin-top:708.35pt;height:33.6pt;width:447pt;mso-position-horizontal-relative:margin;mso-position-vertical-relative:page;mso-wrap-distance-bottom:0pt;mso-wrap-distance-top:0pt;z-index:251666432;mso-width-relative:page;mso-height-relative:page;" filled="f" stroked="f" coordsize="21600,21600" o:gfxdata="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8H2NbaAAAADAEAAA8AAAAAAAAAAQAgAAAAIgAAAGRycy9kb3ducmV2LnhtbFBLAQIU&#10;ABQAAAAIAIdO4kBF8bcLuAEAAIE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51A3DE8">
                      <w:pPr>
                        <w:pStyle w:val="16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福建省科学技术厅办公室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 xml:space="preserve">        </w:t>
                      </w:r>
                      <w:bookmarkStart w:id="7" w:name="draftingdate"/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2026年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>7</w:t>
                      </w:r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日</w:t>
                      </w:r>
                      <w:bookmarkEnd w:id="7"/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  <w:t>印发</w:t>
                      </w:r>
                    </w:p>
                    <w:p w14:paraId="5311E300">
                      <w:pPr>
                        <w:pStyle w:val="16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19BAE6C">
                      <w:pPr>
                        <w:ind w:firstLine="320" w:firstLineChars="100"/>
                        <w:rPr>
                          <w:rFonts w:ascii="方正仿宋_GBK" w:hAnsi="方正仿宋_GBK" w:eastAsia="方正仿宋_GBK" w:cs="方正仿宋_GBK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9033510</wp:posOffset>
                </wp:positionV>
                <wp:extent cx="5584190" cy="3810"/>
                <wp:effectExtent l="0" t="0" r="0" b="0"/>
                <wp:wrapTopAndBottom/>
                <wp:docPr id="15" name="Keywor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4190" cy="381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KeywordLine" o:spid="_x0000_s1026" o:spt="20" style="position:absolute;left:0pt;flip:y;margin-left:1.15pt;margin-top:711.3pt;height:0.3pt;width:439.7pt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FVYod1gAAAAsBAAAP&#10;AAAAAAAAAAEAIAAAACIAAABkcnMvZG93bnJldi54bWxQSwECFAAUAAAACACHTuJAEknUk+EBAADg&#10;AwAADgAAAAAAAAABACAAAAAlAQAAZHJzL2Uyb0RvYy54bWxQSwUGAAAAAAYABgBZAQAAeAUAAAAA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9424670</wp:posOffset>
                </wp:positionV>
                <wp:extent cx="5612130" cy="0"/>
                <wp:effectExtent l="0" t="0" r="0" b="0"/>
                <wp:wrapTopAndBottom/>
                <wp:docPr id="2" name="Keywor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KeywordLine" o:spid="_x0000_s1026" o:spt="20" style="position:absolute;left:0pt;margin-left:0.4pt;margin-top:742.1pt;height:0pt;width:441.9pt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1K709YAAAAKAQAADwAAAAAAAAABACAA&#10;AAAiAAAAZHJzL2Rvd25yZXYueG1sUEsBAhQAFAAAAAgAh07iQHtAf1jWAQAA0gMAAA4AAAAAAAAA&#10;AQAgAAAAJQEAAGRycy9lMm9Eb2MueG1sUEsFBgAAAAAGAAYAWQEAAG0FAAAAAA=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pgSz w:w="11906" w:h="16838"/>
      <w:pgMar w:top="2098" w:right="1531" w:bottom="1984" w:left="1531" w:header="851" w:footer="1417" w:gutter="0"/>
      <w:pgNumType w:fmt="decimal"/>
      <w:cols w:space="0" w:num="1"/>
      <w:titlePg/>
      <w:docGrid w:type="linesAndChars" w:linePitch="579" w:charSpace="36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BFAB">
    <w:pPr>
      <w:pStyle w:val="6"/>
      <w:jc w:val="center"/>
      <w:rPr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E79F7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E79F7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97FEC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1312;mso-width-relative:page;mso-height-relative:page;" filled="f" stroked="f" coordsize="21600,21600" o:gfxdata="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rS7GrVAAAABwEAAA8AAAAAAAAAAQAgAAAAIgAAAGRycy9kb3ducmV2LnhtbFBLAQIU&#10;ABQAAAAIAIdO4kDI16cwLwIAAFYEAAAOAAAAAAAAAAEAIAAAACQ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4497FEC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3E033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GoBQ1AAAAAcBAAAPAAAAAAAAAAEAIAAAACIAAABkcnMvZG93bnJldi54bWxQSwECFAAUAAAA&#10;CACHTuJAmkZxjCsCAABX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3E033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F7C1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585AE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2585AE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4728210</wp:posOffset>
              </wp:positionH>
              <wp:positionV relativeFrom="paragraph">
                <wp:posOffset>-66675</wp:posOffset>
              </wp:positionV>
              <wp:extent cx="929640" cy="22034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7DCDD"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3pt;margin-top:-5.25pt;height:17.35pt;width:73.2pt;mso-position-horizontal-relative:margin;z-index:251660288;mso-width-relative:page;mso-height-relative:page;" filled="f" stroked="f" coordsize="21600,21600" o:gfxdata="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xDqAe2QAAAAoBAAAPAAAAAAAAAAEAIAAAACIAAABkcnMvZG93bnJldi54&#10;bWxQSwECFAAUAAAACACHTuJAB6TyTTICAABX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007DCDD"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301C2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6803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dit="readOnly" w:enforcement="0"/>
  <w:defaultTabStop w:val="420"/>
  <w:drawingGridHorizontalSpacing w:val="169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6"/>
    <w:rsid w:val="00005582"/>
    <w:rsid w:val="0001488B"/>
    <w:rsid w:val="00042CD9"/>
    <w:rsid w:val="00076F49"/>
    <w:rsid w:val="0008509C"/>
    <w:rsid w:val="000912B3"/>
    <w:rsid w:val="00091C90"/>
    <w:rsid w:val="000930EA"/>
    <w:rsid w:val="000A78AD"/>
    <w:rsid w:val="000B0804"/>
    <w:rsid w:val="000B37F4"/>
    <w:rsid w:val="000C0C75"/>
    <w:rsid w:val="000C4616"/>
    <w:rsid w:val="000D530D"/>
    <w:rsid w:val="000E5D63"/>
    <w:rsid w:val="001021E1"/>
    <w:rsid w:val="00117550"/>
    <w:rsid w:val="00123B73"/>
    <w:rsid w:val="00124E5D"/>
    <w:rsid w:val="001266B5"/>
    <w:rsid w:val="00131149"/>
    <w:rsid w:val="0013428F"/>
    <w:rsid w:val="0014230F"/>
    <w:rsid w:val="00147F2A"/>
    <w:rsid w:val="00161C86"/>
    <w:rsid w:val="00195806"/>
    <w:rsid w:val="001B3F85"/>
    <w:rsid w:val="001B4B72"/>
    <w:rsid w:val="001E28D8"/>
    <w:rsid w:val="001F1A84"/>
    <w:rsid w:val="0020791A"/>
    <w:rsid w:val="00213B95"/>
    <w:rsid w:val="00225C8C"/>
    <w:rsid w:val="002275D6"/>
    <w:rsid w:val="00234A35"/>
    <w:rsid w:val="002477AC"/>
    <w:rsid w:val="00256B7F"/>
    <w:rsid w:val="002571D7"/>
    <w:rsid w:val="00262B57"/>
    <w:rsid w:val="00271531"/>
    <w:rsid w:val="0027401F"/>
    <w:rsid w:val="00294B23"/>
    <w:rsid w:val="002B4B7E"/>
    <w:rsid w:val="002C3070"/>
    <w:rsid w:val="002C645F"/>
    <w:rsid w:val="002D3BF9"/>
    <w:rsid w:val="00303733"/>
    <w:rsid w:val="0032125D"/>
    <w:rsid w:val="00331238"/>
    <w:rsid w:val="00340571"/>
    <w:rsid w:val="0034486A"/>
    <w:rsid w:val="00364F38"/>
    <w:rsid w:val="003A2C02"/>
    <w:rsid w:val="003D4F4C"/>
    <w:rsid w:val="003D5DCF"/>
    <w:rsid w:val="003E354A"/>
    <w:rsid w:val="003E49F6"/>
    <w:rsid w:val="003F622E"/>
    <w:rsid w:val="00403E53"/>
    <w:rsid w:val="0041121E"/>
    <w:rsid w:val="00425DC8"/>
    <w:rsid w:val="0042728C"/>
    <w:rsid w:val="00450E0C"/>
    <w:rsid w:val="00477744"/>
    <w:rsid w:val="00482BD7"/>
    <w:rsid w:val="0048603F"/>
    <w:rsid w:val="00490A76"/>
    <w:rsid w:val="00492FDB"/>
    <w:rsid w:val="00493759"/>
    <w:rsid w:val="004A0940"/>
    <w:rsid w:val="004A48F6"/>
    <w:rsid w:val="004B2F31"/>
    <w:rsid w:val="004B4BB4"/>
    <w:rsid w:val="004B7095"/>
    <w:rsid w:val="004C10D7"/>
    <w:rsid w:val="004E5E6F"/>
    <w:rsid w:val="00500925"/>
    <w:rsid w:val="005035CA"/>
    <w:rsid w:val="00516460"/>
    <w:rsid w:val="00516FC4"/>
    <w:rsid w:val="00521C11"/>
    <w:rsid w:val="00550D04"/>
    <w:rsid w:val="00552B04"/>
    <w:rsid w:val="00553A65"/>
    <w:rsid w:val="00564193"/>
    <w:rsid w:val="00566C6E"/>
    <w:rsid w:val="00570891"/>
    <w:rsid w:val="00570D35"/>
    <w:rsid w:val="0058219B"/>
    <w:rsid w:val="005A4490"/>
    <w:rsid w:val="005B43B7"/>
    <w:rsid w:val="005B5480"/>
    <w:rsid w:val="005D1E2F"/>
    <w:rsid w:val="005D2F80"/>
    <w:rsid w:val="005D3D20"/>
    <w:rsid w:val="005D627E"/>
    <w:rsid w:val="005E1182"/>
    <w:rsid w:val="005E6C1D"/>
    <w:rsid w:val="005F5C93"/>
    <w:rsid w:val="005F7B2A"/>
    <w:rsid w:val="00601D66"/>
    <w:rsid w:val="00602904"/>
    <w:rsid w:val="00604A74"/>
    <w:rsid w:val="00605286"/>
    <w:rsid w:val="0060555F"/>
    <w:rsid w:val="00606374"/>
    <w:rsid w:val="00612127"/>
    <w:rsid w:val="00633013"/>
    <w:rsid w:val="0065181C"/>
    <w:rsid w:val="00653AF7"/>
    <w:rsid w:val="006555D9"/>
    <w:rsid w:val="0066569D"/>
    <w:rsid w:val="006805A6"/>
    <w:rsid w:val="00686427"/>
    <w:rsid w:val="00694ADA"/>
    <w:rsid w:val="006954D5"/>
    <w:rsid w:val="006A3EBA"/>
    <w:rsid w:val="006A7B0E"/>
    <w:rsid w:val="006A7F24"/>
    <w:rsid w:val="006D77E8"/>
    <w:rsid w:val="006E5016"/>
    <w:rsid w:val="0070075B"/>
    <w:rsid w:val="007007EF"/>
    <w:rsid w:val="0072551D"/>
    <w:rsid w:val="00734539"/>
    <w:rsid w:val="00737D22"/>
    <w:rsid w:val="00761A44"/>
    <w:rsid w:val="00764AC6"/>
    <w:rsid w:val="00772BEF"/>
    <w:rsid w:val="00772ED9"/>
    <w:rsid w:val="00784858"/>
    <w:rsid w:val="007B7D11"/>
    <w:rsid w:val="007C1497"/>
    <w:rsid w:val="007D121C"/>
    <w:rsid w:val="007D1DDC"/>
    <w:rsid w:val="007E5A6C"/>
    <w:rsid w:val="00810567"/>
    <w:rsid w:val="00837E7B"/>
    <w:rsid w:val="00842EB1"/>
    <w:rsid w:val="0086085C"/>
    <w:rsid w:val="00863040"/>
    <w:rsid w:val="008A3C0A"/>
    <w:rsid w:val="008C3CA7"/>
    <w:rsid w:val="008C679F"/>
    <w:rsid w:val="008D5A38"/>
    <w:rsid w:val="008D5C79"/>
    <w:rsid w:val="008F283F"/>
    <w:rsid w:val="00901886"/>
    <w:rsid w:val="00923BEE"/>
    <w:rsid w:val="00964474"/>
    <w:rsid w:val="009739BE"/>
    <w:rsid w:val="00981451"/>
    <w:rsid w:val="00986715"/>
    <w:rsid w:val="009A25BF"/>
    <w:rsid w:val="009A5C43"/>
    <w:rsid w:val="009A6F31"/>
    <w:rsid w:val="009B2E00"/>
    <w:rsid w:val="009B7666"/>
    <w:rsid w:val="009D7F10"/>
    <w:rsid w:val="009E4A90"/>
    <w:rsid w:val="009F60E2"/>
    <w:rsid w:val="009F663A"/>
    <w:rsid w:val="00A26F2C"/>
    <w:rsid w:val="00A351A2"/>
    <w:rsid w:val="00A67975"/>
    <w:rsid w:val="00A81D83"/>
    <w:rsid w:val="00A84097"/>
    <w:rsid w:val="00A91BC4"/>
    <w:rsid w:val="00AA1064"/>
    <w:rsid w:val="00AA1808"/>
    <w:rsid w:val="00AB4DA0"/>
    <w:rsid w:val="00AC62FF"/>
    <w:rsid w:val="00AC7952"/>
    <w:rsid w:val="00AF71EA"/>
    <w:rsid w:val="00B04BE1"/>
    <w:rsid w:val="00B07771"/>
    <w:rsid w:val="00B1196F"/>
    <w:rsid w:val="00B20273"/>
    <w:rsid w:val="00B31C90"/>
    <w:rsid w:val="00B35289"/>
    <w:rsid w:val="00B5260D"/>
    <w:rsid w:val="00B755A6"/>
    <w:rsid w:val="00B83373"/>
    <w:rsid w:val="00B93FD3"/>
    <w:rsid w:val="00BA5F66"/>
    <w:rsid w:val="00BB6486"/>
    <w:rsid w:val="00BC06FF"/>
    <w:rsid w:val="00BC1A90"/>
    <w:rsid w:val="00BD2277"/>
    <w:rsid w:val="00BF0026"/>
    <w:rsid w:val="00BF0AD4"/>
    <w:rsid w:val="00BF0F6A"/>
    <w:rsid w:val="00C014BE"/>
    <w:rsid w:val="00C02ABD"/>
    <w:rsid w:val="00C04226"/>
    <w:rsid w:val="00C156B5"/>
    <w:rsid w:val="00C32FFC"/>
    <w:rsid w:val="00C51DFE"/>
    <w:rsid w:val="00C57827"/>
    <w:rsid w:val="00C60FB3"/>
    <w:rsid w:val="00C64085"/>
    <w:rsid w:val="00C72CAB"/>
    <w:rsid w:val="00C92BA6"/>
    <w:rsid w:val="00CA025B"/>
    <w:rsid w:val="00CC4FC9"/>
    <w:rsid w:val="00CC5125"/>
    <w:rsid w:val="00CD53BB"/>
    <w:rsid w:val="00CE3E3B"/>
    <w:rsid w:val="00CE5526"/>
    <w:rsid w:val="00D03C25"/>
    <w:rsid w:val="00D1235E"/>
    <w:rsid w:val="00D178B8"/>
    <w:rsid w:val="00D2266A"/>
    <w:rsid w:val="00D266A3"/>
    <w:rsid w:val="00D27B98"/>
    <w:rsid w:val="00D42933"/>
    <w:rsid w:val="00D44780"/>
    <w:rsid w:val="00D54D66"/>
    <w:rsid w:val="00D55F82"/>
    <w:rsid w:val="00D715D9"/>
    <w:rsid w:val="00D72EBA"/>
    <w:rsid w:val="00D83DEF"/>
    <w:rsid w:val="00D914D4"/>
    <w:rsid w:val="00D95935"/>
    <w:rsid w:val="00DB3409"/>
    <w:rsid w:val="00DB5E2D"/>
    <w:rsid w:val="00DB6ED3"/>
    <w:rsid w:val="00DB795A"/>
    <w:rsid w:val="00DB7C7F"/>
    <w:rsid w:val="00DE2505"/>
    <w:rsid w:val="00DE3F85"/>
    <w:rsid w:val="00E00732"/>
    <w:rsid w:val="00E12F62"/>
    <w:rsid w:val="00E1628A"/>
    <w:rsid w:val="00E6029D"/>
    <w:rsid w:val="00E646DC"/>
    <w:rsid w:val="00E71E81"/>
    <w:rsid w:val="00E7618F"/>
    <w:rsid w:val="00E81227"/>
    <w:rsid w:val="00E91E64"/>
    <w:rsid w:val="00EA02E9"/>
    <w:rsid w:val="00EA37F8"/>
    <w:rsid w:val="00EC6E29"/>
    <w:rsid w:val="00EC725C"/>
    <w:rsid w:val="00ED4676"/>
    <w:rsid w:val="00EE5CB3"/>
    <w:rsid w:val="00F276E0"/>
    <w:rsid w:val="00F32450"/>
    <w:rsid w:val="00F42CBB"/>
    <w:rsid w:val="00F50D65"/>
    <w:rsid w:val="00F54F05"/>
    <w:rsid w:val="00F56F42"/>
    <w:rsid w:val="00F572DC"/>
    <w:rsid w:val="00F73798"/>
    <w:rsid w:val="00F80926"/>
    <w:rsid w:val="00F80A33"/>
    <w:rsid w:val="00F81B52"/>
    <w:rsid w:val="00F926DB"/>
    <w:rsid w:val="00F95151"/>
    <w:rsid w:val="00FB2D3C"/>
    <w:rsid w:val="00FE0985"/>
    <w:rsid w:val="00FE09DE"/>
    <w:rsid w:val="00FE49D8"/>
    <w:rsid w:val="01C04572"/>
    <w:rsid w:val="0200759A"/>
    <w:rsid w:val="02400EDB"/>
    <w:rsid w:val="029C09AA"/>
    <w:rsid w:val="03464D22"/>
    <w:rsid w:val="03C258A6"/>
    <w:rsid w:val="0530461C"/>
    <w:rsid w:val="05506A0D"/>
    <w:rsid w:val="058D5D6A"/>
    <w:rsid w:val="08EB41DA"/>
    <w:rsid w:val="09986A40"/>
    <w:rsid w:val="09B06BC6"/>
    <w:rsid w:val="0A1B382C"/>
    <w:rsid w:val="0B9E4D79"/>
    <w:rsid w:val="0BAD1719"/>
    <w:rsid w:val="0BE91CD8"/>
    <w:rsid w:val="0C7876DE"/>
    <w:rsid w:val="0CBC75EC"/>
    <w:rsid w:val="0EA85C4B"/>
    <w:rsid w:val="0F6600AF"/>
    <w:rsid w:val="0FB84E16"/>
    <w:rsid w:val="0FBEA19F"/>
    <w:rsid w:val="101D3D97"/>
    <w:rsid w:val="10E1421E"/>
    <w:rsid w:val="115300CC"/>
    <w:rsid w:val="11AA50A6"/>
    <w:rsid w:val="11F21C0D"/>
    <w:rsid w:val="12143606"/>
    <w:rsid w:val="12522C29"/>
    <w:rsid w:val="12A63952"/>
    <w:rsid w:val="146B01F5"/>
    <w:rsid w:val="14C209E1"/>
    <w:rsid w:val="151A0EB9"/>
    <w:rsid w:val="152F41A7"/>
    <w:rsid w:val="15B06D27"/>
    <w:rsid w:val="16730261"/>
    <w:rsid w:val="167B7793"/>
    <w:rsid w:val="16847379"/>
    <w:rsid w:val="174952E3"/>
    <w:rsid w:val="17BF2FBA"/>
    <w:rsid w:val="17CF26F4"/>
    <w:rsid w:val="180E4516"/>
    <w:rsid w:val="18807EC5"/>
    <w:rsid w:val="18F73A05"/>
    <w:rsid w:val="19505B53"/>
    <w:rsid w:val="19650C20"/>
    <w:rsid w:val="197A371F"/>
    <w:rsid w:val="198B61EA"/>
    <w:rsid w:val="19E645F6"/>
    <w:rsid w:val="1A5237D2"/>
    <w:rsid w:val="1B3C0A64"/>
    <w:rsid w:val="1B6066CC"/>
    <w:rsid w:val="1BB51712"/>
    <w:rsid w:val="1D33228F"/>
    <w:rsid w:val="1DDD26C2"/>
    <w:rsid w:val="1DE2263C"/>
    <w:rsid w:val="1DF82449"/>
    <w:rsid w:val="1E6D0A91"/>
    <w:rsid w:val="1F3DA1E8"/>
    <w:rsid w:val="1FAE63A5"/>
    <w:rsid w:val="21432B13"/>
    <w:rsid w:val="21D840EA"/>
    <w:rsid w:val="220D2283"/>
    <w:rsid w:val="22AB5A55"/>
    <w:rsid w:val="235B5D48"/>
    <w:rsid w:val="23A25E18"/>
    <w:rsid w:val="24A91D78"/>
    <w:rsid w:val="24BC297A"/>
    <w:rsid w:val="251A012E"/>
    <w:rsid w:val="252D6C96"/>
    <w:rsid w:val="25300745"/>
    <w:rsid w:val="25E92592"/>
    <w:rsid w:val="2629060B"/>
    <w:rsid w:val="2750515B"/>
    <w:rsid w:val="278D39F6"/>
    <w:rsid w:val="27AF661D"/>
    <w:rsid w:val="297B5D11"/>
    <w:rsid w:val="2A2C1855"/>
    <w:rsid w:val="2A877062"/>
    <w:rsid w:val="2A916321"/>
    <w:rsid w:val="2AA25C73"/>
    <w:rsid w:val="2AAE4CAC"/>
    <w:rsid w:val="2B8425B8"/>
    <w:rsid w:val="2BAB5963"/>
    <w:rsid w:val="2BD90080"/>
    <w:rsid w:val="2C5E4109"/>
    <w:rsid w:val="2D1E2E0D"/>
    <w:rsid w:val="2D3958FA"/>
    <w:rsid w:val="2DB3575A"/>
    <w:rsid w:val="2E12396E"/>
    <w:rsid w:val="2E8558DC"/>
    <w:rsid w:val="2F662290"/>
    <w:rsid w:val="2FD72A4D"/>
    <w:rsid w:val="2FFA63C6"/>
    <w:rsid w:val="324D4936"/>
    <w:rsid w:val="33120C35"/>
    <w:rsid w:val="33272ACC"/>
    <w:rsid w:val="33761233"/>
    <w:rsid w:val="338741F3"/>
    <w:rsid w:val="33C21221"/>
    <w:rsid w:val="34BB769F"/>
    <w:rsid w:val="350533A4"/>
    <w:rsid w:val="35484EA0"/>
    <w:rsid w:val="356912F5"/>
    <w:rsid w:val="35765D4C"/>
    <w:rsid w:val="35E60FE7"/>
    <w:rsid w:val="35ED1A54"/>
    <w:rsid w:val="36BB6FFC"/>
    <w:rsid w:val="36BC4B2B"/>
    <w:rsid w:val="373F6568"/>
    <w:rsid w:val="378C7AF8"/>
    <w:rsid w:val="37C33808"/>
    <w:rsid w:val="382240DD"/>
    <w:rsid w:val="38931923"/>
    <w:rsid w:val="38C7624D"/>
    <w:rsid w:val="39296970"/>
    <w:rsid w:val="3AA6DAF7"/>
    <w:rsid w:val="3B1B5A68"/>
    <w:rsid w:val="3B8813DF"/>
    <w:rsid w:val="3BD232D5"/>
    <w:rsid w:val="3BD26706"/>
    <w:rsid w:val="3BFF20A1"/>
    <w:rsid w:val="3C037495"/>
    <w:rsid w:val="3CC44E88"/>
    <w:rsid w:val="3F656BF6"/>
    <w:rsid w:val="3F931636"/>
    <w:rsid w:val="3F960507"/>
    <w:rsid w:val="3FCFD3A4"/>
    <w:rsid w:val="3FFC3E1A"/>
    <w:rsid w:val="4106713A"/>
    <w:rsid w:val="411C3818"/>
    <w:rsid w:val="41E52835"/>
    <w:rsid w:val="41EE5A86"/>
    <w:rsid w:val="42452002"/>
    <w:rsid w:val="43505172"/>
    <w:rsid w:val="44045815"/>
    <w:rsid w:val="44606302"/>
    <w:rsid w:val="4499217C"/>
    <w:rsid w:val="44C6514F"/>
    <w:rsid w:val="44F45605"/>
    <w:rsid w:val="44FA7072"/>
    <w:rsid w:val="453845E4"/>
    <w:rsid w:val="46241DD5"/>
    <w:rsid w:val="462E3142"/>
    <w:rsid w:val="46EA7D19"/>
    <w:rsid w:val="46FB797D"/>
    <w:rsid w:val="47E301F3"/>
    <w:rsid w:val="47FC0720"/>
    <w:rsid w:val="480E1419"/>
    <w:rsid w:val="485D76A5"/>
    <w:rsid w:val="489B0AF2"/>
    <w:rsid w:val="49483E90"/>
    <w:rsid w:val="4A092044"/>
    <w:rsid w:val="4A0B5830"/>
    <w:rsid w:val="4BB02B74"/>
    <w:rsid w:val="4E29568B"/>
    <w:rsid w:val="4F007DE3"/>
    <w:rsid w:val="50DA0D01"/>
    <w:rsid w:val="51367439"/>
    <w:rsid w:val="51741E81"/>
    <w:rsid w:val="51CB1992"/>
    <w:rsid w:val="5208735D"/>
    <w:rsid w:val="5371FB07"/>
    <w:rsid w:val="53AE44E5"/>
    <w:rsid w:val="542B3CCF"/>
    <w:rsid w:val="54877E51"/>
    <w:rsid w:val="54D165DD"/>
    <w:rsid w:val="56D82E2E"/>
    <w:rsid w:val="579851C1"/>
    <w:rsid w:val="582176A3"/>
    <w:rsid w:val="58391E50"/>
    <w:rsid w:val="58ED7C40"/>
    <w:rsid w:val="59293523"/>
    <w:rsid w:val="5959606B"/>
    <w:rsid w:val="59792F4E"/>
    <w:rsid w:val="5A1029F4"/>
    <w:rsid w:val="5A510881"/>
    <w:rsid w:val="5A57687C"/>
    <w:rsid w:val="5B370F76"/>
    <w:rsid w:val="5B563719"/>
    <w:rsid w:val="5B9E71DC"/>
    <w:rsid w:val="5BAA2F91"/>
    <w:rsid w:val="5CBA64FE"/>
    <w:rsid w:val="5CD6115D"/>
    <w:rsid w:val="5D5A6E09"/>
    <w:rsid w:val="5D8D2812"/>
    <w:rsid w:val="5D917125"/>
    <w:rsid w:val="5DE10276"/>
    <w:rsid w:val="5E4962EB"/>
    <w:rsid w:val="5EDF57B7"/>
    <w:rsid w:val="5F224280"/>
    <w:rsid w:val="5F350C62"/>
    <w:rsid w:val="5F6D7F51"/>
    <w:rsid w:val="5FA84C39"/>
    <w:rsid w:val="5FFB207B"/>
    <w:rsid w:val="60435B53"/>
    <w:rsid w:val="604A1451"/>
    <w:rsid w:val="61711E91"/>
    <w:rsid w:val="6192389C"/>
    <w:rsid w:val="61F70B90"/>
    <w:rsid w:val="62407C39"/>
    <w:rsid w:val="63036CBC"/>
    <w:rsid w:val="63D80686"/>
    <w:rsid w:val="658B6068"/>
    <w:rsid w:val="658C64AA"/>
    <w:rsid w:val="66433FC9"/>
    <w:rsid w:val="6707137A"/>
    <w:rsid w:val="671261C7"/>
    <w:rsid w:val="69045857"/>
    <w:rsid w:val="69065B02"/>
    <w:rsid w:val="6B804932"/>
    <w:rsid w:val="6BAE6ED1"/>
    <w:rsid w:val="6C63599C"/>
    <w:rsid w:val="6C957420"/>
    <w:rsid w:val="6CEA578E"/>
    <w:rsid w:val="6E8F6F36"/>
    <w:rsid w:val="6F454CBB"/>
    <w:rsid w:val="6FED77F3"/>
    <w:rsid w:val="7175790F"/>
    <w:rsid w:val="72CB242A"/>
    <w:rsid w:val="72CC2718"/>
    <w:rsid w:val="73295BCF"/>
    <w:rsid w:val="73A501F7"/>
    <w:rsid w:val="747508CA"/>
    <w:rsid w:val="747C3F17"/>
    <w:rsid w:val="74BF050A"/>
    <w:rsid w:val="74C040FE"/>
    <w:rsid w:val="74DD33C7"/>
    <w:rsid w:val="75473ACF"/>
    <w:rsid w:val="75555038"/>
    <w:rsid w:val="75CC4310"/>
    <w:rsid w:val="75F303DF"/>
    <w:rsid w:val="762F22C8"/>
    <w:rsid w:val="76362CA6"/>
    <w:rsid w:val="76E87845"/>
    <w:rsid w:val="76F97C63"/>
    <w:rsid w:val="771A41DC"/>
    <w:rsid w:val="776A1721"/>
    <w:rsid w:val="7873160F"/>
    <w:rsid w:val="789F6213"/>
    <w:rsid w:val="78CC7121"/>
    <w:rsid w:val="79330058"/>
    <w:rsid w:val="79704DCF"/>
    <w:rsid w:val="7A795F15"/>
    <w:rsid w:val="7A7D5F36"/>
    <w:rsid w:val="7C2E139C"/>
    <w:rsid w:val="7D59721C"/>
    <w:rsid w:val="7D647E3A"/>
    <w:rsid w:val="7E9D7FFA"/>
    <w:rsid w:val="7EF433FC"/>
    <w:rsid w:val="7FCF3178"/>
    <w:rsid w:val="7FED068C"/>
    <w:rsid w:val="7FFF1B46"/>
    <w:rsid w:val="B63B6FD4"/>
    <w:rsid w:val="BEFA5065"/>
    <w:rsid w:val="BFDFFD7F"/>
    <w:rsid w:val="BFF798C2"/>
    <w:rsid w:val="C5FF0FDB"/>
    <w:rsid w:val="C6DEF02F"/>
    <w:rsid w:val="CED2A2CB"/>
    <w:rsid w:val="DEBBE1DE"/>
    <w:rsid w:val="EEBECCE7"/>
    <w:rsid w:val="F3FE1D6C"/>
    <w:rsid w:val="F563632A"/>
    <w:rsid w:val="F5FB8056"/>
    <w:rsid w:val="F75EC70C"/>
    <w:rsid w:val="F89DB724"/>
    <w:rsid w:val="FABF11D9"/>
    <w:rsid w:val="FBD7082E"/>
    <w:rsid w:val="FE7963C8"/>
    <w:rsid w:val="FFB9CE52"/>
    <w:rsid w:val="FFDB530A"/>
    <w:rsid w:val="FFE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99CCFF"/>
      <v:shadow on="t" obscured="f" color="#990000" opacity="65536f" offset="2pt,2pt" offset2="0pt,0pt" origin="0f,0f" matrix="65536f,0f,0f,65536f,0,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2"/>
    <w:qFormat/>
    <w:uiPriority w:val="0"/>
    <w:rPr>
      <w:rFonts w:ascii="仿宋_GB231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日期 字符"/>
    <w:basedOn w:val="10"/>
    <w:link w:val="4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3">
    <w:name w:val="批注框文本 字符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眉 字符"/>
    <w:basedOn w:val="10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Heading #2|1"/>
    <w:basedOn w:val="1"/>
    <w:qFormat/>
    <w:uiPriority w:val="0"/>
    <w:pPr>
      <w:spacing w:before="390" w:after="580" w:line="605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spacing w:after="240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9">
    <w:name w:val="Header or footer|1"/>
    <w:basedOn w:val="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portal.fj.cegn.cn:8081/lw-zwbg-cloud//core/upload/2026/05/07/20260507030435044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133"/>
    <customShpInfo spid="_x0000_s21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6</Pages>
  <Words>132</Words>
  <Characters>754</Characters>
  <Lines>6</Lines>
  <Paragraphs>1</Paragraphs>
  <TotalTime>10</TotalTime>
  <ScaleCrop>false</ScaleCrop>
  <LinksUpToDate>false</LinksUpToDate>
  <CharactersWithSpaces>885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2013-10-17T01:18:00Z</dcterms:created>
  <dc:creator>hwenfeng</dc:creator>
  <cp:lastModifiedBy>kjt</cp:lastModifiedBy>
  <cp:lastPrinted>2026-05-08T16:33:00Z</cp:lastPrinted>
  <dcterms:modified xsi:type="dcterms:W3CDTF">2026-05-18T16:21:12Z</dcterms:modified>
  <dc:title>                                     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82AE9C81A7583D3BF8CB0A6A3F34747A_43</vt:lpwstr>
  </property>
</Properties>
</file>