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920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702"/>
        <w:gridCol w:w="2218"/>
      </w:tblGrid>
      <w:tr w14:paraId="60E35AF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exact"/>
        </w:trPr>
        <w:tc>
          <w:tcPr>
            <w:tcW w:w="8920" w:type="dxa"/>
            <w:gridSpan w:val="2"/>
            <w:vAlign w:val="center"/>
          </w:tcPr>
          <w:p w14:paraId="2A0D142D">
            <w:pPr>
              <w:adjustRightInd w:val="0"/>
              <w:snapToGrid w:val="0"/>
              <w:spacing w:before="100" w:beforeAutospacing="1" w:after="100" w:afterAutospacing="1"/>
              <w:ind w:right="502" w:rightChars="157"/>
              <w:textAlignment w:val="bottom"/>
              <w:rPr>
                <w:rFonts w:ascii="黑体" w:hAnsi="黑体" w:eastAsia="黑体"/>
              </w:rPr>
            </w:pPr>
            <w:bookmarkStart w:id="0" w:name="fhj"/>
            <w:bookmarkEnd w:id="0"/>
          </w:p>
        </w:tc>
      </w:tr>
      <w:tr w14:paraId="20068DB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32" w:hRule="exact"/>
        </w:trPr>
        <w:tc>
          <w:tcPr>
            <w:tcW w:w="8920" w:type="dxa"/>
            <w:gridSpan w:val="2"/>
            <w:vAlign w:val="center"/>
          </w:tcPr>
          <w:p w14:paraId="5E434525">
            <w:pPr>
              <w:adjustRightInd w:val="0"/>
              <w:snapToGrid w:val="0"/>
              <w:spacing w:before="100" w:beforeAutospacing="1" w:after="100" w:afterAutospacing="1"/>
              <w:ind w:right="502" w:rightChars="157"/>
              <w:textAlignment w:val="bottom"/>
              <w:rPr>
                <w:rFonts w:eastAsia="黑体"/>
              </w:rPr>
            </w:pPr>
          </w:p>
        </w:tc>
      </w:tr>
      <w:tr w14:paraId="69A4DB0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80" w:hRule="atLeast"/>
        </w:trPr>
        <w:tc>
          <w:tcPr>
            <w:tcW w:w="6702" w:type="dxa"/>
            <w:vAlign w:val="center"/>
          </w:tcPr>
          <w:p w14:paraId="187A9188">
            <w:pPr>
              <w:adjustRightInd w:val="0"/>
              <w:spacing w:line="20" w:lineRule="atLeast"/>
              <w:jc w:val="distribute"/>
              <w:textAlignment w:val="bottom"/>
              <w:rPr>
                <w:rFonts w:ascii="方正小标宋简体" w:eastAsia="方正小标宋简体" w:cs="方正小标宋简体"/>
                <w:b/>
                <w:bCs/>
                <w:color w:val="FF0000"/>
                <w:sz w:val="72"/>
                <w:szCs w:val="72"/>
              </w:rPr>
            </w:pPr>
            <w:bookmarkStart w:id="1" w:name="fhead1"/>
            <w:r>
              <w:rPr>
                <w:rFonts w:hint="eastAsia" w:ascii="方正小标宋简体" w:eastAsia="方正小标宋简体" w:cs="方正小标宋简体"/>
                <w:b/>
                <w:bCs/>
                <w:color w:val="FF0000"/>
                <w:sz w:val="72"/>
                <w:szCs w:val="72"/>
              </w:rPr>
              <w:t>福建省科学技术厅</w:t>
            </w:r>
          </w:p>
          <w:p w14:paraId="12B86F3F">
            <w:pPr>
              <w:adjustRightInd w:val="0"/>
              <w:spacing w:line="20" w:lineRule="atLeast"/>
              <w:jc w:val="distribute"/>
              <w:textAlignment w:val="bottom"/>
              <w:rPr>
                <w:rFonts w:ascii="方正小标宋简体" w:eastAsia="方正小标宋简体"/>
                <w:b/>
                <w:bCs/>
                <w:color w:val="FF0000"/>
                <w:sz w:val="72"/>
                <w:szCs w:val="72"/>
              </w:rPr>
            </w:pPr>
            <w:r>
              <w:rPr>
                <w:rFonts w:hint="eastAsia" w:ascii="方正小标宋简体" w:eastAsia="方正小标宋简体" w:cs="方正小标宋简体"/>
                <w:b/>
                <w:bCs/>
                <w:color w:val="FF0000"/>
                <w:sz w:val="72"/>
                <w:szCs w:val="72"/>
              </w:rPr>
              <w:t>福建省财政厅</w:t>
            </w:r>
          </w:p>
          <w:bookmarkEnd w:id="1"/>
          <w:p w14:paraId="7A2C2AC3">
            <w:pPr>
              <w:adjustRightInd w:val="0"/>
              <w:spacing w:line="20" w:lineRule="atLeast"/>
              <w:jc w:val="distribute"/>
              <w:textAlignment w:val="bottom"/>
              <w:rPr>
                <w:rFonts w:ascii="方正小标宋简体" w:eastAsia="方正小标宋简体"/>
                <w:b/>
                <w:bCs/>
                <w:color w:val="FF0000"/>
                <w:sz w:val="84"/>
                <w:szCs w:val="84"/>
              </w:rPr>
            </w:pPr>
            <w:r>
              <w:rPr>
                <w:rFonts w:hint="eastAsia" w:ascii="方正小标宋简体" w:eastAsia="方正小标宋简体"/>
                <w:b/>
                <w:bCs/>
                <w:color w:val="FF0000"/>
                <w:w w:val="60"/>
                <w:sz w:val="84"/>
                <w:szCs w:val="84"/>
              </w:rPr>
              <w:t>国家税务总局福建省税务局</w:t>
            </w:r>
          </w:p>
        </w:tc>
        <w:tc>
          <w:tcPr>
            <w:tcW w:w="2218" w:type="dxa"/>
            <w:vAlign w:val="center"/>
          </w:tcPr>
          <w:p w14:paraId="3C66C31F">
            <w:pPr>
              <w:adjustRightInd w:val="0"/>
              <w:snapToGrid w:val="0"/>
              <w:spacing w:line="20" w:lineRule="atLeast"/>
              <w:jc w:val="center"/>
              <w:textAlignment w:val="bottom"/>
              <w:rPr>
                <w:rFonts w:ascii="方正小标宋简体" w:eastAsia="方正小标宋简体"/>
                <w:b/>
                <w:bCs/>
                <w:sz w:val="84"/>
                <w:szCs w:val="84"/>
              </w:rPr>
            </w:pPr>
            <w:bookmarkStart w:id="2" w:name="fhead2"/>
            <w:r>
              <w:rPr>
                <w:rFonts w:hint="eastAsia" w:ascii="方正小标宋简体" w:eastAsia="方正小标宋简体" w:cs="方正小标宋简体"/>
                <w:b/>
                <w:bCs/>
                <w:color w:val="FF0000"/>
                <w:spacing w:val="52"/>
                <w:sz w:val="84"/>
                <w:szCs w:val="84"/>
              </w:rPr>
              <w:t>文件</w:t>
            </w:r>
            <w:bookmarkEnd w:id="2"/>
          </w:p>
        </w:tc>
      </w:tr>
      <w:tr w14:paraId="55391BA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1" w:hRule="exact"/>
        </w:trPr>
        <w:tc>
          <w:tcPr>
            <w:tcW w:w="8920" w:type="dxa"/>
            <w:gridSpan w:val="2"/>
            <w:vAlign w:val="bottom"/>
          </w:tcPr>
          <w:p w14:paraId="2CE034E5">
            <w:pPr>
              <w:adjustRightInd w:val="0"/>
              <w:snapToGrid w:val="0"/>
              <w:spacing w:before="120" w:line="318" w:lineRule="atLeast"/>
              <w:ind w:right="339" w:firstLine="256" w:firstLineChars="80"/>
              <w:jc w:val="center"/>
              <w:textAlignment w:val="bottom"/>
              <w:rPr>
                <w:rFonts w:ascii="仿宋"/>
              </w:rPr>
            </w:pPr>
            <w:bookmarkStart w:id="3" w:name="fwh"/>
            <w:bookmarkEnd w:id="3"/>
          </w:p>
          <w:p w14:paraId="62FA7AAD">
            <w:pPr>
              <w:adjustRightInd w:val="0"/>
              <w:snapToGrid w:val="0"/>
              <w:spacing w:before="120" w:line="318" w:lineRule="atLeast"/>
              <w:ind w:right="339" w:firstLine="256" w:firstLineChars="80"/>
              <w:jc w:val="center"/>
              <w:textAlignment w:val="bottom"/>
              <w:rPr>
                <w:rFonts w:ascii="仿宋"/>
              </w:rPr>
            </w:pPr>
          </w:p>
          <w:p w14:paraId="2F7CA5F0">
            <w:pPr>
              <w:adjustRightInd w:val="0"/>
              <w:snapToGrid w:val="0"/>
              <w:spacing w:before="120" w:line="318" w:lineRule="atLeast"/>
              <w:ind w:right="339" w:firstLine="256" w:firstLineChars="80"/>
              <w:jc w:val="center"/>
              <w:textAlignment w:val="bottom"/>
              <w:rPr>
                <w:rFonts w:ascii="仿宋"/>
              </w:rPr>
            </w:pPr>
          </w:p>
          <w:p w14:paraId="3E2A509A">
            <w:pPr>
              <w:adjustRightInd w:val="0"/>
              <w:snapToGrid w:val="0"/>
              <w:spacing w:before="120" w:line="318" w:lineRule="atLeast"/>
              <w:ind w:right="339" w:firstLine="256" w:firstLineChars="80"/>
              <w:jc w:val="center"/>
              <w:textAlignment w:val="bottom"/>
              <w:rPr>
                <w:rFonts w:ascii="仿宋"/>
              </w:rPr>
            </w:pPr>
          </w:p>
          <w:p w14:paraId="1B8B4B2A">
            <w:pPr>
              <w:adjustRightInd w:val="0"/>
              <w:snapToGrid w:val="0"/>
              <w:spacing w:before="120" w:line="318" w:lineRule="atLeast"/>
              <w:ind w:right="339" w:firstLine="256" w:firstLineChars="80"/>
              <w:jc w:val="center"/>
              <w:textAlignment w:val="bottom"/>
              <w:rPr>
                <w:rFonts w:ascii="仿宋"/>
              </w:rPr>
            </w:pPr>
          </w:p>
          <w:p w14:paraId="379B00CF">
            <w:pPr>
              <w:adjustRightInd w:val="0"/>
              <w:snapToGrid w:val="0"/>
              <w:spacing w:before="120" w:line="318" w:lineRule="atLeast"/>
              <w:ind w:right="339" w:firstLine="256" w:firstLineChars="80"/>
              <w:jc w:val="center"/>
              <w:textAlignment w:val="bottom"/>
              <w:rPr>
                <w:rFonts w:ascii="仿宋"/>
              </w:rPr>
            </w:pPr>
          </w:p>
          <w:p w14:paraId="615803A0">
            <w:pPr>
              <w:adjustRightInd w:val="0"/>
              <w:snapToGrid w:val="0"/>
              <w:spacing w:before="120" w:line="318" w:lineRule="atLeast"/>
              <w:ind w:right="339" w:firstLine="256" w:firstLineChars="80"/>
              <w:jc w:val="center"/>
              <w:textAlignment w:val="bottom"/>
              <w:rPr>
                <w:rFonts w:ascii="仿宋"/>
              </w:rPr>
            </w:pPr>
          </w:p>
          <w:p w14:paraId="6BEA5C54">
            <w:pPr>
              <w:adjustRightInd w:val="0"/>
              <w:snapToGrid w:val="0"/>
              <w:spacing w:before="120" w:line="318" w:lineRule="atLeast"/>
              <w:ind w:right="339" w:firstLine="256" w:firstLineChars="80"/>
              <w:jc w:val="center"/>
              <w:textAlignment w:val="bottom"/>
              <w:rPr>
                <w:rFonts w:ascii="仿宋"/>
              </w:rPr>
            </w:pPr>
          </w:p>
        </w:tc>
      </w:tr>
      <w:tr w14:paraId="0CF3F82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" w:hRule="exact"/>
        </w:trPr>
        <w:tc>
          <w:tcPr>
            <w:tcW w:w="8920" w:type="dxa"/>
            <w:gridSpan w:val="2"/>
          </w:tcPr>
          <w:p w14:paraId="5A613362">
            <w:pPr>
              <w:adjustRightInd w:val="0"/>
              <w:snapToGrid w:val="0"/>
              <w:spacing w:line="240" w:lineRule="exact"/>
              <w:jc w:val="center"/>
              <w:rPr>
                <w:rFonts w:ascii="仿宋"/>
                <w:sz w:val="10"/>
                <w:szCs w:val="10"/>
              </w:rPr>
            </w:pPr>
          </w:p>
        </w:tc>
      </w:tr>
    </w:tbl>
    <w:p w14:paraId="5AAC9DB1">
      <w:pPr>
        <w:jc w:val="center"/>
      </w:pPr>
      <w:bookmarkStart w:id="4" w:name="fline"/>
      <w:r>
        <w:rPr>
          <w:rFonts w:hint="eastAsia" w:ascii="仿宋"/>
        </w:rPr>
        <w:t>闽科高〔2026〕</w:t>
      </w:r>
      <w:r>
        <w:rPr>
          <w:rFonts w:hint="eastAsia" w:ascii="仿宋"/>
          <w:lang w:val="en-US" w:eastAsia="zh-CN"/>
        </w:rPr>
        <w:t>3</w:t>
      </w:r>
      <w:r>
        <w:rPr>
          <w:rFonts w:hint="eastAsia" w:ascii="仿宋"/>
        </w:rPr>
        <w:t>号</w: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394335</wp:posOffset>
                </wp:positionV>
                <wp:extent cx="5601335" cy="0"/>
                <wp:effectExtent l="0" t="19050" r="18415" b="19050"/>
                <wp:wrapTight wrapText="bothSides">
                  <wp:wrapPolygon>
                    <wp:start x="0" y="0"/>
                    <wp:lineTo x="0" y="3"/>
                    <wp:lineTo x="591" y="3"/>
                    <wp:lineTo x="591" y="0"/>
                    <wp:lineTo x="0" y="0"/>
                  </wp:wrapPolygon>
                </wp:wrapTight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1335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1.1pt;margin-top:31.05pt;height:0pt;width:441.05pt;mso-wrap-distance-left:9pt;mso-wrap-distance-right:9pt;z-index:-251656192;mso-width-relative:page;mso-height-relative:page;" filled="f" stroked="t" coordsize="21600,21600" wrapcoords="0 0 0 3 591 3 591 0 0 0" o:gfxdata="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5kDfM1wAAAAcB&#10;AAAPAAAAAAAAAAEAIAAAACIAAABkcnMvZG93bnJldi54bWxQSwECFAAUAAAACACHTuJAJaitWOMB&#10;AADQAwAADgAAAAAAAAABACAAAAAmAQAAZHJzL2Uyb0RvYy54bWxQSwUGAAAAAAYABgBZAQAAewUA&#10;AAAA&#10;">
                <v:fill on="f" focussize="0,0"/>
                <v:stroke weight="3pt" color="#FF0000" joinstyle="round"/>
                <v:imagedata o:title=""/>
                <o:lock v:ext="edit" aspectratio="f"/>
                <w10:wrap type="tight"/>
              </v:line>
            </w:pict>
          </mc:Fallback>
        </mc:AlternateContent>
      </w:r>
      <w:bookmarkEnd w:id="4"/>
    </w:p>
    <w:p w14:paraId="64136346"/>
    <w:p w14:paraId="5845B4F9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福建省科学技术厅 福建省财政厅 国家</w:t>
      </w:r>
    </w:p>
    <w:p w14:paraId="256C01F8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税务总局福建省税务局关于取消</w:t>
      </w:r>
    </w:p>
    <w:p w14:paraId="1DC21B9D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福建省三明市盛达化工有限</w:t>
      </w:r>
    </w:p>
    <w:p w14:paraId="6AAC8CB9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公司等23家企业高新技术</w:t>
      </w:r>
    </w:p>
    <w:p w14:paraId="1D9BCAFC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企业资格的通知</w:t>
      </w:r>
    </w:p>
    <w:p w14:paraId="347AA3D3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9227620">
      <w:pPr>
        <w:spacing w:line="540" w:lineRule="exact"/>
        <w:rPr>
          <w:rFonts w:hint="eastAsia" w:ascii="仿宋_GB2312" w:hAnsi="仿宋_GB2312" w:cs="仿宋_GB2312"/>
          <w:szCs w:val="32"/>
        </w:rPr>
      </w:pPr>
      <w:bookmarkStart w:id="5" w:name="_GoBack"/>
      <w:r>
        <w:rPr>
          <w:rFonts w:hint="eastAsia" w:ascii="仿宋_GB2312" w:hAnsi="仿宋_GB2312" w:cs="仿宋_GB2312"/>
          <w:szCs w:val="32"/>
        </w:rPr>
        <w:t>各有关单位：</w:t>
      </w:r>
    </w:p>
    <w:p w14:paraId="6268F601">
      <w:pPr>
        <w:wordWrap w:val="0"/>
        <w:spacing w:line="540" w:lineRule="exact"/>
        <w:ind w:firstLine="640" w:firstLineChars="200"/>
        <w:jc w:val="lef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根据《高新技术企业认定管理办法》（国科发火〔2016〕</w:t>
      </w:r>
      <w:r>
        <w:rPr>
          <w:rFonts w:hint="eastAsia" w:ascii="仿宋_GB2312" w:hAnsi="仿宋_GB2312" w:cs="仿宋_GB2312"/>
          <w:spacing w:val="6"/>
          <w:szCs w:val="32"/>
        </w:rPr>
        <w:t>32号）</w:t>
      </w:r>
      <w:r>
        <w:rPr>
          <w:rFonts w:ascii="仿宋_GB2312"/>
          <w:szCs w:val="32"/>
        </w:rPr>
        <w:t>第十六条</w:t>
      </w:r>
      <w:r>
        <w:rPr>
          <w:rFonts w:hint="eastAsia" w:ascii="仿宋_GB2312"/>
          <w:szCs w:val="32"/>
        </w:rPr>
        <w:t>“</w:t>
      </w:r>
      <w:r>
        <w:rPr>
          <w:rFonts w:ascii="仿宋_GB2312"/>
          <w:szCs w:val="32"/>
        </w:rPr>
        <w:t>对已认定的高新技术企业，有关部门在日常管理过程中发现其不符合认定条件的，应提请认定机构复核。复核后确认不符合认定条件的，由认定机构取消其高新技术企业资格，并通知税务机关追缴其不符合认定条件年度起已享受的税收优惠</w:t>
      </w:r>
      <w:r>
        <w:rPr>
          <w:rFonts w:hint="eastAsia" w:ascii="仿宋_GB2312"/>
          <w:szCs w:val="32"/>
        </w:rPr>
        <w:t>”和</w:t>
      </w:r>
      <w:r>
        <w:rPr>
          <w:rFonts w:hint="eastAsia" w:ascii="仿宋_GB2312" w:hAnsi="仿宋_GB2312" w:cs="仿宋_GB2312"/>
          <w:spacing w:val="6"/>
          <w:szCs w:val="32"/>
        </w:rPr>
        <w:t>第十九条“已认定的高新技术企业有下列行为之一的，由认定机构取消其高新技术企业资格：（一）在申请认定过程中存在严重弄虚作假行为的；（二）发生重大安全、重大质量事故或有严重环境违法行为的；（三）未按期报告与认定条件有关重大变化情况，或累计两年未填报年度发展情况报表的。”，</w:t>
      </w:r>
      <w:r>
        <w:rPr>
          <w:rFonts w:hint="eastAsia" w:ascii="仿宋_GB2312" w:hAnsi="仿宋_GB2312" w:cs="仿宋_GB2312"/>
          <w:szCs w:val="32"/>
        </w:rPr>
        <w:t>经研究，决定取消福建省三明市盛达化工有限公司等23家企业的高新技术企业资格。</w:t>
      </w:r>
    </w:p>
    <w:p w14:paraId="7AC23BF8">
      <w:pPr>
        <w:wordWrap w:val="0"/>
        <w:spacing w:line="540" w:lineRule="exact"/>
        <w:ind w:firstLine="640" w:firstLineChars="200"/>
        <w:rPr>
          <w:rFonts w:hint="eastAsia" w:ascii="仿宋_GB2312" w:hAnsi="仿宋_GB2312" w:cs="仿宋_GB2312"/>
          <w:szCs w:val="32"/>
        </w:rPr>
      </w:pPr>
    </w:p>
    <w:p w14:paraId="491E3BED">
      <w:pPr>
        <w:wordWrap w:val="0"/>
        <w:spacing w:line="540" w:lineRule="exact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附件：福建省取消高新技术企业资格名单</w:t>
      </w:r>
    </w:p>
    <w:p w14:paraId="14E80906">
      <w:pPr>
        <w:wordWrap w:val="0"/>
        <w:spacing w:line="540" w:lineRule="exact"/>
        <w:ind w:firstLine="640"/>
        <w:rPr>
          <w:rFonts w:hint="eastAsia" w:ascii="仿宋_GB2312" w:hAnsi="仿宋_GB2312" w:cs="仿宋_GB2312"/>
          <w:szCs w:val="32"/>
        </w:rPr>
      </w:pPr>
    </w:p>
    <w:p w14:paraId="0018EABF">
      <w:pPr>
        <w:wordWrap w:val="0"/>
        <w:spacing w:line="540" w:lineRule="exact"/>
        <w:ind w:firstLine="640"/>
        <w:rPr>
          <w:rFonts w:hint="eastAsia" w:ascii="仿宋_GB2312" w:hAnsi="仿宋_GB2312" w:cs="仿宋_GB2312"/>
          <w:szCs w:val="32"/>
        </w:rPr>
      </w:pPr>
    </w:p>
    <w:p w14:paraId="30959732">
      <w:pPr>
        <w:wordWrap w:val="0"/>
        <w:spacing w:line="540" w:lineRule="exact"/>
        <w:ind w:firstLine="640"/>
        <w:rPr>
          <w:rFonts w:hint="eastAsia" w:ascii="仿宋_GB2312" w:hAnsi="仿宋_GB2312" w:cs="仿宋_GB2312"/>
          <w:szCs w:val="32"/>
        </w:rPr>
      </w:pPr>
    </w:p>
    <w:p w14:paraId="4F28B452">
      <w:pPr>
        <w:wordWrap w:val="0"/>
        <w:spacing w:line="54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福建省科学技术厅          福建省财政厅  </w:t>
      </w:r>
    </w:p>
    <w:p w14:paraId="12D8786E">
      <w:pPr>
        <w:wordWrap w:val="0"/>
        <w:spacing w:line="540" w:lineRule="exact"/>
        <w:rPr>
          <w:rFonts w:hint="eastAsia" w:ascii="仿宋_GB2312" w:hAnsi="仿宋_GB2312" w:cs="仿宋_GB2312"/>
          <w:szCs w:val="32"/>
        </w:rPr>
      </w:pPr>
    </w:p>
    <w:p w14:paraId="00788C21">
      <w:pPr>
        <w:wordWrap w:val="0"/>
        <w:spacing w:line="540" w:lineRule="exact"/>
        <w:rPr>
          <w:rFonts w:hint="eastAsia" w:ascii="仿宋_GB2312" w:hAnsi="仿宋_GB2312" w:cs="仿宋_GB2312"/>
          <w:szCs w:val="32"/>
        </w:rPr>
      </w:pPr>
    </w:p>
    <w:p w14:paraId="6EB7CF42">
      <w:pPr>
        <w:pStyle w:val="2"/>
        <w:rPr>
          <w:rFonts w:hint="eastAsia"/>
        </w:rPr>
      </w:pPr>
    </w:p>
    <w:p w14:paraId="7C128CD6">
      <w:pPr>
        <w:wordWrap w:val="0"/>
        <w:spacing w:line="540" w:lineRule="exact"/>
        <w:ind w:firstLine="3840" w:firstLineChars="1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国家税务总局福建省税务局</w:t>
      </w:r>
    </w:p>
    <w:p w14:paraId="19535950">
      <w:pPr>
        <w:wordWrap w:val="0"/>
        <w:spacing w:line="54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2026年4月13日</w:t>
      </w:r>
    </w:p>
    <w:p w14:paraId="16B85921">
      <w:pPr>
        <w:wordWrap w:val="0"/>
        <w:spacing w:line="54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（此件主动公开）</w:t>
      </w:r>
    </w:p>
    <w:bookmarkEnd w:id="5"/>
    <w:p w14:paraId="5698E20B">
      <w:pPr>
        <w:tabs>
          <w:tab w:val="left" w:pos="5742"/>
        </w:tabs>
        <w:jc w:val="left"/>
        <w:rPr>
          <w:rFonts w:hint="eastAsia" w:ascii="仿宋" w:hAnsi="仿宋" w:eastAsia="仿宋" w:cs="仿宋"/>
          <w:szCs w:val="32"/>
          <w:lang w:eastAsia="zh-CN"/>
        </w:rPr>
      </w:pPr>
    </w:p>
    <w:p w14:paraId="1CC1E10B">
      <w:pPr>
        <w:tabs>
          <w:tab w:val="left" w:pos="5742"/>
        </w:tabs>
        <w:jc w:val="left"/>
        <w:rPr>
          <w:rFonts w:hint="eastAsia" w:ascii="仿宋" w:hAnsi="仿宋" w:eastAsia="仿宋" w:cs="仿宋"/>
          <w:szCs w:val="32"/>
          <w:lang w:eastAsia="zh-CN"/>
        </w:rPr>
      </w:pPr>
    </w:p>
    <w:p w14:paraId="10AC88A2">
      <w:pPr>
        <w:tabs>
          <w:tab w:val="left" w:pos="5742"/>
        </w:tabs>
        <w:jc w:val="left"/>
        <w:rPr>
          <w:rFonts w:hint="eastAsia" w:ascii="仿宋" w:hAnsi="仿宋" w:eastAsia="仿宋" w:cs="仿宋"/>
          <w:szCs w:val="32"/>
          <w:lang w:eastAsia="zh-CN"/>
        </w:rPr>
      </w:pPr>
    </w:p>
    <w:p w14:paraId="10BDDF54">
      <w:pPr>
        <w:wordWrap w:val="0"/>
        <w:spacing w:line="600" w:lineRule="exact"/>
        <w:rPr>
          <w:rFonts w:hint="eastAsia" w:ascii="方正小标宋简体" w:hAnsi="方正小标宋简体" w:eastAsia="方正小标宋简体" w:cs="方正小标宋简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</w:p>
    <w:p w14:paraId="276DB077">
      <w:pPr>
        <w:spacing w:before="289" w:beforeLines="50" w:after="289" w:afterLines="50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福建省取消高新技术企业资格名单</w:t>
      </w:r>
    </w:p>
    <w:tbl>
      <w:tblPr>
        <w:tblStyle w:val="6"/>
        <w:tblW w:w="883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3700"/>
        <w:gridCol w:w="1224"/>
        <w:gridCol w:w="2121"/>
        <w:gridCol w:w="1281"/>
      </w:tblGrid>
      <w:tr w14:paraId="7CD87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C76CB">
            <w:pPr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C999A8">
            <w:pPr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DF6AE">
            <w:pPr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地区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B9ADA9">
            <w:pPr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证书编号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F1196">
            <w:pPr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取消资格起始年度</w:t>
            </w:r>
          </w:p>
        </w:tc>
      </w:tr>
      <w:tr w14:paraId="43286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D80082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A1D23A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福建省三明市盛达化工有限公司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ABB2A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三明市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FC16DA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GR202235000174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1FE77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2023</w:t>
            </w:r>
          </w:p>
        </w:tc>
      </w:tr>
      <w:tr w14:paraId="4B134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E2F969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1AFB72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福建省环境工程有限公司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653621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福州市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6983B6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GR202235001782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76A46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2023</w:t>
            </w:r>
          </w:p>
        </w:tc>
      </w:tr>
      <w:tr w14:paraId="123AE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9A6556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B560E5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福建吉信德科技有限公司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0F1CBD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龙岩市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558C89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GR202235001817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C82D8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2024</w:t>
            </w:r>
          </w:p>
        </w:tc>
      </w:tr>
      <w:tr w14:paraId="0E09E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54B888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E1B8E0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福建牧子易猪农业科技有限公司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932D0D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三明市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459DB4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GR202235002433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8134B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2022</w:t>
            </w:r>
          </w:p>
        </w:tc>
      </w:tr>
      <w:tr w14:paraId="5EAAE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97DED3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878702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福建省达沃宇建材有限公司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C9A425">
            <w:pPr>
              <w:spacing w:line="30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福州市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136F50">
            <w:pPr>
              <w:spacing w:line="30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GR202135002784</w:t>
            </w:r>
          </w:p>
          <w:p w14:paraId="5C11ED84">
            <w:pPr>
              <w:spacing w:line="30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GR202435002078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E0564">
            <w:pPr>
              <w:spacing w:line="24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2023</w:t>
            </w:r>
          </w:p>
        </w:tc>
      </w:tr>
      <w:tr w14:paraId="4FD35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EA2F80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81D1BF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福建省德化县华兴陶瓷有限公司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8043F1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泉州市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BACB3F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GR202335001344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2F60F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2023</w:t>
            </w:r>
          </w:p>
        </w:tc>
      </w:tr>
      <w:tr w14:paraId="19470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7E7B72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C8762C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福建省德化中兴制釉有限公司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A6EBE5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泉州市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D2BEE5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GR202335003749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981CB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2023</w:t>
            </w:r>
          </w:p>
        </w:tc>
      </w:tr>
      <w:tr w14:paraId="4B39C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F3ED30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3E41BA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福建省磊鑫环保科技有限公司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324769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福州市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57CCEF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GR202235002566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DC1AA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2022</w:t>
            </w:r>
          </w:p>
        </w:tc>
      </w:tr>
      <w:tr w14:paraId="73C0E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D8AE7B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ECC547">
            <w:pPr>
              <w:spacing w:line="30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福建省阳光三源铝业有限公司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B06326">
            <w:pPr>
              <w:spacing w:line="30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莆田市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BFA3A7">
            <w:pPr>
              <w:spacing w:line="30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GR202135000316</w:t>
            </w:r>
          </w:p>
          <w:p w14:paraId="43551926">
            <w:pPr>
              <w:spacing w:line="30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GR202435001390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B1818">
            <w:pPr>
              <w:spacing w:line="30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sz w:val="24"/>
              </w:rPr>
              <w:t>2023</w:t>
            </w:r>
          </w:p>
        </w:tc>
      </w:tr>
      <w:tr w14:paraId="35FC8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8DD88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C3A580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福建烯望新材料科技有限公司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0C5164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三明市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A6BD7C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GR202335003228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2F1CD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2023</w:t>
            </w:r>
          </w:p>
        </w:tc>
      </w:tr>
      <w:tr w14:paraId="282D1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932EE1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6D87E0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福建徐钢重工有限公司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29EC2D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漳州市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205941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GR202335002883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605B1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2023</w:t>
            </w:r>
          </w:p>
        </w:tc>
      </w:tr>
      <w:tr w14:paraId="0693C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5C7A17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7B25D2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福建长绿食品饮料股份有限公司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FC8170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泉州市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1F131E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GR202235003094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95119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2024</w:t>
            </w:r>
          </w:p>
        </w:tc>
      </w:tr>
      <w:tr w14:paraId="1FCA2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6B1805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3D4FB1">
            <w:pPr>
              <w:spacing w:line="30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TW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TW" w:bidi="ar"/>
              </w:rPr>
              <w:t>福建臻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eastAsia="zh-TW" w:bidi="ar"/>
              </w:rPr>
              <w:t>璟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TW" w:bidi="ar"/>
              </w:rPr>
              <w:t>新材料科技有限公司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0300CF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泉州市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115941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GR202235002823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1E227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2023</w:t>
            </w:r>
          </w:p>
        </w:tc>
      </w:tr>
      <w:tr w14:paraId="0BA3C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076884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25FF34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福州铁汉电气科技有限公司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589DD7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福州市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D0A8AC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GR202335003609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EFBAD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2023</w:t>
            </w:r>
          </w:p>
        </w:tc>
      </w:tr>
      <w:tr w14:paraId="5DFD4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9A278D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AFA8AA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金杰食品（漳州）有限公司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24E01E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漳州市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798450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GR202235003400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54528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2022</w:t>
            </w:r>
          </w:p>
        </w:tc>
      </w:tr>
      <w:tr w14:paraId="207E6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873668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C6EE4B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龙岩市壹荣铸造有限公司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CBA1EA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龙岩市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216C5C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GR202335002542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B3D42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2024</w:t>
            </w:r>
          </w:p>
        </w:tc>
      </w:tr>
      <w:tr w14:paraId="4D644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F260CB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2FB44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泉州恒一五金机械有限公司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9ED365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泉州市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AEE1DA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GR202335003544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E0A26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2023</w:t>
            </w:r>
          </w:p>
        </w:tc>
      </w:tr>
      <w:tr w14:paraId="7D00D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6C832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D2FE3B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泉州君诺美建筑材料有限公司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EF120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泉州市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B5A2A7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GR202235003422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63D2A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2023</w:t>
            </w:r>
          </w:p>
        </w:tc>
      </w:tr>
      <w:tr w14:paraId="163FA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BC4B61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55926C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泉州顺通艺品有限公司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9B2109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泉州市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D4A2D0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GR202335000879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9BC89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2023</w:t>
            </w:r>
          </w:p>
        </w:tc>
      </w:tr>
      <w:tr w14:paraId="5D491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ECB8FF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C4ECE8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漳州鹭达欣金属制品有限公司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9377AB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漳州市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D4D67F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GR202335002465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9A4A0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2024</w:t>
            </w:r>
          </w:p>
        </w:tc>
      </w:tr>
      <w:tr w14:paraId="21305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782C0D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8D058F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福建琦峰科技有限公司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B65E18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泉州市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AB9A3A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GR202135000828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B911D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2021</w:t>
            </w:r>
          </w:p>
        </w:tc>
      </w:tr>
      <w:tr w14:paraId="38D04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8D86DB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482782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福州德合节能科技有限公司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B5287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福州市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D3C33A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GR202235002924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560D8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2022</w:t>
            </w:r>
          </w:p>
        </w:tc>
      </w:tr>
      <w:tr w14:paraId="5C742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849C33"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39273A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福建圣永业能源科技有限公司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A31110">
            <w:pPr>
              <w:jc w:val="center"/>
              <w:textAlignment w:val="center"/>
              <w:rPr>
                <w:rFonts w:hint="eastAsia" w:ascii="仿宋_GB2312" w:hAnsi="宋体" w:eastAsia="仿宋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 w:bidi="ar"/>
              </w:rPr>
              <w:t>三明市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A1E1B2">
            <w:pPr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GR202035000125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4CE42"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bidi="ar"/>
              </w:rPr>
              <w:t>2020</w:t>
            </w:r>
          </w:p>
        </w:tc>
      </w:tr>
    </w:tbl>
    <w:p w14:paraId="301804CC">
      <w:pPr>
        <w:jc w:val="lef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pict>
          <v:shape id="_x0000_s2050" o:spid="_x0000_s2050" o:spt="75" alt="http://portal.fj.cegn.cn:8081/lw-zwbg-cloud//core/upload/2026/04/20/20260420091436710.bmp" type="#_x0000_t75" style="position:absolute;left:0pt;margin-left:270.55pt;margin-top:688.9pt;height:36pt;width:145pt;mso-position-horizontal-relative:margin;mso-position-vertical-relative:margin;z-index:251663360;mso-width-relative:page;mso-height-relative:page;" filled="f" o:preferrelative="t" stroked="f" coordsize="21600,21600">
            <v:path/>
            <v:fill on="f" focussize="0,0"/>
            <v:stroke on="f"/>
            <v:imagedata r:id="rId5" r:href="rId6" o:title=""/>
            <o:lock v:ext="edit" aspectratio="f"/>
          </v:shape>
        </w:pict>
      </w:r>
    </w:p>
    <w:p w14:paraId="2C99EAAE">
      <w:pPr>
        <w:rPr>
          <w:rFonts w:hint="eastAsia"/>
        </w:rPr>
      </w:pPr>
    </w:p>
    <w:p w14:paraId="79EAD54F">
      <w:pPr>
        <w:wordWrap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A054ED2">
      <w:pPr>
        <w:jc w:val="left"/>
      </w:pPr>
    </w:p>
    <w:p w14:paraId="5621F9CC">
      <w:pPr>
        <w:jc w:val="left"/>
      </w:pPr>
    </w:p>
    <w:p w14:paraId="6F532B33">
      <w:pPr>
        <w:jc w:val="left"/>
      </w:pPr>
    </w:p>
    <w:p w14:paraId="2EAA877D">
      <w:pPr>
        <w:jc w:val="left"/>
      </w:pPr>
    </w:p>
    <w:p w14:paraId="0A645DAF">
      <w:pPr>
        <w:jc w:val="left"/>
      </w:pPr>
    </w:p>
    <w:p w14:paraId="01CA2098">
      <w:pPr>
        <w:jc w:val="left"/>
      </w:pPr>
    </w:p>
    <w:p w14:paraId="07F6E4C5">
      <w:pPr>
        <w:jc w:val="left"/>
      </w:pPr>
    </w:p>
    <w:p w14:paraId="15EEB7A9">
      <w:pPr>
        <w:jc w:val="left"/>
      </w:pPr>
    </w:p>
    <w:p w14:paraId="5CFFFE23">
      <w:pPr>
        <w:jc w:val="left"/>
      </w:pPr>
    </w:p>
    <w:p w14:paraId="0AF143C2">
      <w:pPr>
        <w:jc w:val="left"/>
      </w:pPr>
    </w:p>
    <w:p w14:paraId="32A9240C"/>
    <w:p w14:paraId="47A9D480"/>
    <w:p w14:paraId="0A0E9BD7"/>
    <w:p w14:paraId="1FB3D97F"/>
    <w:p w14:paraId="6B14FD66"/>
    <w:p w14:paraId="628281AC"/>
    <w:p w14:paraId="04FE17DC">
      <w:pPr>
        <w:pStyle w:val="10"/>
        <w:spacing w:line="600" w:lineRule="exact"/>
        <w:ind w:firstLine="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 xml:space="preserve"> </w:t>
      </w:r>
    </w:p>
    <w:p w14:paraId="6539C769">
      <w:pPr>
        <w:pStyle w:val="10"/>
        <w:spacing w:line="600" w:lineRule="exact"/>
        <w:ind w:firstLine="0"/>
        <w:rPr>
          <w:rFonts w:hint="eastAsia" w:ascii="仿宋" w:hAnsi="仿宋" w:eastAsia="仿宋" w:cs="仿宋"/>
          <w:color w:val="000000"/>
          <w:lang w:val="en-US" w:eastAsia="zh-CN"/>
        </w:rPr>
      </w:pPr>
    </w:p>
    <w:p w14:paraId="402BAA42">
      <w:pPr>
        <w:pStyle w:val="10"/>
        <w:spacing w:line="600" w:lineRule="exact"/>
        <w:ind w:firstLine="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-134620</wp:posOffset>
                </wp:positionH>
                <wp:positionV relativeFrom="paragraph">
                  <wp:posOffset>409575</wp:posOffset>
                </wp:positionV>
                <wp:extent cx="565785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 w="444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6pt;margin-top:32.25pt;height:0pt;width:445.5pt;z-index:251662336;mso-width-relative:page;mso-height-relative:page;" filled="f" stroked="t" coordsize="21600,21600" o:gfxdata="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JZBzwrYAAAACQEAAA8AAAAAAAAA&#10;AQAgAAAAIgAAAGRycy9kb3ducmV2LnhtbFBLAQIUABQAAAAIAIdO4kAzCk8k2AEAAJoDAAAOAAAA&#10;AAAAAAEAIAAAACcBAABkcnMvZTJvRG9jLnhtbFBLBQYAAAAABgAGAFkBAABxBQAAAAA=&#10;">
                <v:fill on="f" focussize="0,0"/>
                <v:stroke weight="0.35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57150</wp:posOffset>
                </wp:positionV>
                <wp:extent cx="565785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17905" y="9262110"/>
                          <a:ext cx="5657850" cy="0"/>
                        </a:xfrm>
                        <a:prstGeom prst="line">
                          <a:avLst/>
                        </a:prstGeom>
                        <a:ln w="444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85pt;margin-top:4.5pt;height:0pt;width:445.5pt;z-index:251661312;mso-width-relative:page;mso-height-relative:page;" filled="f" stroked="t" coordsize="21600,21600" o:gfxdata="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IS6lldYAAAAH&#10;AQAADwAAAAAAAAABACAAAAAiAAAAZHJzL2Rvd25yZXYueG1sUEsBAhQAFAAAAAgAh07iQBgJA3Ll&#10;AQAApgMAAA4AAAAAAAAAAQAgAAAAJQEAAGRycy9lMm9Eb2MueG1sUEsFBgAAAAAGAAYAWQEAAHwF&#10;AAAAAA==&#10;">
                <v:fill on="f" focussize="0,0"/>
                <v:stroke weight="0.35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000000"/>
          <w:lang w:val="en-US" w:eastAsia="zh-CN"/>
        </w:rPr>
        <w:t>福建省科学技术厅办公室　　　　    　2026</w:t>
      </w:r>
      <w:r>
        <w:rPr>
          <w:rFonts w:hint="eastAsia" w:ascii="仿宋" w:hAnsi="仿宋" w:eastAsia="仿宋" w:cs="仿宋"/>
          <w:color w:val="000000"/>
          <w:lang w:val="en" w:eastAsia="zh-CN"/>
        </w:rPr>
        <w:t>年４月</w:t>
      </w:r>
      <w:r>
        <w:rPr>
          <w:rFonts w:hint="eastAsia" w:ascii="仿宋" w:hAnsi="仿宋" w:eastAsia="仿宋" w:cs="仿宋"/>
          <w:color w:val="000000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lang w:val="en" w:eastAsia="zh-CN"/>
        </w:rPr>
        <w:t>日印发</w:t>
      </w:r>
      <w:r>
        <w:rPr>
          <w:rFonts w:hint="eastAsia" w:ascii="仿宋" w:hAnsi="仿宋" w:eastAsia="仿宋" w:cs="仿宋"/>
          <w:color w:val="000000"/>
          <w:lang w:val="en-US" w:eastAsia="zh-CN"/>
        </w:rPr>
        <w:t xml:space="preserve">   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7820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786A29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786A29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C95"/>
    <w:rsid w:val="00156834"/>
    <w:rsid w:val="00173C95"/>
    <w:rsid w:val="0034505D"/>
    <w:rsid w:val="003949E8"/>
    <w:rsid w:val="003A6ECA"/>
    <w:rsid w:val="009406DE"/>
    <w:rsid w:val="00AC4C9D"/>
    <w:rsid w:val="00AD7AA8"/>
    <w:rsid w:val="00B77756"/>
    <w:rsid w:val="00F45774"/>
    <w:rsid w:val="19B84E63"/>
    <w:rsid w:val="2FF1EEC7"/>
    <w:rsid w:val="3EEB0BC0"/>
    <w:rsid w:val="3FC10DBD"/>
    <w:rsid w:val="4F234E95"/>
    <w:rsid w:val="58D95E57"/>
    <w:rsid w:val="6F5C0A27"/>
    <w:rsid w:val="717740E4"/>
    <w:rsid w:val="789E5574"/>
    <w:rsid w:val="79E71E98"/>
    <w:rsid w:val="7EDFE9F8"/>
    <w:rsid w:val="F77E7A75"/>
    <w:rsid w:val="FCCDD90F"/>
    <w:rsid w:val="FDFE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eastAsia="仿宋"/>
      <w:color w:val="000000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eastAsia="仿宋"/>
      <w:color w:val="000000"/>
      <w:kern w:val="2"/>
      <w:sz w:val="18"/>
      <w:szCs w:val="18"/>
    </w:rPr>
  </w:style>
  <w:style w:type="paragraph" w:customStyle="1" w:styleId="10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color w:val="auto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http://portal.fj.cegn.cn:8081/lw-zwbg-cloud//core/upload/2026/04/20/20260420091436710.bmp" TargetMode="Externa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</Words>
  <Characters>154</Characters>
  <Lines>1</Lines>
  <Paragraphs>1</Paragraphs>
  <TotalTime>4</TotalTime>
  <ScaleCrop>false</ScaleCrop>
  <LinksUpToDate>false</LinksUpToDate>
  <CharactersWithSpaces>179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2020-06-21T17:29:00Z</dcterms:created>
  <dc:creator>hp</dc:creator>
  <cp:lastModifiedBy>kjt</cp:lastModifiedBy>
  <cp:lastPrinted>2026-04-20T22:41:00Z</cp:lastPrinted>
  <dcterms:modified xsi:type="dcterms:W3CDTF">2026-04-30T10:27:52Z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A38933012AB6D58D28BEF2690FBCD355_43</vt:lpwstr>
  </property>
</Properties>
</file>